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E36AC" w:rsidRPr="00FB3CE8" w:rsidRDefault="002E36AC" w:rsidP="0095763F">
      <w:pPr>
        <w:tabs>
          <w:tab w:val="left" w:pos="315"/>
          <w:tab w:val="left" w:pos="8820"/>
        </w:tabs>
        <w:spacing w:line="500" w:lineRule="exact"/>
        <w:ind w:rightChars="127" w:right="278"/>
        <w:jc w:val="center"/>
        <w:rPr>
          <w:rFonts w:hAnsi="宋体"/>
          <w:b/>
          <w:bCs/>
          <w:color w:val="000000"/>
          <w:sz w:val="52"/>
          <w:szCs w:val="52"/>
        </w:rPr>
      </w:pPr>
    </w:p>
    <w:p w:rsidR="002E36AC" w:rsidRPr="00FB3CE8" w:rsidRDefault="002E36AC" w:rsidP="0095763F">
      <w:pPr>
        <w:tabs>
          <w:tab w:val="left" w:pos="315"/>
          <w:tab w:val="left" w:pos="8820"/>
        </w:tabs>
        <w:spacing w:line="500" w:lineRule="exact"/>
        <w:ind w:rightChars="127" w:right="278"/>
        <w:jc w:val="center"/>
        <w:rPr>
          <w:rFonts w:hAnsi="宋体"/>
          <w:b/>
          <w:bCs/>
          <w:color w:val="000000"/>
          <w:sz w:val="52"/>
          <w:szCs w:val="52"/>
        </w:rPr>
      </w:pPr>
    </w:p>
    <w:p w:rsidR="002E36AC" w:rsidRPr="00FB3CE8" w:rsidRDefault="002E36AC" w:rsidP="0095763F">
      <w:pPr>
        <w:tabs>
          <w:tab w:val="left" w:pos="315"/>
          <w:tab w:val="left" w:pos="8820"/>
        </w:tabs>
        <w:spacing w:line="500" w:lineRule="exact"/>
        <w:ind w:rightChars="127" w:right="278"/>
        <w:jc w:val="center"/>
        <w:rPr>
          <w:rFonts w:hAnsi="宋体"/>
          <w:b/>
          <w:bCs/>
          <w:color w:val="000000"/>
          <w:sz w:val="52"/>
          <w:szCs w:val="52"/>
        </w:rPr>
      </w:pPr>
    </w:p>
    <w:p w:rsidR="002E36AC" w:rsidRPr="00FB3CE8" w:rsidRDefault="002E36AC" w:rsidP="0095763F">
      <w:pPr>
        <w:tabs>
          <w:tab w:val="left" w:pos="315"/>
          <w:tab w:val="left" w:pos="8820"/>
        </w:tabs>
        <w:spacing w:line="500" w:lineRule="exact"/>
        <w:ind w:rightChars="127" w:right="278"/>
        <w:jc w:val="center"/>
        <w:rPr>
          <w:rFonts w:hAnsi="宋体"/>
          <w:b/>
          <w:bCs/>
          <w:color w:val="000000"/>
          <w:sz w:val="52"/>
          <w:szCs w:val="52"/>
        </w:rPr>
      </w:pPr>
    </w:p>
    <w:p w:rsidR="002E36AC" w:rsidRPr="00FB3CE8" w:rsidRDefault="001E199C" w:rsidP="0095763F">
      <w:pPr>
        <w:tabs>
          <w:tab w:val="left" w:pos="315"/>
          <w:tab w:val="left" w:pos="8820"/>
        </w:tabs>
        <w:spacing w:line="500" w:lineRule="exact"/>
        <w:ind w:rightChars="127" w:right="278"/>
        <w:jc w:val="center"/>
        <w:rPr>
          <w:rFonts w:ascii="黑体" w:eastAsia="黑体" w:hAnsi="黑体"/>
          <w:b/>
          <w:bCs/>
          <w:color w:val="000000"/>
          <w:spacing w:val="-40"/>
          <w:sz w:val="52"/>
          <w:szCs w:val="52"/>
        </w:rPr>
      </w:pPr>
      <w:r w:rsidRPr="00FB3CE8">
        <w:rPr>
          <w:rFonts w:ascii="黑体" w:eastAsia="黑体" w:hAnsi="黑体" w:hint="eastAsia"/>
          <w:b/>
          <w:bCs/>
          <w:color w:val="000000"/>
          <w:spacing w:val="-40"/>
          <w:sz w:val="52"/>
          <w:szCs w:val="52"/>
        </w:rPr>
        <w:t>合肥经济技术开发区公用事业发展公司</w:t>
      </w:r>
    </w:p>
    <w:p w:rsidR="002E36AC" w:rsidRPr="00FB3CE8" w:rsidRDefault="002E36AC" w:rsidP="0095763F">
      <w:pPr>
        <w:tabs>
          <w:tab w:val="left" w:pos="315"/>
          <w:tab w:val="left" w:pos="8820"/>
        </w:tabs>
        <w:spacing w:line="500" w:lineRule="exact"/>
        <w:ind w:rightChars="127" w:right="278"/>
        <w:jc w:val="center"/>
        <w:rPr>
          <w:rFonts w:ascii="黑体" w:eastAsia="黑体" w:hAnsi="黑体"/>
          <w:b/>
          <w:bCs/>
          <w:color w:val="000000"/>
          <w:sz w:val="52"/>
          <w:szCs w:val="52"/>
        </w:rPr>
      </w:pPr>
    </w:p>
    <w:p w:rsidR="002E36AC" w:rsidRDefault="00C03783" w:rsidP="0095763F">
      <w:pPr>
        <w:tabs>
          <w:tab w:val="left" w:pos="315"/>
          <w:tab w:val="left" w:pos="8820"/>
        </w:tabs>
        <w:spacing w:line="500" w:lineRule="exact"/>
        <w:ind w:rightChars="127" w:right="278"/>
        <w:jc w:val="center"/>
        <w:rPr>
          <w:rFonts w:ascii="黑体" w:eastAsia="黑体" w:hAnsi="黑体"/>
          <w:color w:val="000000"/>
          <w:sz w:val="52"/>
          <w:szCs w:val="52"/>
        </w:rPr>
      </w:pPr>
      <w:r>
        <w:rPr>
          <w:rFonts w:ascii="黑体" w:eastAsia="黑体" w:hAnsi="黑体" w:hint="eastAsia"/>
          <w:b/>
          <w:bCs/>
          <w:color w:val="000000"/>
          <w:sz w:val="52"/>
          <w:szCs w:val="52"/>
        </w:rPr>
        <w:t>招标公告</w:t>
      </w: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2E36AC" w:rsidRDefault="002E36AC" w:rsidP="0095763F">
      <w:pPr>
        <w:tabs>
          <w:tab w:val="left" w:pos="315"/>
          <w:tab w:val="left" w:pos="8820"/>
        </w:tabs>
        <w:spacing w:line="500" w:lineRule="exact"/>
        <w:ind w:rightChars="127" w:right="278"/>
        <w:jc w:val="center"/>
        <w:rPr>
          <w:rFonts w:ascii="仿宋_GB2312" w:eastAsia="仿宋_GB2312"/>
          <w:color w:val="000000"/>
          <w:sz w:val="44"/>
        </w:rPr>
      </w:pPr>
    </w:p>
    <w:p w:rsidR="00FB3CE8" w:rsidRDefault="001E199C" w:rsidP="0095763F">
      <w:pPr>
        <w:autoSpaceDE w:val="0"/>
        <w:autoSpaceDN w:val="0"/>
        <w:adjustRightInd w:val="0"/>
        <w:ind w:firstLineChars="345" w:firstLine="1174"/>
        <w:jc w:val="left"/>
        <w:rPr>
          <w:rFonts w:hAnsi="DotumChe" w:cs="宋体"/>
          <w:b/>
          <w:color w:val="000000"/>
          <w:spacing w:val="20"/>
          <w:sz w:val="32"/>
          <w:szCs w:val="32"/>
        </w:rPr>
      </w:pPr>
      <w:r>
        <w:rPr>
          <w:rFonts w:hAnsi="DotumChe" w:cs="宋体" w:hint="eastAsia"/>
          <w:b/>
          <w:color w:val="000000"/>
          <w:spacing w:val="20"/>
          <w:sz w:val="32"/>
          <w:szCs w:val="32"/>
        </w:rPr>
        <w:t>项目名称：</w:t>
      </w:r>
      <w:r w:rsidR="00FB3CE8">
        <w:rPr>
          <w:rFonts w:hAnsi="DotumChe" w:cs="宋体" w:hint="eastAsia"/>
          <w:b/>
          <w:color w:val="000000"/>
          <w:spacing w:val="20"/>
          <w:sz w:val="32"/>
          <w:szCs w:val="32"/>
        </w:rPr>
        <w:t>公用公司新</w:t>
      </w:r>
      <w:r w:rsidR="00FB3CE8" w:rsidRPr="00FB3CE8">
        <w:rPr>
          <w:rFonts w:hAnsi="DotumChe" w:cs="宋体"/>
          <w:b/>
          <w:color w:val="000000"/>
          <w:spacing w:val="20"/>
          <w:sz w:val="32"/>
          <w:szCs w:val="32"/>
        </w:rPr>
        <w:t>办公楼窗帘、地毯采购</w:t>
      </w:r>
    </w:p>
    <w:p w:rsidR="002E36AC" w:rsidRDefault="001E199C" w:rsidP="0095763F">
      <w:pPr>
        <w:autoSpaceDE w:val="0"/>
        <w:autoSpaceDN w:val="0"/>
        <w:adjustRightInd w:val="0"/>
        <w:ind w:firstLineChars="345" w:firstLine="1174"/>
        <w:jc w:val="left"/>
        <w:rPr>
          <w:rFonts w:hAnsi="DotumChe" w:cs="宋体"/>
          <w:b/>
          <w:color w:val="000000"/>
          <w:spacing w:val="20"/>
          <w:sz w:val="32"/>
          <w:szCs w:val="32"/>
        </w:rPr>
      </w:pPr>
      <w:r>
        <w:rPr>
          <w:rFonts w:hAnsi="DotumChe" w:cs="宋体" w:hint="eastAsia"/>
          <w:b/>
          <w:color w:val="000000"/>
          <w:spacing w:val="20"/>
          <w:sz w:val="32"/>
          <w:szCs w:val="32"/>
        </w:rPr>
        <w:t>项目编号：GYGSZB-202</w:t>
      </w:r>
      <w:r w:rsidR="00FB3CE8">
        <w:rPr>
          <w:rFonts w:hAnsi="DotumChe" w:cs="宋体"/>
          <w:b/>
          <w:color w:val="000000"/>
          <w:spacing w:val="20"/>
          <w:sz w:val="32"/>
          <w:szCs w:val="32"/>
        </w:rPr>
        <w:t>101</w:t>
      </w:r>
    </w:p>
    <w:p w:rsidR="002E36AC" w:rsidRDefault="001E199C" w:rsidP="0095763F">
      <w:pPr>
        <w:tabs>
          <w:tab w:val="left" w:pos="2410"/>
        </w:tabs>
        <w:autoSpaceDE w:val="0"/>
        <w:autoSpaceDN w:val="0"/>
        <w:adjustRightInd w:val="0"/>
        <w:snapToGrid w:val="0"/>
        <w:spacing w:line="360" w:lineRule="auto"/>
        <w:ind w:firstLineChars="348" w:firstLine="1184"/>
        <w:jc w:val="left"/>
        <w:rPr>
          <w:rFonts w:hAnsi="DotumChe" w:cs="宋体"/>
          <w:b/>
          <w:color w:val="000000"/>
          <w:spacing w:val="20"/>
          <w:sz w:val="32"/>
          <w:szCs w:val="32"/>
        </w:rPr>
      </w:pPr>
      <w:r>
        <w:rPr>
          <w:rFonts w:hAnsi="DotumChe" w:cs="宋体" w:hint="eastAsia"/>
          <w:b/>
          <w:color w:val="000000"/>
          <w:spacing w:val="20"/>
          <w:sz w:val="32"/>
          <w:szCs w:val="32"/>
        </w:rPr>
        <w:t>采购时间：202</w:t>
      </w:r>
      <w:r w:rsidR="00FB3CE8">
        <w:rPr>
          <w:rFonts w:hAnsi="DotumChe" w:cs="宋体"/>
          <w:b/>
          <w:color w:val="000000"/>
          <w:spacing w:val="20"/>
          <w:sz w:val="32"/>
          <w:szCs w:val="32"/>
        </w:rPr>
        <w:t>1</w:t>
      </w:r>
      <w:r>
        <w:rPr>
          <w:rFonts w:hAnsi="DotumChe" w:cs="宋体" w:hint="eastAsia"/>
          <w:b/>
          <w:color w:val="000000"/>
          <w:spacing w:val="20"/>
          <w:sz w:val="32"/>
          <w:szCs w:val="32"/>
        </w:rPr>
        <w:t>年</w:t>
      </w:r>
      <w:r w:rsidR="00FB3CE8">
        <w:rPr>
          <w:rFonts w:hAnsi="DotumChe" w:cs="宋体"/>
          <w:b/>
          <w:color w:val="000000"/>
          <w:spacing w:val="20"/>
          <w:sz w:val="32"/>
          <w:szCs w:val="32"/>
        </w:rPr>
        <w:t>1</w:t>
      </w:r>
      <w:r>
        <w:rPr>
          <w:rFonts w:hAnsi="DotumChe" w:cs="宋体" w:hint="eastAsia"/>
          <w:b/>
          <w:color w:val="000000"/>
          <w:spacing w:val="20"/>
          <w:sz w:val="32"/>
          <w:szCs w:val="32"/>
        </w:rPr>
        <w:t>月</w:t>
      </w:r>
    </w:p>
    <w:p w:rsidR="002E36AC" w:rsidRDefault="001E199C">
      <w:pPr>
        <w:pStyle w:val="31"/>
        <w:jc w:val="center"/>
        <w:rPr>
          <w:rFonts w:hAnsi="宋体" w:cs="宋体"/>
          <w:b w:val="0"/>
          <w:color w:val="000000"/>
          <w:sz w:val="36"/>
          <w:szCs w:val="36"/>
        </w:rPr>
      </w:pPr>
      <w:r>
        <w:rPr>
          <w:rFonts w:ascii="宋体" w:eastAsia="宋体" w:hAnsi="宋体"/>
          <w:color w:val="000000"/>
          <w:sz w:val="32"/>
        </w:rPr>
        <w:br w:type="page"/>
      </w:r>
      <w:r>
        <w:rPr>
          <w:rFonts w:hAnsi="宋体" w:cs="宋体" w:hint="eastAsia"/>
          <w:b w:val="0"/>
          <w:color w:val="000000"/>
          <w:sz w:val="36"/>
          <w:szCs w:val="36"/>
        </w:rPr>
        <w:lastRenderedPageBreak/>
        <w:t>目  录</w:t>
      </w:r>
    </w:p>
    <w:p w:rsidR="002E36AC" w:rsidRDefault="001E199C">
      <w:pPr>
        <w:pStyle w:val="10"/>
        <w:tabs>
          <w:tab w:val="right" w:leader="dot" w:pos="9628"/>
        </w:tabs>
        <w:spacing w:line="360" w:lineRule="auto"/>
        <w:rPr>
          <w:rStyle w:val="aff0"/>
          <w:color w:val="000000"/>
          <w:sz w:val="28"/>
          <w:szCs w:val="28"/>
          <w:u w:val="none"/>
        </w:rPr>
      </w:pPr>
      <w:bookmarkStart w:id="0" w:name="_Hlt519045295"/>
      <w:bookmarkStart w:id="1" w:name="_Hlt526418134"/>
      <w:bookmarkStart w:id="2" w:name="_Hlt533241375"/>
      <w:bookmarkEnd w:id="0"/>
      <w:bookmarkEnd w:id="1"/>
      <w:bookmarkEnd w:id="2"/>
      <w:r>
        <w:rPr>
          <w:rStyle w:val="aff0"/>
          <w:rFonts w:hint="eastAsia"/>
          <w:color w:val="000000"/>
          <w:sz w:val="28"/>
          <w:szCs w:val="28"/>
          <w:u w:val="none"/>
        </w:rPr>
        <w:t>一、投标公告......... .... .................................3</w:t>
      </w:r>
    </w:p>
    <w:p w:rsidR="002E36AC" w:rsidRDefault="0011554F">
      <w:pPr>
        <w:pStyle w:val="10"/>
        <w:tabs>
          <w:tab w:val="right" w:leader="dot" w:pos="8965"/>
        </w:tabs>
        <w:rPr>
          <w:rFonts w:ascii="Calibri" w:hAnsi="Calibri"/>
          <w:caps w:val="0"/>
          <w:color w:val="000000"/>
          <w:kern w:val="2"/>
          <w:sz w:val="28"/>
          <w:szCs w:val="28"/>
        </w:rPr>
      </w:pPr>
      <w:r>
        <w:rPr>
          <w:rFonts w:hAnsi="宋体" w:cs="宋体" w:hint="eastAsia"/>
          <w:caps w:val="0"/>
          <w:color w:val="000000"/>
          <w:sz w:val="28"/>
          <w:szCs w:val="28"/>
        </w:rPr>
        <w:fldChar w:fldCharType="begin"/>
      </w:r>
      <w:r w:rsidR="001E199C">
        <w:rPr>
          <w:rFonts w:hAnsi="宋体" w:cs="宋体" w:hint="eastAsia"/>
          <w:caps w:val="0"/>
          <w:color w:val="000000"/>
          <w:sz w:val="28"/>
          <w:szCs w:val="28"/>
        </w:rPr>
        <w:instrText xml:space="preserve"> TOC \o "1-3" \h \z </w:instrText>
      </w:r>
      <w:r>
        <w:rPr>
          <w:rFonts w:hAnsi="宋体" w:cs="宋体" w:hint="eastAsia"/>
          <w:caps w:val="0"/>
          <w:color w:val="000000"/>
          <w:sz w:val="28"/>
          <w:szCs w:val="28"/>
        </w:rPr>
        <w:fldChar w:fldCharType="separate"/>
      </w:r>
      <w:hyperlink w:anchor="_Toc527131313" w:history="1">
        <w:r w:rsidR="001E199C">
          <w:rPr>
            <w:rStyle w:val="aff0"/>
            <w:rFonts w:hint="eastAsia"/>
            <w:color w:val="000000"/>
            <w:sz w:val="28"/>
            <w:szCs w:val="28"/>
          </w:rPr>
          <w:t>二、供应商须知前附表</w:t>
        </w:r>
        <w:r w:rsidR="001E199C">
          <w:rPr>
            <w:color w:val="000000"/>
            <w:sz w:val="28"/>
            <w:szCs w:val="28"/>
          </w:rPr>
          <w:tab/>
        </w:r>
        <w:r w:rsidR="001E199C">
          <w:rPr>
            <w:rFonts w:hint="eastAsia"/>
            <w:color w:val="000000"/>
            <w:sz w:val="28"/>
            <w:szCs w:val="28"/>
          </w:rPr>
          <w:t>5</w:t>
        </w:r>
      </w:hyperlink>
    </w:p>
    <w:p w:rsidR="002E36AC" w:rsidRDefault="00C03783">
      <w:pPr>
        <w:pStyle w:val="10"/>
        <w:tabs>
          <w:tab w:val="right" w:leader="dot" w:pos="8965"/>
        </w:tabs>
        <w:rPr>
          <w:rFonts w:ascii="Calibri" w:hAnsi="Calibri"/>
          <w:caps w:val="0"/>
          <w:color w:val="000000"/>
          <w:kern w:val="2"/>
          <w:sz w:val="28"/>
          <w:szCs w:val="28"/>
        </w:rPr>
      </w:pPr>
      <w:hyperlink w:anchor="_Toc527131314" w:history="1">
        <w:r w:rsidR="001E199C">
          <w:rPr>
            <w:rStyle w:val="aff0"/>
            <w:rFonts w:hAnsi="宋体" w:hint="eastAsia"/>
            <w:color w:val="000000"/>
            <w:sz w:val="28"/>
            <w:szCs w:val="28"/>
          </w:rPr>
          <w:t>三、供应商须知</w:t>
        </w:r>
        <w:r w:rsidR="001E199C">
          <w:rPr>
            <w:color w:val="000000"/>
            <w:sz w:val="28"/>
            <w:szCs w:val="28"/>
          </w:rPr>
          <w:tab/>
        </w:r>
        <w:r w:rsidR="001E199C">
          <w:rPr>
            <w:rFonts w:hint="eastAsia"/>
            <w:color w:val="000000"/>
            <w:sz w:val="28"/>
            <w:szCs w:val="28"/>
          </w:rPr>
          <w:t>8</w:t>
        </w:r>
      </w:hyperlink>
    </w:p>
    <w:p w:rsidR="002E36AC" w:rsidRDefault="00C03783">
      <w:pPr>
        <w:pStyle w:val="22"/>
        <w:tabs>
          <w:tab w:val="right" w:leader="dot" w:pos="8965"/>
        </w:tabs>
        <w:rPr>
          <w:rFonts w:ascii="Calibri" w:hAnsi="Calibri"/>
          <w:smallCaps w:val="0"/>
          <w:color w:val="000000"/>
          <w:kern w:val="2"/>
          <w:szCs w:val="28"/>
        </w:rPr>
      </w:pPr>
      <w:hyperlink w:anchor="_Toc527131315" w:history="1">
        <w:r w:rsidR="001E199C">
          <w:rPr>
            <w:rStyle w:val="aff0"/>
            <w:rFonts w:hAnsi="宋体" w:hint="eastAsia"/>
            <w:color w:val="000000"/>
            <w:szCs w:val="28"/>
          </w:rPr>
          <w:t>（一）总则</w:t>
        </w:r>
        <w:r w:rsidR="001E199C">
          <w:rPr>
            <w:color w:val="000000"/>
            <w:szCs w:val="28"/>
          </w:rPr>
          <w:tab/>
        </w:r>
        <w:r w:rsidR="001E199C">
          <w:rPr>
            <w:rFonts w:hint="eastAsia"/>
            <w:color w:val="000000"/>
            <w:szCs w:val="28"/>
          </w:rPr>
          <w:t>8</w:t>
        </w:r>
      </w:hyperlink>
    </w:p>
    <w:p w:rsidR="002E36AC" w:rsidRDefault="00C03783">
      <w:pPr>
        <w:pStyle w:val="22"/>
        <w:tabs>
          <w:tab w:val="right" w:leader="dot" w:pos="8965"/>
        </w:tabs>
        <w:rPr>
          <w:rFonts w:ascii="Calibri" w:hAnsi="Calibri"/>
          <w:smallCaps w:val="0"/>
          <w:color w:val="000000"/>
          <w:kern w:val="2"/>
          <w:szCs w:val="28"/>
        </w:rPr>
      </w:pPr>
      <w:hyperlink w:anchor="_Toc527131316" w:history="1">
        <w:r w:rsidR="00F63AB1">
          <w:rPr>
            <w:rStyle w:val="aff0"/>
            <w:rFonts w:hAnsi="宋体" w:hint="eastAsia"/>
            <w:color w:val="000000"/>
            <w:szCs w:val="28"/>
          </w:rPr>
          <w:t>（二）招</w:t>
        </w:r>
        <w:r w:rsidR="001E199C">
          <w:rPr>
            <w:rStyle w:val="aff0"/>
            <w:rFonts w:hAnsi="宋体" w:hint="eastAsia"/>
            <w:color w:val="000000"/>
            <w:szCs w:val="28"/>
          </w:rPr>
          <w:t>标文件</w:t>
        </w:r>
        <w:r w:rsidR="001E199C">
          <w:rPr>
            <w:color w:val="000000"/>
            <w:szCs w:val="28"/>
          </w:rPr>
          <w:tab/>
        </w:r>
        <w:r w:rsidR="0011554F">
          <w:rPr>
            <w:color w:val="000000"/>
            <w:szCs w:val="28"/>
          </w:rPr>
          <w:fldChar w:fldCharType="begin"/>
        </w:r>
        <w:r w:rsidR="001E199C">
          <w:rPr>
            <w:color w:val="000000"/>
            <w:szCs w:val="28"/>
          </w:rPr>
          <w:instrText xml:space="preserve"> PAGEREF _Toc527131316 \h </w:instrText>
        </w:r>
        <w:r w:rsidR="0011554F">
          <w:rPr>
            <w:color w:val="000000"/>
            <w:szCs w:val="28"/>
          </w:rPr>
        </w:r>
        <w:r w:rsidR="0011554F">
          <w:rPr>
            <w:color w:val="000000"/>
            <w:szCs w:val="28"/>
          </w:rPr>
          <w:fldChar w:fldCharType="separate"/>
        </w:r>
        <w:r w:rsidR="00C60D34">
          <w:rPr>
            <w:noProof/>
            <w:color w:val="000000"/>
            <w:szCs w:val="28"/>
          </w:rPr>
          <w:t>11</w:t>
        </w:r>
        <w:r w:rsidR="0011554F">
          <w:rPr>
            <w:color w:val="000000"/>
            <w:szCs w:val="28"/>
          </w:rPr>
          <w:fldChar w:fldCharType="end"/>
        </w:r>
      </w:hyperlink>
    </w:p>
    <w:p w:rsidR="002E36AC" w:rsidRDefault="00C03783" w:rsidP="0095763F">
      <w:pPr>
        <w:pStyle w:val="10"/>
        <w:tabs>
          <w:tab w:val="right" w:leader="dot" w:pos="8965"/>
        </w:tabs>
        <w:ind w:firstLineChars="50" w:firstLine="109"/>
        <w:rPr>
          <w:rFonts w:ascii="Calibri" w:hAnsi="Calibri"/>
          <w:caps w:val="0"/>
          <w:color w:val="000000"/>
          <w:kern w:val="2"/>
          <w:sz w:val="28"/>
          <w:szCs w:val="28"/>
        </w:rPr>
      </w:pPr>
      <w:hyperlink w:anchor="_Toc527131317" w:history="1">
        <w:r w:rsidR="001E199C">
          <w:rPr>
            <w:rStyle w:val="aff0"/>
            <w:rFonts w:hAnsi="宋体" w:hint="eastAsia"/>
            <w:color w:val="000000"/>
            <w:sz w:val="28"/>
            <w:szCs w:val="28"/>
          </w:rPr>
          <w:t>（三）响应文件的编制</w:t>
        </w:r>
        <w:r w:rsidR="001E199C">
          <w:rPr>
            <w:color w:val="000000"/>
            <w:sz w:val="28"/>
            <w:szCs w:val="28"/>
          </w:rPr>
          <w:tab/>
        </w:r>
        <w:r w:rsidR="0011554F">
          <w:rPr>
            <w:color w:val="000000"/>
            <w:sz w:val="28"/>
            <w:szCs w:val="28"/>
          </w:rPr>
          <w:fldChar w:fldCharType="begin"/>
        </w:r>
        <w:r w:rsidR="001E199C">
          <w:rPr>
            <w:color w:val="000000"/>
            <w:sz w:val="28"/>
            <w:szCs w:val="28"/>
          </w:rPr>
          <w:instrText xml:space="preserve"> PAGEREF _Toc527131317 \h </w:instrText>
        </w:r>
        <w:r w:rsidR="0011554F">
          <w:rPr>
            <w:color w:val="000000"/>
            <w:sz w:val="28"/>
            <w:szCs w:val="28"/>
          </w:rPr>
        </w:r>
        <w:r w:rsidR="0011554F">
          <w:rPr>
            <w:color w:val="000000"/>
            <w:sz w:val="28"/>
            <w:szCs w:val="28"/>
          </w:rPr>
          <w:fldChar w:fldCharType="separate"/>
        </w:r>
        <w:r w:rsidR="00C60D34">
          <w:rPr>
            <w:noProof/>
            <w:color w:val="000000"/>
            <w:sz w:val="28"/>
            <w:szCs w:val="28"/>
          </w:rPr>
          <w:t>12</w:t>
        </w:r>
        <w:r w:rsidR="0011554F">
          <w:rPr>
            <w:color w:val="000000"/>
            <w:sz w:val="28"/>
            <w:szCs w:val="28"/>
          </w:rPr>
          <w:fldChar w:fldCharType="end"/>
        </w:r>
      </w:hyperlink>
    </w:p>
    <w:p w:rsidR="002E36AC" w:rsidRDefault="00C03783">
      <w:pPr>
        <w:pStyle w:val="22"/>
        <w:tabs>
          <w:tab w:val="right" w:leader="dot" w:pos="8965"/>
        </w:tabs>
        <w:rPr>
          <w:rFonts w:ascii="Calibri" w:hAnsi="Calibri"/>
          <w:smallCaps w:val="0"/>
          <w:color w:val="000000"/>
          <w:kern w:val="2"/>
          <w:szCs w:val="28"/>
        </w:rPr>
      </w:pPr>
      <w:hyperlink w:anchor="_Toc527131318" w:history="1">
        <w:r w:rsidR="001E199C">
          <w:rPr>
            <w:rStyle w:val="aff0"/>
            <w:rFonts w:hAnsi="宋体" w:hint="eastAsia"/>
            <w:color w:val="000000"/>
            <w:szCs w:val="28"/>
          </w:rPr>
          <w:t>（四）响应文件的递交</w:t>
        </w:r>
        <w:r w:rsidR="001E199C">
          <w:rPr>
            <w:color w:val="000000"/>
            <w:szCs w:val="28"/>
          </w:rPr>
          <w:tab/>
        </w:r>
        <w:r w:rsidR="001E199C">
          <w:rPr>
            <w:rFonts w:hint="eastAsia"/>
            <w:color w:val="000000"/>
            <w:szCs w:val="28"/>
          </w:rPr>
          <w:t>15</w:t>
        </w:r>
      </w:hyperlink>
    </w:p>
    <w:p w:rsidR="002E36AC" w:rsidRDefault="00C03783">
      <w:pPr>
        <w:pStyle w:val="22"/>
        <w:tabs>
          <w:tab w:val="right" w:leader="dot" w:pos="8965"/>
        </w:tabs>
        <w:rPr>
          <w:rFonts w:ascii="Calibri" w:hAnsi="Calibri"/>
          <w:smallCaps w:val="0"/>
          <w:color w:val="000000"/>
          <w:kern w:val="2"/>
          <w:szCs w:val="28"/>
        </w:rPr>
      </w:pPr>
      <w:hyperlink w:anchor="_Toc527131319" w:history="1">
        <w:r w:rsidR="001E199C">
          <w:rPr>
            <w:rStyle w:val="aff0"/>
            <w:rFonts w:hAnsi="宋体" w:hint="eastAsia"/>
            <w:color w:val="000000"/>
            <w:szCs w:val="28"/>
          </w:rPr>
          <w:t>（五）投标与评审</w:t>
        </w:r>
        <w:r w:rsidR="001E199C">
          <w:rPr>
            <w:color w:val="000000"/>
            <w:szCs w:val="28"/>
          </w:rPr>
          <w:tab/>
        </w:r>
        <w:r w:rsidR="001E199C">
          <w:rPr>
            <w:rFonts w:hint="eastAsia"/>
            <w:color w:val="000000"/>
            <w:szCs w:val="28"/>
          </w:rPr>
          <w:t>15</w:t>
        </w:r>
      </w:hyperlink>
    </w:p>
    <w:p w:rsidR="002E36AC" w:rsidRDefault="00C03783">
      <w:pPr>
        <w:pStyle w:val="22"/>
        <w:tabs>
          <w:tab w:val="right" w:leader="dot" w:pos="8965"/>
        </w:tabs>
        <w:rPr>
          <w:rFonts w:ascii="Calibri" w:hAnsi="Calibri"/>
          <w:smallCaps w:val="0"/>
          <w:color w:val="000000"/>
          <w:kern w:val="2"/>
          <w:szCs w:val="28"/>
        </w:rPr>
      </w:pPr>
      <w:hyperlink w:anchor="_Toc527131320" w:history="1">
        <w:r w:rsidR="001E199C">
          <w:rPr>
            <w:rStyle w:val="aff0"/>
            <w:rFonts w:hAnsi="宋体" w:hint="eastAsia"/>
            <w:color w:val="000000"/>
            <w:szCs w:val="28"/>
          </w:rPr>
          <w:t>（六）确定成交供应商与签订合同</w:t>
        </w:r>
        <w:r w:rsidR="001E199C">
          <w:rPr>
            <w:color w:val="000000"/>
            <w:szCs w:val="28"/>
          </w:rPr>
          <w:tab/>
        </w:r>
        <w:r w:rsidR="0011554F">
          <w:rPr>
            <w:color w:val="000000"/>
            <w:szCs w:val="28"/>
          </w:rPr>
          <w:fldChar w:fldCharType="begin"/>
        </w:r>
        <w:r w:rsidR="001E199C">
          <w:rPr>
            <w:color w:val="000000"/>
            <w:szCs w:val="28"/>
          </w:rPr>
          <w:instrText xml:space="preserve"> PAGEREF _Toc527131320 \h </w:instrText>
        </w:r>
        <w:r w:rsidR="0011554F">
          <w:rPr>
            <w:color w:val="000000"/>
            <w:szCs w:val="28"/>
          </w:rPr>
        </w:r>
        <w:r w:rsidR="0011554F">
          <w:rPr>
            <w:color w:val="000000"/>
            <w:szCs w:val="28"/>
          </w:rPr>
          <w:fldChar w:fldCharType="separate"/>
        </w:r>
        <w:r w:rsidR="00C60D34">
          <w:rPr>
            <w:noProof/>
            <w:color w:val="000000"/>
            <w:szCs w:val="28"/>
          </w:rPr>
          <w:t>22</w:t>
        </w:r>
        <w:r w:rsidR="0011554F">
          <w:rPr>
            <w:color w:val="000000"/>
            <w:szCs w:val="28"/>
          </w:rPr>
          <w:fldChar w:fldCharType="end"/>
        </w:r>
      </w:hyperlink>
    </w:p>
    <w:p w:rsidR="002E36AC" w:rsidRDefault="00C03783">
      <w:pPr>
        <w:pStyle w:val="10"/>
        <w:tabs>
          <w:tab w:val="right" w:leader="dot" w:pos="8965"/>
        </w:tabs>
        <w:rPr>
          <w:rStyle w:val="aff0"/>
          <w:color w:val="000000"/>
          <w:sz w:val="28"/>
          <w:szCs w:val="28"/>
        </w:rPr>
      </w:pPr>
      <w:hyperlink w:anchor="_Toc527131321" w:history="1">
        <w:r w:rsidR="001E199C">
          <w:rPr>
            <w:rStyle w:val="aff0"/>
            <w:rFonts w:hAnsi="宋体" w:hint="eastAsia"/>
            <w:color w:val="000000"/>
            <w:sz w:val="28"/>
            <w:szCs w:val="28"/>
          </w:rPr>
          <w:t>四</w:t>
        </w:r>
        <w:r w:rsidR="001E199C">
          <w:rPr>
            <w:rStyle w:val="aff0"/>
            <w:rFonts w:hAnsi="宋体"/>
            <w:color w:val="000000"/>
            <w:sz w:val="28"/>
            <w:szCs w:val="28"/>
          </w:rPr>
          <w:t>.</w:t>
        </w:r>
        <w:r w:rsidR="001E199C">
          <w:rPr>
            <w:rStyle w:val="aff0"/>
            <w:rFonts w:hAnsi="宋体" w:hint="eastAsia"/>
            <w:color w:val="000000"/>
            <w:sz w:val="28"/>
            <w:szCs w:val="28"/>
          </w:rPr>
          <w:t>采购合同</w:t>
        </w:r>
        <w:r w:rsidR="001E199C">
          <w:rPr>
            <w:color w:val="000000"/>
            <w:sz w:val="28"/>
            <w:szCs w:val="28"/>
          </w:rPr>
          <w:tab/>
        </w:r>
        <w:r w:rsidR="001E199C">
          <w:rPr>
            <w:rFonts w:hint="eastAsia"/>
            <w:color w:val="000000"/>
            <w:sz w:val="28"/>
            <w:szCs w:val="28"/>
          </w:rPr>
          <w:t>26</w:t>
        </w:r>
      </w:hyperlink>
    </w:p>
    <w:p w:rsidR="002E36AC" w:rsidRDefault="00C03783">
      <w:pPr>
        <w:pStyle w:val="10"/>
        <w:tabs>
          <w:tab w:val="right" w:leader="dot" w:pos="8965"/>
        </w:tabs>
        <w:rPr>
          <w:rFonts w:ascii="Calibri" w:hAnsi="Calibri"/>
          <w:caps w:val="0"/>
          <w:color w:val="000000"/>
          <w:kern w:val="2"/>
          <w:sz w:val="28"/>
          <w:szCs w:val="28"/>
        </w:rPr>
      </w:pPr>
      <w:hyperlink w:anchor="_Toc527131323" w:history="1">
        <w:r w:rsidR="001E199C">
          <w:rPr>
            <w:rStyle w:val="aff0"/>
            <w:rFonts w:hAnsi="宋体" w:hint="eastAsia"/>
            <w:color w:val="000000"/>
            <w:sz w:val="28"/>
            <w:szCs w:val="28"/>
          </w:rPr>
          <w:t>五、采购</w:t>
        </w:r>
        <w:bookmarkStart w:id="3" w:name="_Hlt527617983"/>
        <w:bookmarkStart w:id="4" w:name="_Hlt527617982"/>
        <w:r w:rsidR="001E199C">
          <w:rPr>
            <w:rStyle w:val="aff0"/>
            <w:rFonts w:hAnsi="宋体" w:hint="eastAsia"/>
            <w:color w:val="000000"/>
            <w:sz w:val="28"/>
            <w:szCs w:val="28"/>
          </w:rPr>
          <w:t>需</w:t>
        </w:r>
        <w:bookmarkEnd w:id="3"/>
        <w:bookmarkEnd w:id="4"/>
        <w:r w:rsidR="001E199C">
          <w:rPr>
            <w:rStyle w:val="aff0"/>
            <w:rFonts w:hAnsi="宋体" w:hint="eastAsia"/>
            <w:color w:val="000000"/>
            <w:sz w:val="28"/>
            <w:szCs w:val="28"/>
          </w:rPr>
          <w:t>求</w:t>
        </w:r>
        <w:r w:rsidR="001E199C">
          <w:rPr>
            <w:color w:val="000000"/>
            <w:sz w:val="28"/>
            <w:szCs w:val="28"/>
          </w:rPr>
          <w:tab/>
        </w:r>
        <w:r w:rsidR="00F63AB1">
          <w:rPr>
            <w:rFonts w:hint="eastAsia"/>
            <w:color w:val="000000"/>
            <w:sz w:val="28"/>
            <w:szCs w:val="28"/>
          </w:rPr>
          <w:t>33</w:t>
        </w:r>
      </w:hyperlink>
    </w:p>
    <w:p w:rsidR="002E36AC" w:rsidRDefault="00C03783">
      <w:pPr>
        <w:pStyle w:val="10"/>
        <w:tabs>
          <w:tab w:val="right" w:leader="dot" w:pos="8965"/>
        </w:tabs>
        <w:rPr>
          <w:rFonts w:ascii="Calibri" w:hAnsi="Calibri"/>
          <w:caps w:val="0"/>
          <w:color w:val="000000"/>
          <w:kern w:val="2"/>
          <w:sz w:val="28"/>
          <w:szCs w:val="28"/>
        </w:rPr>
      </w:pPr>
      <w:hyperlink w:anchor="_Toc527131324" w:history="1">
        <w:r w:rsidR="001E199C">
          <w:rPr>
            <w:rStyle w:val="aff0"/>
            <w:rFonts w:hAnsi="宋体" w:hint="eastAsia"/>
            <w:color w:val="000000"/>
            <w:sz w:val="28"/>
            <w:szCs w:val="28"/>
          </w:rPr>
          <w:t>六、响应文件格式</w:t>
        </w:r>
        <w:r w:rsidR="001E199C">
          <w:rPr>
            <w:color w:val="000000"/>
            <w:sz w:val="28"/>
            <w:szCs w:val="28"/>
          </w:rPr>
          <w:tab/>
        </w:r>
        <w:r w:rsidR="00F63AB1">
          <w:rPr>
            <w:rFonts w:hint="eastAsia"/>
            <w:color w:val="000000"/>
            <w:sz w:val="28"/>
            <w:szCs w:val="28"/>
          </w:rPr>
          <w:t>44</w:t>
        </w:r>
      </w:hyperlink>
    </w:p>
    <w:p w:rsidR="002E36AC" w:rsidRDefault="0011554F">
      <w:pPr>
        <w:pStyle w:val="10"/>
        <w:tabs>
          <w:tab w:val="right" w:leader="dot" w:pos="9628"/>
        </w:tabs>
        <w:spacing w:before="0" w:after="0" w:line="360" w:lineRule="auto"/>
        <w:rPr>
          <w:rFonts w:hAnsi="宋体" w:cs="宋体"/>
          <w:bCs/>
          <w:caps w:val="0"/>
          <w:color w:val="000000"/>
          <w:sz w:val="28"/>
          <w:szCs w:val="28"/>
        </w:rPr>
      </w:pPr>
      <w:r>
        <w:rPr>
          <w:rFonts w:hAnsi="宋体" w:cs="宋体" w:hint="eastAsia"/>
          <w:bCs/>
          <w:caps w:val="0"/>
          <w:color w:val="000000"/>
          <w:sz w:val="28"/>
          <w:szCs w:val="28"/>
        </w:rPr>
        <w:fldChar w:fldCharType="end"/>
      </w:r>
    </w:p>
    <w:p w:rsidR="002E36AC" w:rsidRDefault="002E36AC">
      <w:pPr>
        <w:pStyle w:val="10"/>
        <w:tabs>
          <w:tab w:val="right" w:leader="dot" w:pos="9628"/>
        </w:tabs>
        <w:spacing w:before="0" w:after="0" w:line="480" w:lineRule="auto"/>
        <w:jc w:val="center"/>
        <w:outlineLvl w:val="0"/>
        <w:rPr>
          <w:rFonts w:hAnsi="宋体" w:cs="宋体"/>
          <w:bCs/>
          <w:caps w:val="0"/>
          <w:color w:val="000000"/>
          <w:sz w:val="28"/>
        </w:rPr>
      </w:pPr>
    </w:p>
    <w:p w:rsidR="002E36AC" w:rsidRDefault="001E199C">
      <w:pPr>
        <w:pStyle w:val="10"/>
        <w:tabs>
          <w:tab w:val="right" w:leader="dot" w:pos="9628"/>
        </w:tabs>
        <w:spacing w:before="0" w:after="0" w:line="480" w:lineRule="auto"/>
        <w:jc w:val="center"/>
        <w:outlineLvl w:val="0"/>
        <w:rPr>
          <w:color w:val="000000"/>
        </w:rPr>
      </w:pPr>
      <w:r>
        <w:rPr>
          <w:rFonts w:hint="eastAsia"/>
          <w:color w:val="000000"/>
        </w:rPr>
        <w:br w:type="page"/>
      </w:r>
      <w:r>
        <w:rPr>
          <w:rFonts w:hint="eastAsia"/>
          <w:b/>
          <w:bCs/>
          <w:caps w:val="0"/>
          <w:color w:val="000000"/>
          <w:kern w:val="44"/>
          <w:sz w:val="30"/>
          <w:szCs w:val="44"/>
        </w:rPr>
        <w:lastRenderedPageBreak/>
        <w:t>一、招标公告</w:t>
      </w:r>
    </w:p>
    <w:p w:rsidR="002E36AC" w:rsidRDefault="001E199C" w:rsidP="0095763F">
      <w:pPr>
        <w:widowControl/>
        <w:spacing w:line="440" w:lineRule="exact"/>
        <w:ind w:firstLineChars="200" w:firstLine="438"/>
        <w:jc w:val="left"/>
        <w:rPr>
          <w:rFonts w:hAnsi="宋体" w:cs="宋体"/>
          <w:color w:val="000000"/>
        </w:rPr>
      </w:pPr>
      <w:r>
        <w:rPr>
          <w:rFonts w:hAnsi="宋体" w:cs="宋体" w:hint="eastAsia"/>
          <w:color w:val="000000"/>
        </w:rPr>
        <w:t>因公司业务需求，现对</w:t>
      </w:r>
      <w:r>
        <w:rPr>
          <w:rFonts w:hAnsi="宋体" w:hint="eastAsia"/>
          <w:color w:val="000000"/>
          <w:szCs w:val="18"/>
        </w:rPr>
        <w:t>合肥经济技术开发区公用事业发展公司 （以下简称公用公司）</w:t>
      </w:r>
      <w:r w:rsidRPr="00FB3CE8">
        <w:rPr>
          <w:rFonts w:hAnsi="宋体" w:hint="eastAsia"/>
          <w:color w:val="000000"/>
          <w:szCs w:val="18"/>
        </w:rPr>
        <w:t>“</w:t>
      </w:r>
      <w:r w:rsidR="00FB3CE8" w:rsidRPr="00FB3CE8">
        <w:rPr>
          <w:rFonts w:hAnsi="宋体" w:hint="eastAsia"/>
          <w:color w:val="000000"/>
          <w:szCs w:val="18"/>
        </w:rPr>
        <w:t>公用公司新</w:t>
      </w:r>
      <w:r w:rsidR="00FB3CE8" w:rsidRPr="00FB3CE8">
        <w:rPr>
          <w:rFonts w:hAnsi="宋体"/>
          <w:color w:val="000000"/>
          <w:szCs w:val="18"/>
        </w:rPr>
        <w:t>办公楼窗帘、地毯采购</w:t>
      </w:r>
      <w:r w:rsidRPr="00FB3CE8">
        <w:rPr>
          <w:rFonts w:hAnsi="宋体" w:hint="eastAsia"/>
          <w:color w:val="000000"/>
          <w:szCs w:val="18"/>
        </w:rPr>
        <w:t>”</w:t>
      </w:r>
      <w:r>
        <w:rPr>
          <w:rFonts w:hAnsi="宋体" w:cs="宋体" w:hint="eastAsia"/>
          <w:color w:val="000000"/>
        </w:rPr>
        <w:t>项目进行公开招标，欢迎符合条件的单位参加报价。</w:t>
      </w:r>
    </w:p>
    <w:p w:rsidR="002E36AC" w:rsidRDefault="001E199C" w:rsidP="0095763F">
      <w:pPr>
        <w:autoSpaceDE w:val="0"/>
        <w:autoSpaceDN w:val="0"/>
        <w:adjustRightInd w:val="0"/>
        <w:spacing w:line="360" w:lineRule="auto"/>
        <w:ind w:firstLineChars="98" w:firstLine="216"/>
        <w:jc w:val="left"/>
        <w:rPr>
          <w:rFonts w:hAnsi="宋体"/>
          <w:b/>
          <w:bCs/>
          <w:color w:val="000000"/>
          <w:szCs w:val="18"/>
        </w:rPr>
      </w:pPr>
      <w:r>
        <w:rPr>
          <w:rFonts w:hAnsi="宋体" w:hint="eastAsia"/>
          <w:b/>
          <w:bCs/>
          <w:color w:val="000000"/>
          <w:szCs w:val="18"/>
        </w:rPr>
        <w:t>（一）项目名称及内容</w:t>
      </w:r>
    </w:p>
    <w:p w:rsidR="002E36AC" w:rsidRPr="00FB3CE8" w:rsidRDefault="001E199C" w:rsidP="0095763F">
      <w:pPr>
        <w:autoSpaceDE w:val="0"/>
        <w:autoSpaceDN w:val="0"/>
        <w:adjustRightInd w:val="0"/>
        <w:spacing w:line="360" w:lineRule="auto"/>
        <w:ind w:firstLineChars="200" w:firstLine="438"/>
        <w:jc w:val="left"/>
        <w:rPr>
          <w:rFonts w:hAnsi="宋体"/>
          <w:color w:val="FF0000"/>
          <w:szCs w:val="18"/>
        </w:rPr>
      </w:pPr>
      <w:r>
        <w:rPr>
          <w:rFonts w:hAnsi="宋体" w:hint="eastAsia"/>
          <w:color w:val="000000"/>
          <w:szCs w:val="18"/>
        </w:rPr>
        <w:t>1、项目编号：</w:t>
      </w:r>
      <w:r w:rsidR="00FB3CE8" w:rsidRPr="00FB3CE8">
        <w:rPr>
          <w:rFonts w:hAnsi="宋体"/>
          <w:color w:val="000000"/>
          <w:szCs w:val="18"/>
        </w:rPr>
        <w:t>GYGSZB-202101</w:t>
      </w:r>
    </w:p>
    <w:p w:rsidR="002E36AC" w:rsidRPr="00FB3CE8" w:rsidRDefault="001E199C" w:rsidP="0095763F">
      <w:pPr>
        <w:autoSpaceDE w:val="0"/>
        <w:autoSpaceDN w:val="0"/>
        <w:adjustRightInd w:val="0"/>
        <w:spacing w:line="360" w:lineRule="auto"/>
        <w:ind w:firstLineChars="200" w:firstLine="438"/>
        <w:jc w:val="left"/>
        <w:rPr>
          <w:rFonts w:hAnsi="宋体"/>
          <w:color w:val="000000"/>
          <w:szCs w:val="18"/>
        </w:rPr>
      </w:pPr>
      <w:r w:rsidRPr="00FB3CE8">
        <w:rPr>
          <w:rFonts w:hAnsi="宋体" w:hint="eastAsia"/>
          <w:color w:val="000000"/>
          <w:szCs w:val="18"/>
        </w:rPr>
        <w:t>2、项目名称：</w:t>
      </w:r>
      <w:r w:rsidR="00FB3CE8" w:rsidRPr="00FB3CE8">
        <w:rPr>
          <w:rFonts w:hAnsi="宋体" w:hint="eastAsia"/>
          <w:color w:val="000000"/>
          <w:szCs w:val="18"/>
        </w:rPr>
        <w:t>公用公司新</w:t>
      </w:r>
      <w:r w:rsidR="00FB3CE8" w:rsidRPr="00FB3CE8">
        <w:rPr>
          <w:rFonts w:hAnsi="宋体"/>
          <w:color w:val="000000"/>
          <w:szCs w:val="18"/>
        </w:rPr>
        <w:t>办公楼窗帘、地毯采购</w:t>
      </w:r>
    </w:p>
    <w:p w:rsidR="002E36AC" w:rsidRPr="00FB3CE8" w:rsidRDefault="001E199C" w:rsidP="0095763F">
      <w:pPr>
        <w:autoSpaceDE w:val="0"/>
        <w:autoSpaceDN w:val="0"/>
        <w:adjustRightInd w:val="0"/>
        <w:spacing w:line="360" w:lineRule="auto"/>
        <w:ind w:firstLineChars="200" w:firstLine="438"/>
        <w:jc w:val="left"/>
        <w:rPr>
          <w:rFonts w:hAnsi="宋体"/>
          <w:color w:val="000000"/>
          <w:szCs w:val="18"/>
        </w:rPr>
      </w:pPr>
      <w:r w:rsidRPr="00FB3CE8">
        <w:rPr>
          <w:rFonts w:hAnsi="宋体" w:hint="eastAsia"/>
          <w:color w:val="000000"/>
          <w:szCs w:val="18"/>
        </w:rPr>
        <w:t>3、项目地点：</w:t>
      </w:r>
      <w:r w:rsidR="00FB3CE8" w:rsidRPr="00FB3CE8">
        <w:rPr>
          <w:rFonts w:hAnsi="宋体" w:hint="eastAsia"/>
          <w:color w:val="000000"/>
          <w:szCs w:val="18"/>
        </w:rPr>
        <w:t>公用公司新办公楼</w:t>
      </w:r>
    </w:p>
    <w:p w:rsidR="002E36AC" w:rsidRDefault="001E199C" w:rsidP="0095763F">
      <w:pPr>
        <w:autoSpaceDE w:val="0"/>
        <w:autoSpaceDN w:val="0"/>
        <w:adjustRightInd w:val="0"/>
        <w:spacing w:line="360" w:lineRule="auto"/>
        <w:ind w:firstLineChars="200" w:firstLine="438"/>
        <w:jc w:val="left"/>
        <w:rPr>
          <w:rFonts w:hAnsi="宋体"/>
          <w:color w:val="000000"/>
          <w:szCs w:val="18"/>
        </w:rPr>
      </w:pPr>
      <w:r>
        <w:rPr>
          <w:rFonts w:hAnsi="宋体" w:hint="eastAsia"/>
          <w:color w:val="000000"/>
          <w:szCs w:val="18"/>
        </w:rPr>
        <w:t>4、项目单位：合肥经济技术开发区公用事业发展公司 （以下简称公用公司）</w:t>
      </w:r>
    </w:p>
    <w:p w:rsidR="000F3926" w:rsidRDefault="001E199C" w:rsidP="0095763F">
      <w:pPr>
        <w:widowControl/>
        <w:shd w:val="clear" w:color="auto" w:fill="FFFFFF"/>
        <w:spacing w:line="360" w:lineRule="auto"/>
        <w:ind w:firstLineChars="200" w:firstLine="438"/>
        <w:rPr>
          <w:rFonts w:hAnsi="宋体"/>
          <w:color w:val="000000"/>
          <w:szCs w:val="18"/>
        </w:rPr>
      </w:pPr>
      <w:r>
        <w:rPr>
          <w:rFonts w:hAnsi="宋体" w:hint="eastAsia"/>
          <w:color w:val="000000"/>
          <w:szCs w:val="18"/>
        </w:rPr>
        <w:t>5、项目概况：</w:t>
      </w:r>
      <w:r w:rsidR="000F3926">
        <w:rPr>
          <w:rFonts w:hAnsi="宋体" w:hint="eastAsia"/>
          <w:color w:val="000000"/>
          <w:szCs w:val="18"/>
        </w:rPr>
        <w:t>因新办公楼装修需要，需采购新办公楼窗帘、地毯。具体需求见后附清单。</w:t>
      </w:r>
    </w:p>
    <w:p w:rsidR="002E36AC" w:rsidRDefault="001E199C" w:rsidP="0095763F">
      <w:pPr>
        <w:autoSpaceDE w:val="0"/>
        <w:autoSpaceDN w:val="0"/>
        <w:adjustRightInd w:val="0"/>
        <w:spacing w:line="360" w:lineRule="auto"/>
        <w:ind w:firstLineChars="200" w:firstLine="438"/>
        <w:jc w:val="left"/>
        <w:rPr>
          <w:rFonts w:hAnsi="宋体"/>
          <w:color w:val="000000"/>
          <w:szCs w:val="18"/>
        </w:rPr>
      </w:pPr>
      <w:r>
        <w:rPr>
          <w:rFonts w:hAnsi="宋体" w:hint="eastAsia"/>
          <w:color w:val="000000"/>
          <w:szCs w:val="18"/>
        </w:rPr>
        <w:t>6、资金来源：自筹</w:t>
      </w:r>
    </w:p>
    <w:p w:rsidR="002E36AC" w:rsidRDefault="001E199C" w:rsidP="0095763F">
      <w:pPr>
        <w:autoSpaceDE w:val="0"/>
        <w:autoSpaceDN w:val="0"/>
        <w:adjustRightInd w:val="0"/>
        <w:spacing w:line="360" w:lineRule="auto"/>
        <w:ind w:firstLineChars="200" w:firstLine="438"/>
        <w:jc w:val="left"/>
        <w:rPr>
          <w:rFonts w:hAnsi="宋体"/>
          <w:color w:val="000000"/>
          <w:szCs w:val="18"/>
        </w:rPr>
      </w:pPr>
      <w:r>
        <w:rPr>
          <w:rFonts w:hAnsi="宋体" w:hint="eastAsia"/>
          <w:color w:val="000000"/>
          <w:szCs w:val="18"/>
        </w:rPr>
        <w:t xml:space="preserve">7、项目预算： </w:t>
      </w:r>
      <w:r w:rsidR="00FB3CE8">
        <w:rPr>
          <w:rFonts w:hAnsi="宋体"/>
          <w:color w:val="000000"/>
          <w:szCs w:val="18"/>
        </w:rPr>
        <w:t>13</w:t>
      </w:r>
      <w:r>
        <w:rPr>
          <w:rFonts w:hAnsi="宋体" w:hint="eastAsia"/>
          <w:color w:val="000000"/>
          <w:szCs w:val="18"/>
        </w:rPr>
        <w:t>万元</w:t>
      </w:r>
    </w:p>
    <w:p w:rsidR="002E36AC" w:rsidRDefault="001E199C" w:rsidP="0095763F">
      <w:pPr>
        <w:autoSpaceDE w:val="0"/>
        <w:autoSpaceDN w:val="0"/>
        <w:adjustRightInd w:val="0"/>
        <w:spacing w:line="360" w:lineRule="auto"/>
        <w:ind w:firstLineChars="200" w:firstLine="438"/>
        <w:jc w:val="left"/>
        <w:rPr>
          <w:rFonts w:hAnsi="宋体"/>
          <w:color w:val="000000"/>
          <w:szCs w:val="18"/>
        </w:rPr>
      </w:pPr>
      <w:r>
        <w:rPr>
          <w:rFonts w:hAnsi="宋体" w:hint="eastAsia"/>
          <w:color w:val="000000"/>
          <w:szCs w:val="18"/>
        </w:rPr>
        <w:t>8、项目类别：</w:t>
      </w:r>
      <w:r w:rsidR="00FB3CE8">
        <w:rPr>
          <w:rFonts w:hAnsi="宋体" w:hint="eastAsia"/>
          <w:color w:val="000000"/>
          <w:szCs w:val="18"/>
        </w:rPr>
        <w:t>货物</w:t>
      </w:r>
      <w:r>
        <w:rPr>
          <w:rFonts w:hAnsi="宋体" w:hint="eastAsia"/>
          <w:color w:val="000000"/>
          <w:szCs w:val="18"/>
        </w:rPr>
        <w:t>类</w:t>
      </w:r>
    </w:p>
    <w:p w:rsidR="002E36AC" w:rsidRDefault="001E199C" w:rsidP="0095763F">
      <w:pPr>
        <w:autoSpaceDE w:val="0"/>
        <w:autoSpaceDN w:val="0"/>
        <w:adjustRightInd w:val="0"/>
        <w:spacing w:line="360" w:lineRule="auto"/>
        <w:ind w:firstLineChars="182" w:firstLine="399"/>
        <w:jc w:val="left"/>
        <w:rPr>
          <w:rFonts w:hAnsi="宋体"/>
          <w:color w:val="000000"/>
          <w:szCs w:val="18"/>
        </w:rPr>
      </w:pPr>
      <w:r>
        <w:rPr>
          <w:rFonts w:hAnsi="宋体" w:hint="eastAsia"/>
          <w:color w:val="000000"/>
          <w:szCs w:val="18"/>
        </w:rPr>
        <w:t xml:space="preserve">9、包别（包别）划分：共分1个包 </w:t>
      </w:r>
    </w:p>
    <w:p w:rsidR="002E36AC" w:rsidRDefault="001E199C">
      <w:pPr>
        <w:autoSpaceDE w:val="0"/>
        <w:autoSpaceDN w:val="0"/>
        <w:adjustRightInd w:val="0"/>
        <w:spacing w:line="360" w:lineRule="auto"/>
        <w:jc w:val="left"/>
        <w:rPr>
          <w:rFonts w:hAnsi="宋体"/>
          <w:b/>
          <w:bCs/>
          <w:color w:val="000000"/>
          <w:szCs w:val="18"/>
        </w:rPr>
      </w:pPr>
      <w:r>
        <w:rPr>
          <w:rFonts w:hAnsi="宋体" w:hint="eastAsia"/>
          <w:b/>
          <w:bCs/>
          <w:color w:val="000000"/>
          <w:szCs w:val="18"/>
        </w:rPr>
        <w:t>（二）供应商资格</w:t>
      </w:r>
    </w:p>
    <w:p w:rsidR="002E36AC" w:rsidRPr="00CF6C60" w:rsidRDefault="001E199C" w:rsidP="0095763F">
      <w:pPr>
        <w:autoSpaceDE w:val="0"/>
        <w:autoSpaceDN w:val="0"/>
        <w:adjustRightInd w:val="0"/>
        <w:spacing w:line="360" w:lineRule="auto"/>
        <w:ind w:firstLineChars="200" w:firstLine="438"/>
        <w:jc w:val="left"/>
        <w:rPr>
          <w:rFonts w:hAnsi="宋体"/>
          <w:color w:val="000000"/>
          <w:szCs w:val="18"/>
        </w:rPr>
      </w:pPr>
      <w:r w:rsidRPr="00CF6C60">
        <w:rPr>
          <w:rFonts w:hAnsi="宋体" w:hint="eastAsia"/>
          <w:color w:val="000000"/>
          <w:szCs w:val="18"/>
        </w:rPr>
        <w:t>1、符合《中华人民共和国政府采购法》第二十二条规定；</w:t>
      </w:r>
    </w:p>
    <w:p w:rsidR="002E36AC" w:rsidRDefault="001E199C" w:rsidP="0095763F">
      <w:pPr>
        <w:widowControl/>
        <w:spacing w:line="360" w:lineRule="auto"/>
        <w:ind w:firstLineChars="200" w:firstLine="438"/>
        <w:rPr>
          <w:rFonts w:hAnsi="宋体"/>
          <w:color w:val="000000"/>
          <w:szCs w:val="21"/>
        </w:rPr>
      </w:pPr>
      <w:r w:rsidRPr="00CF6C60">
        <w:rPr>
          <w:rFonts w:hAnsi="宋体" w:hint="eastAsia"/>
          <w:color w:val="000000"/>
          <w:szCs w:val="21"/>
        </w:rPr>
        <w:t>2</w:t>
      </w:r>
      <w:r w:rsidRPr="00CF6C60">
        <w:rPr>
          <w:rFonts w:hAnsi="宋体"/>
          <w:color w:val="000000"/>
          <w:szCs w:val="21"/>
        </w:rPr>
        <w:t>、</w:t>
      </w:r>
      <w:r w:rsidRPr="00CF6C60">
        <w:rPr>
          <w:rFonts w:hAnsi="宋体" w:hint="eastAsia"/>
          <w:color w:val="000000"/>
          <w:szCs w:val="21"/>
        </w:rPr>
        <w:t>投标单位营业执照中营业范围需涉及</w:t>
      </w:r>
      <w:r w:rsidR="00416BBE">
        <w:rPr>
          <w:rFonts w:hAnsi="宋体" w:hint="eastAsia"/>
          <w:color w:val="000000"/>
          <w:szCs w:val="21"/>
        </w:rPr>
        <w:t>相关产品生产或销售等营业范围</w:t>
      </w:r>
      <w:r w:rsidRPr="00CF6C60">
        <w:rPr>
          <w:rFonts w:hAnsi="宋体" w:hint="eastAsia"/>
          <w:color w:val="000000"/>
          <w:szCs w:val="21"/>
        </w:rPr>
        <w:t>。</w:t>
      </w:r>
    </w:p>
    <w:p w:rsidR="002E36AC" w:rsidRDefault="001E199C" w:rsidP="0095763F">
      <w:pPr>
        <w:widowControl/>
        <w:spacing w:line="360" w:lineRule="auto"/>
        <w:ind w:firstLineChars="200" w:firstLine="438"/>
        <w:rPr>
          <w:rFonts w:hAnsi="宋体"/>
          <w:color w:val="000000"/>
          <w:szCs w:val="21"/>
        </w:rPr>
      </w:pPr>
      <w:r>
        <w:rPr>
          <w:rFonts w:hAnsi="宋体" w:hint="eastAsia"/>
          <w:color w:val="000000"/>
          <w:szCs w:val="21"/>
        </w:rPr>
        <w:t>3、具有本地化服务。</w:t>
      </w:r>
    </w:p>
    <w:p w:rsidR="002E36AC" w:rsidRDefault="001E199C" w:rsidP="0095763F">
      <w:pPr>
        <w:widowControl/>
        <w:spacing w:line="360" w:lineRule="auto"/>
        <w:ind w:firstLineChars="200" w:firstLine="438"/>
        <w:rPr>
          <w:rFonts w:hAnsi="宋体"/>
          <w:color w:val="000000"/>
          <w:szCs w:val="21"/>
        </w:rPr>
      </w:pPr>
      <w:r>
        <w:rPr>
          <w:rFonts w:hAnsi="宋体" w:hint="eastAsia"/>
          <w:color w:val="000000"/>
          <w:szCs w:val="18"/>
        </w:rPr>
        <w:t>4、</w:t>
      </w:r>
      <w:r>
        <w:rPr>
          <w:rFonts w:hAnsi="宋体"/>
          <w:color w:val="000000"/>
          <w:szCs w:val="21"/>
        </w:rPr>
        <w:t>本项目不接受联合体投标；</w:t>
      </w:r>
    </w:p>
    <w:p w:rsidR="002E36AC" w:rsidRDefault="001E199C" w:rsidP="0095763F">
      <w:pPr>
        <w:widowControl/>
        <w:spacing w:line="360" w:lineRule="auto"/>
        <w:ind w:firstLineChars="200" w:firstLine="438"/>
        <w:rPr>
          <w:rFonts w:hAnsi="宋体"/>
          <w:color w:val="000000"/>
          <w:szCs w:val="18"/>
        </w:rPr>
      </w:pPr>
      <w:r>
        <w:rPr>
          <w:rFonts w:hAnsi="宋体" w:hint="eastAsia"/>
          <w:color w:val="000000"/>
          <w:szCs w:val="18"/>
        </w:rPr>
        <w:t>5、供应</w:t>
      </w:r>
      <w:proofErr w:type="gramStart"/>
      <w:r>
        <w:rPr>
          <w:rFonts w:hAnsi="宋体" w:hint="eastAsia"/>
          <w:color w:val="000000"/>
          <w:szCs w:val="18"/>
        </w:rPr>
        <w:t>商存在</w:t>
      </w:r>
      <w:proofErr w:type="gramEnd"/>
      <w:r>
        <w:rPr>
          <w:rFonts w:hAnsi="宋体" w:hint="eastAsia"/>
          <w:color w:val="000000"/>
          <w:szCs w:val="18"/>
        </w:rPr>
        <w:t>以下不良信用记录情形之一的，不得推荐为成交候选供应商，不得确定为成交供应商：</w:t>
      </w:r>
    </w:p>
    <w:p w:rsidR="002E36AC" w:rsidRDefault="001E199C" w:rsidP="0095763F">
      <w:pPr>
        <w:widowControl/>
        <w:spacing w:line="360" w:lineRule="auto"/>
        <w:ind w:firstLineChars="200" w:firstLine="438"/>
        <w:rPr>
          <w:rFonts w:hAnsi="宋体"/>
          <w:color w:val="000000"/>
          <w:szCs w:val="18"/>
        </w:rPr>
      </w:pPr>
      <w:r>
        <w:rPr>
          <w:rFonts w:hAnsi="宋体" w:hint="eastAsia"/>
          <w:color w:val="000000"/>
          <w:szCs w:val="18"/>
        </w:rPr>
        <w:t>（1）供应商被人民法院列入失信被执行人的；</w:t>
      </w:r>
    </w:p>
    <w:p w:rsidR="002E36AC" w:rsidRDefault="001E199C" w:rsidP="0095763F">
      <w:pPr>
        <w:widowControl/>
        <w:spacing w:line="360" w:lineRule="auto"/>
        <w:ind w:firstLineChars="200" w:firstLine="438"/>
        <w:rPr>
          <w:rFonts w:hAnsi="宋体"/>
          <w:color w:val="000000"/>
          <w:szCs w:val="18"/>
        </w:rPr>
      </w:pPr>
      <w:r>
        <w:rPr>
          <w:rFonts w:hAnsi="宋体" w:hint="eastAsia"/>
          <w:color w:val="000000"/>
          <w:szCs w:val="18"/>
        </w:rPr>
        <w:t>（2）供应商或其法定代表人或拟派项目经理（项目负责人）被人民检察院列入行贿犯罪档案的；</w:t>
      </w:r>
    </w:p>
    <w:p w:rsidR="002E36AC" w:rsidRDefault="001E199C" w:rsidP="0095763F">
      <w:pPr>
        <w:widowControl/>
        <w:spacing w:line="360" w:lineRule="auto"/>
        <w:ind w:firstLineChars="200" w:firstLine="438"/>
        <w:rPr>
          <w:rFonts w:hAnsi="宋体"/>
          <w:color w:val="000000"/>
          <w:szCs w:val="18"/>
        </w:rPr>
      </w:pPr>
      <w:r>
        <w:rPr>
          <w:rFonts w:hAnsi="宋体" w:hint="eastAsia"/>
          <w:color w:val="000000"/>
          <w:szCs w:val="18"/>
        </w:rPr>
        <w:t>（3）供应商被工商行政管理部门列入企业经营异常名录的；</w:t>
      </w:r>
    </w:p>
    <w:p w:rsidR="002E36AC" w:rsidRDefault="001E199C" w:rsidP="0095763F">
      <w:pPr>
        <w:widowControl/>
        <w:spacing w:line="360" w:lineRule="auto"/>
        <w:ind w:firstLineChars="200" w:firstLine="438"/>
        <w:rPr>
          <w:rFonts w:hAnsi="宋体"/>
          <w:color w:val="000000"/>
          <w:szCs w:val="18"/>
        </w:rPr>
      </w:pPr>
      <w:r>
        <w:rPr>
          <w:rFonts w:hAnsi="宋体" w:hint="eastAsia"/>
          <w:color w:val="000000"/>
          <w:szCs w:val="18"/>
        </w:rPr>
        <w:t>（4）供应商被税务部门列入重大税收违法案件当事人名单的；</w:t>
      </w:r>
    </w:p>
    <w:p w:rsidR="002E36AC" w:rsidRDefault="001E199C" w:rsidP="0095763F">
      <w:pPr>
        <w:widowControl/>
        <w:spacing w:line="360" w:lineRule="auto"/>
        <w:ind w:firstLineChars="200" w:firstLine="438"/>
        <w:rPr>
          <w:rFonts w:hAnsi="宋体"/>
          <w:color w:val="000000"/>
          <w:szCs w:val="18"/>
        </w:rPr>
      </w:pPr>
      <w:r>
        <w:rPr>
          <w:rFonts w:hAnsi="宋体" w:hint="eastAsia"/>
          <w:color w:val="000000"/>
          <w:szCs w:val="18"/>
        </w:rPr>
        <w:t>（5）供应商被政府采购监管部门列入政府采购严重违法失信行为记录名单的。</w:t>
      </w:r>
    </w:p>
    <w:p w:rsidR="002E36AC" w:rsidRDefault="001E199C" w:rsidP="0095763F">
      <w:pPr>
        <w:autoSpaceDE w:val="0"/>
        <w:autoSpaceDN w:val="0"/>
        <w:adjustRightInd w:val="0"/>
        <w:spacing w:line="360" w:lineRule="auto"/>
        <w:ind w:firstLineChars="200" w:firstLine="440"/>
        <w:jc w:val="left"/>
        <w:rPr>
          <w:rFonts w:hAnsi="宋体"/>
          <w:b/>
          <w:bCs/>
          <w:color w:val="000000"/>
          <w:szCs w:val="18"/>
        </w:rPr>
      </w:pPr>
      <w:r>
        <w:rPr>
          <w:rFonts w:hAnsi="宋体" w:hint="eastAsia"/>
          <w:b/>
          <w:bCs/>
          <w:color w:val="000000"/>
          <w:szCs w:val="18"/>
        </w:rPr>
        <w:t>（三）开标时间及地点</w:t>
      </w:r>
    </w:p>
    <w:p w:rsidR="002E36AC" w:rsidRDefault="001E199C" w:rsidP="0095763F">
      <w:pPr>
        <w:autoSpaceDE w:val="0"/>
        <w:autoSpaceDN w:val="0"/>
        <w:adjustRightInd w:val="0"/>
        <w:spacing w:line="360" w:lineRule="auto"/>
        <w:ind w:firstLineChars="182" w:firstLine="399"/>
        <w:jc w:val="left"/>
        <w:rPr>
          <w:rFonts w:hAnsi="宋体"/>
          <w:color w:val="000000"/>
          <w:szCs w:val="18"/>
          <w:u w:val="single"/>
        </w:rPr>
      </w:pPr>
      <w:r>
        <w:rPr>
          <w:rFonts w:hAnsi="宋体" w:hint="eastAsia"/>
          <w:color w:val="000000"/>
          <w:szCs w:val="18"/>
        </w:rPr>
        <w:t>1、开标时间：</w:t>
      </w:r>
      <w:r w:rsidR="00681B55">
        <w:rPr>
          <w:rFonts w:hAnsi="宋体" w:hint="eastAsia"/>
          <w:color w:val="000000"/>
          <w:szCs w:val="18"/>
        </w:rPr>
        <w:t>202</w:t>
      </w:r>
      <w:r w:rsidR="00FB3CE8">
        <w:rPr>
          <w:rFonts w:hAnsi="宋体"/>
          <w:color w:val="000000"/>
          <w:szCs w:val="18"/>
        </w:rPr>
        <w:t>1</w:t>
      </w:r>
      <w:r>
        <w:rPr>
          <w:rFonts w:hAnsi="宋体" w:hint="eastAsia"/>
          <w:color w:val="000000"/>
          <w:szCs w:val="18"/>
        </w:rPr>
        <w:t>年</w:t>
      </w:r>
      <w:r w:rsidR="00C91020">
        <w:rPr>
          <w:rFonts w:hAnsi="宋体"/>
          <w:color w:val="000000"/>
          <w:szCs w:val="18"/>
        </w:rPr>
        <w:t>1</w:t>
      </w:r>
      <w:r>
        <w:rPr>
          <w:rFonts w:hAnsi="宋体" w:hint="eastAsia"/>
          <w:color w:val="000000"/>
          <w:szCs w:val="18"/>
        </w:rPr>
        <w:t>月</w:t>
      </w:r>
      <w:r w:rsidR="00C91020">
        <w:rPr>
          <w:rFonts w:hAnsi="宋体"/>
          <w:color w:val="000000"/>
          <w:szCs w:val="18"/>
        </w:rPr>
        <w:t>11</w:t>
      </w:r>
      <w:r>
        <w:rPr>
          <w:rFonts w:hAnsi="宋体" w:hint="eastAsia"/>
          <w:color w:val="000000"/>
          <w:szCs w:val="18"/>
        </w:rPr>
        <w:t>日</w:t>
      </w:r>
      <w:r w:rsidR="00C91020">
        <w:rPr>
          <w:rFonts w:hAnsi="宋体"/>
          <w:color w:val="000000"/>
          <w:szCs w:val="18"/>
        </w:rPr>
        <w:t>15</w:t>
      </w:r>
      <w:r w:rsidR="00C91020">
        <w:rPr>
          <w:rFonts w:hAnsi="宋体" w:hint="eastAsia"/>
          <w:color w:val="000000"/>
          <w:szCs w:val="18"/>
        </w:rPr>
        <w:t>:0</w:t>
      </w:r>
      <w:r w:rsidR="00C91020">
        <w:rPr>
          <w:rFonts w:hAnsi="宋体"/>
          <w:color w:val="000000"/>
          <w:szCs w:val="18"/>
        </w:rPr>
        <w:t>0</w:t>
      </w:r>
    </w:p>
    <w:p w:rsidR="002E36AC" w:rsidRDefault="001E199C" w:rsidP="0095763F">
      <w:pPr>
        <w:autoSpaceDE w:val="0"/>
        <w:autoSpaceDN w:val="0"/>
        <w:adjustRightInd w:val="0"/>
        <w:spacing w:line="360" w:lineRule="auto"/>
        <w:ind w:firstLineChars="182" w:firstLine="399"/>
        <w:jc w:val="left"/>
        <w:rPr>
          <w:rFonts w:hAnsi="宋体"/>
          <w:color w:val="000000"/>
          <w:szCs w:val="18"/>
        </w:rPr>
      </w:pPr>
      <w:r>
        <w:rPr>
          <w:rFonts w:hAnsi="宋体" w:hint="eastAsia"/>
          <w:color w:val="000000"/>
          <w:szCs w:val="18"/>
        </w:rPr>
        <w:t>2、开标地点：合肥经济技术开发区</w:t>
      </w:r>
      <w:proofErr w:type="gramStart"/>
      <w:r>
        <w:rPr>
          <w:rFonts w:hAnsi="宋体" w:hint="eastAsia"/>
          <w:color w:val="000000"/>
          <w:szCs w:val="18"/>
        </w:rPr>
        <w:t>佛掌路标准</w:t>
      </w:r>
      <w:proofErr w:type="gramEnd"/>
      <w:r>
        <w:rPr>
          <w:rFonts w:hAnsi="宋体" w:hint="eastAsia"/>
          <w:color w:val="000000"/>
          <w:szCs w:val="18"/>
        </w:rPr>
        <w:t xml:space="preserve">厂房2-4层开标室 </w:t>
      </w:r>
    </w:p>
    <w:p w:rsidR="002E36AC" w:rsidRDefault="001E199C" w:rsidP="0095763F">
      <w:pPr>
        <w:autoSpaceDE w:val="0"/>
        <w:autoSpaceDN w:val="0"/>
        <w:adjustRightInd w:val="0"/>
        <w:spacing w:line="360" w:lineRule="auto"/>
        <w:ind w:firstLineChars="181" w:firstLine="398"/>
        <w:jc w:val="left"/>
        <w:rPr>
          <w:rFonts w:hAnsi="宋体"/>
          <w:b/>
          <w:bCs/>
          <w:color w:val="000000"/>
          <w:szCs w:val="18"/>
        </w:rPr>
      </w:pPr>
      <w:r>
        <w:rPr>
          <w:rFonts w:hAnsi="宋体" w:hint="eastAsia"/>
          <w:b/>
          <w:bCs/>
          <w:color w:val="000000"/>
          <w:szCs w:val="18"/>
        </w:rPr>
        <w:lastRenderedPageBreak/>
        <w:t>（四）响应文件提交截止时间</w:t>
      </w:r>
    </w:p>
    <w:p w:rsidR="002E36AC" w:rsidRDefault="001E199C" w:rsidP="0095763F">
      <w:pPr>
        <w:autoSpaceDE w:val="0"/>
        <w:autoSpaceDN w:val="0"/>
        <w:adjustRightInd w:val="0"/>
        <w:spacing w:line="360" w:lineRule="auto"/>
        <w:ind w:firstLineChars="375" w:firstLine="821"/>
        <w:jc w:val="left"/>
        <w:rPr>
          <w:rFonts w:hAnsi="宋体"/>
          <w:color w:val="000000"/>
          <w:szCs w:val="18"/>
        </w:rPr>
      </w:pPr>
      <w:r>
        <w:rPr>
          <w:rFonts w:hAnsi="宋体" w:hint="eastAsia"/>
          <w:color w:val="000000"/>
          <w:szCs w:val="18"/>
        </w:rPr>
        <w:t>同开标时间</w:t>
      </w:r>
    </w:p>
    <w:p w:rsidR="002E36AC" w:rsidRDefault="001E199C" w:rsidP="0095763F">
      <w:pPr>
        <w:autoSpaceDE w:val="0"/>
        <w:autoSpaceDN w:val="0"/>
        <w:adjustRightInd w:val="0"/>
        <w:spacing w:line="360" w:lineRule="auto"/>
        <w:ind w:firstLineChars="181" w:firstLine="398"/>
        <w:jc w:val="left"/>
        <w:rPr>
          <w:rFonts w:hAnsi="宋体"/>
          <w:b/>
          <w:bCs/>
          <w:color w:val="000000"/>
          <w:szCs w:val="18"/>
        </w:rPr>
      </w:pPr>
      <w:r>
        <w:rPr>
          <w:rFonts w:hAnsi="宋体" w:hint="eastAsia"/>
          <w:b/>
          <w:bCs/>
          <w:color w:val="000000"/>
          <w:szCs w:val="18"/>
        </w:rPr>
        <w:t>（五）联系方法</w:t>
      </w:r>
    </w:p>
    <w:p w:rsidR="002E36AC" w:rsidRDefault="001E199C" w:rsidP="0095763F">
      <w:pPr>
        <w:autoSpaceDE w:val="0"/>
        <w:autoSpaceDN w:val="0"/>
        <w:adjustRightInd w:val="0"/>
        <w:spacing w:line="360" w:lineRule="auto"/>
        <w:ind w:firstLineChars="182" w:firstLine="399"/>
        <w:jc w:val="left"/>
        <w:rPr>
          <w:rFonts w:hAnsi="宋体"/>
          <w:color w:val="000000"/>
          <w:szCs w:val="18"/>
        </w:rPr>
      </w:pPr>
      <w:r>
        <w:rPr>
          <w:rFonts w:hAnsi="宋体" w:hint="eastAsia"/>
          <w:color w:val="000000"/>
          <w:szCs w:val="18"/>
        </w:rPr>
        <w:t xml:space="preserve">（一）项目单位：合肥经济技术开发区公用事业发展公司 </w:t>
      </w:r>
    </w:p>
    <w:p w:rsidR="002E36AC" w:rsidRDefault="001E199C" w:rsidP="0095763F">
      <w:pPr>
        <w:autoSpaceDE w:val="0"/>
        <w:autoSpaceDN w:val="0"/>
        <w:adjustRightInd w:val="0"/>
        <w:spacing w:line="360" w:lineRule="auto"/>
        <w:ind w:firstLineChars="182" w:firstLine="399"/>
        <w:jc w:val="left"/>
        <w:rPr>
          <w:rFonts w:hAnsi="宋体"/>
          <w:color w:val="000000"/>
          <w:szCs w:val="18"/>
        </w:rPr>
      </w:pPr>
      <w:r>
        <w:rPr>
          <w:rFonts w:hAnsi="宋体" w:hint="eastAsia"/>
          <w:color w:val="000000"/>
          <w:szCs w:val="18"/>
        </w:rPr>
        <w:t>地址：合肥经济技术开发区</w:t>
      </w:r>
      <w:proofErr w:type="gramStart"/>
      <w:r>
        <w:rPr>
          <w:rFonts w:hAnsi="宋体" w:hint="eastAsia"/>
          <w:color w:val="000000"/>
          <w:szCs w:val="18"/>
        </w:rPr>
        <w:t>佛掌路标准</w:t>
      </w:r>
      <w:proofErr w:type="gramEnd"/>
      <w:r>
        <w:rPr>
          <w:rFonts w:hAnsi="宋体" w:hint="eastAsia"/>
          <w:color w:val="000000"/>
          <w:szCs w:val="18"/>
        </w:rPr>
        <w:t>厂房2-4层</w:t>
      </w:r>
    </w:p>
    <w:p w:rsidR="002E36AC" w:rsidRDefault="001E199C" w:rsidP="0095763F">
      <w:pPr>
        <w:widowControl/>
        <w:spacing w:line="440" w:lineRule="exact"/>
        <w:ind w:firstLineChars="200" w:firstLine="438"/>
        <w:jc w:val="left"/>
        <w:rPr>
          <w:rFonts w:hAnsi="宋体" w:cs="宋体"/>
        </w:rPr>
      </w:pPr>
      <w:r>
        <w:rPr>
          <w:rFonts w:hAnsi="宋体" w:cs="宋体" w:hint="eastAsia"/>
        </w:rPr>
        <w:t>项目采购联系人：</w:t>
      </w:r>
      <w:proofErr w:type="gramStart"/>
      <w:r w:rsidR="00FB3CE8">
        <w:rPr>
          <w:rFonts w:hAnsi="宋体" w:cs="宋体" w:hint="eastAsia"/>
        </w:rPr>
        <w:t>从汝敏</w:t>
      </w:r>
      <w:proofErr w:type="gramEnd"/>
      <w:r>
        <w:rPr>
          <w:rFonts w:hAnsi="宋体" w:cs="宋体" w:hint="eastAsia"/>
        </w:rPr>
        <w:t xml:space="preserve">        电话：0551-638110</w:t>
      </w:r>
      <w:r w:rsidR="00FB3CE8">
        <w:rPr>
          <w:rFonts w:hAnsi="宋体" w:cs="宋体"/>
        </w:rPr>
        <w:t>48</w:t>
      </w:r>
    </w:p>
    <w:p w:rsidR="002E36AC" w:rsidRDefault="001E199C" w:rsidP="0095763F">
      <w:pPr>
        <w:widowControl/>
        <w:spacing w:line="440" w:lineRule="exact"/>
        <w:ind w:firstLineChars="200" w:firstLine="438"/>
        <w:jc w:val="left"/>
        <w:rPr>
          <w:rFonts w:hAnsi="宋体" w:cs="宋体"/>
        </w:rPr>
      </w:pPr>
      <w:r>
        <w:rPr>
          <w:rFonts w:hAnsi="宋体" w:cs="宋体" w:hint="eastAsia"/>
        </w:rPr>
        <w:t>现场勘查联系人：</w:t>
      </w:r>
      <w:r w:rsidR="00FB3CE8">
        <w:rPr>
          <w:rFonts w:hAnsi="宋体" w:cs="宋体" w:hint="eastAsia"/>
        </w:rPr>
        <w:t>张</w:t>
      </w:r>
      <w:r w:rsidR="0095763F">
        <w:rPr>
          <w:rFonts w:hAnsi="宋体" w:cs="宋体" w:hint="eastAsia"/>
        </w:rPr>
        <w:t xml:space="preserve">  </w:t>
      </w:r>
      <w:r w:rsidR="00FB3CE8">
        <w:rPr>
          <w:rFonts w:hAnsi="宋体" w:cs="宋体" w:hint="eastAsia"/>
        </w:rPr>
        <w:t>静</w:t>
      </w:r>
      <w:r>
        <w:rPr>
          <w:rFonts w:hAnsi="宋体" w:cs="宋体" w:hint="eastAsia"/>
        </w:rPr>
        <w:t xml:space="preserve">        电话：0551-638</w:t>
      </w:r>
      <w:r w:rsidR="00FB3CE8">
        <w:rPr>
          <w:rFonts w:hAnsi="宋体" w:cs="宋体"/>
        </w:rPr>
        <w:t>11071</w:t>
      </w:r>
    </w:p>
    <w:p w:rsidR="002E36AC" w:rsidRDefault="001E199C" w:rsidP="0095763F">
      <w:pPr>
        <w:autoSpaceDE w:val="0"/>
        <w:autoSpaceDN w:val="0"/>
        <w:adjustRightInd w:val="0"/>
        <w:spacing w:line="360" w:lineRule="auto"/>
        <w:ind w:firstLineChars="181" w:firstLine="398"/>
        <w:jc w:val="left"/>
        <w:rPr>
          <w:rFonts w:hAnsi="宋体"/>
          <w:b/>
          <w:bCs/>
          <w:color w:val="000000"/>
          <w:szCs w:val="18"/>
        </w:rPr>
      </w:pPr>
      <w:r>
        <w:rPr>
          <w:rFonts w:hAnsi="宋体" w:hint="eastAsia"/>
          <w:b/>
          <w:bCs/>
          <w:color w:val="000000"/>
          <w:szCs w:val="18"/>
        </w:rPr>
        <w:t>六、其他事项说明</w:t>
      </w:r>
    </w:p>
    <w:p w:rsidR="002E36AC" w:rsidRDefault="001E199C" w:rsidP="0095763F">
      <w:pPr>
        <w:autoSpaceDE w:val="0"/>
        <w:autoSpaceDN w:val="0"/>
        <w:adjustRightInd w:val="0"/>
        <w:spacing w:line="360" w:lineRule="auto"/>
        <w:ind w:firstLineChars="200" w:firstLine="438"/>
        <w:jc w:val="left"/>
        <w:rPr>
          <w:rFonts w:hAnsi="宋体" w:cs="宋体"/>
        </w:rPr>
      </w:pPr>
      <w:bookmarkStart w:id="5" w:name="_Hlt510343011"/>
      <w:bookmarkStart w:id="6" w:name="_Hlt510342998"/>
      <w:r>
        <w:rPr>
          <w:rFonts w:hAnsi="宋体" w:cs="宋体" w:hint="eastAsia"/>
        </w:rPr>
        <w:t>1、参与投标供应商可直接在公用公司网站下载招标文件参与投标。</w:t>
      </w:r>
    </w:p>
    <w:p w:rsidR="002E36AC" w:rsidRDefault="001E199C" w:rsidP="0095763F">
      <w:pPr>
        <w:autoSpaceDE w:val="0"/>
        <w:autoSpaceDN w:val="0"/>
        <w:adjustRightInd w:val="0"/>
        <w:spacing w:line="360" w:lineRule="auto"/>
        <w:ind w:firstLineChars="200" w:firstLine="438"/>
        <w:jc w:val="left"/>
        <w:rPr>
          <w:rFonts w:hAnsi="宋体" w:cs="宋体"/>
        </w:rPr>
      </w:pPr>
      <w:r>
        <w:rPr>
          <w:rFonts w:hAnsi="宋体" w:cs="宋体" w:hint="eastAsia"/>
        </w:rPr>
        <w:t>2、报名中有任何疑问或问题，请在工作时间（周一至周五，上午9:00-12:00，下午2:00-5:30，节假日休息）与项目联系人联系。</w:t>
      </w:r>
    </w:p>
    <w:p w:rsidR="002E36AC" w:rsidRDefault="001E199C" w:rsidP="0095763F">
      <w:pPr>
        <w:widowControl/>
        <w:shd w:val="clear" w:color="auto" w:fill="FFFFFF"/>
        <w:spacing w:before="100" w:beforeAutospacing="1" w:after="100" w:afterAutospacing="1"/>
        <w:ind w:firstLineChars="200" w:firstLine="440"/>
        <w:jc w:val="left"/>
        <w:outlineLvl w:val="0"/>
        <w:rPr>
          <w:rFonts w:ascii="黑体" w:eastAsia="黑体" w:hAnsi="黑体" w:cs="宋体"/>
          <w:b/>
          <w:color w:val="000000"/>
        </w:rPr>
      </w:pPr>
      <w:r>
        <w:rPr>
          <w:rFonts w:hAnsi="宋体" w:hint="eastAsia"/>
          <w:b/>
          <w:color w:val="000000"/>
          <w:szCs w:val="24"/>
        </w:rPr>
        <w:t>八、</w:t>
      </w:r>
      <w:r>
        <w:rPr>
          <w:rFonts w:ascii="黑体" w:eastAsia="黑体" w:hAnsi="黑体" w:cs="宋体" w:hint="eastAsia"/>
          <w:b/>
          <w:color w:val="000000"/>
        </w:rPr>
        <w:t>保证金账户：</w:t>
      </w:r>
    </w:p>
    <w:p w:rsidR="002E36AC" w:rsidRDefault="001E199C" w:rsidP="0095763F">
      <w:pPr>
        <w:autoSpaceDE w:val="0"/>
        <w:autoSpaceDN w:val="0"/>
        <w:adjustRightInd w:val="0"/>
        <w:spacing w:line="360" w:lineRule="auto"/>
        <w:ind w:firstLineChars="200" w:firstLine="438"/>
        <w:jc w:val="left"/>
        <w:rPr>
          <w:rFonts w:hAnsi="宋体" w:cs="宋体"/>
        </w:rPr>
      </w:pPr>
      <w:r>
        <w:rPr>
          <w:rFonts w:hAnsi="宋体" w:cs="宋体" w:hint="eastAsia"/>
        </w:rPr>
        <w:t>报价保证金的缴纳及退还：本项目需缴纳报价保证金2000元，有意向的报价单位在开标前（202</w:t>
      </w:r>
      <w:r w:rsidR="00C91020">
        <w:rPr>
          <w:rFonts w:hAnsi="宋体" w:cs="宋体"/>
        </w:rPr>
        <w:t>1</w:t>
      </w:r>
      <w:r>
        <w:rPr>
          <w:rFonts w:hAnsi="宋体" w:cs="宋体" w:hint="eastAsia"/>
        </w:rPr>
        <w:t>年</w:t>
      </w:r>
      <w:r w:rsidR="00C91020">
        <w:rPr>
          <w:rFonts w:hAnsi="宋体" w:cs="宋体"/>
        </w:rPr>
        <w:t>1</w:t>
      </w:r>
      <w:r>
        <w:rPr>
          <w:rFonts w:hAnsi="宋体" w:cs="宋体" w:hint="eastAsia"/>
        </w:rPr>
        <w:t>月</w:t>
      </w:r>
      <w:r w:rsidR="00C91020">
        <w:rPr>
          <w:rFonts w:hAnsi="宋体" w:cs="宋体"/>
        </w:rPr>
        <w:t>11</w:t>
      </w:r>
      <w:r>
        <w:rPr>
          <w:rFonts w:hAnsi="宋体" w:cs="宋体" w:hint="eastAsia"/>
        </w:rPr>
        <w:t>日</w:t>
      </w:r>
      <w:r w:rsidR="00C91020">
        <w:rPr>
          <w:rFonts w:hAnsi="宋体" w:cs="宋体"/>
        </w:rPr>
        <w:t>15</w:t>
      </w:r>
      <w:r>
        <w:rPr>
          <w:rFonts w:hAnsi="宋体" w:cs="宋体" w:hint="eastAsia"/>
        </w:rPr>
        <w:t>:00）将保证金以现金或</w:t>
      </w:r>
      <w:proofErr w:type="gramStart"/>
      <w:r>
        <w:rPr>
          <w:rFonts w:hAnsi="宋体" w:cs="宋体" w:hint="eastAsia"/>
        </w:rPr>
        <w:t>转帐</w:t>
      </w:r>
      <w:proofErr w:type="gramEnd"/>
      <w:r>
        <w:rPr>
          <w:rFonts w:hAnsi="宋体" w:cs="宋体" w:hint="eastAsia"/>
        </w:rPr>
        <w:t>方式缴纳到指定</w:t>
      </w:r>
      <w:proofErr w:type="gramStart"/>
      <w:r>
        <w:rPr>
          <w:rFonts w:hAnsi="宋体" w:cs="宋体" w:hint="eastAsia"/>
        </w:rPr>
        <w:t>帐户</w:t>
      </w:r>
      <w:proofErr w:type="gramEnd"/>
      <w:r>
        <w:rPr>
          <w:rFonts w:hAnsi="宋体" w:cs="宋体" w:hint="eastAsia"/>
        </w:rPr>
        <w:t>（不接受个人名义转账，必须以报价单位名义转账），缴纳时须注明报价项目名称、报价公司名称，并至公用公司综合部开具保证金收条。提交报价文件时凭保证金收条入场。报价单位的保证金在确定中标单位后一周内无息退还。保证金缴纳指定账户名称：合肥经济技术开发区公用事业发展公司，账户：184201090334，开户行：中国银行合肥经开区支行。</w:t>
      </w:r>
    </w:p>
    <w:p w:rsidR="002E36AC" w:rsidRDefault="002E36AC" w:rsidP="0095763F">
      <w:pPr>
        <w:autoSpaceDE w:val="0"/>
        <w:autoSpaceDN w:val="0"/>
        <w:adjustRightInd w:val="0"/>
        <w:spacing w:line="360" w:lineRule="auto"/>
        <w:ind w:firstLineChars="200" w:firstLine="438"/>
        <w:jc w:val="left"/>
        <w:rPr>
          <w:rFonts w:hAnsi="宋体"/>
          <w:color w:val="000000"/>
          <w:szCs w:val="18"/>
        </w:rPr>
      </w:pPr>
    </w:p>
    <w:p w:rsidR="002E36AC" w:rsidRDefault="001E199C" w:rsidP="0095763F">
      <w:pPr>
        <w:autoSpaceDE w:val="0"/>
        <w:autoSpaceDN w:val="0"/>
        <w:adjustRightInd w:val="0"/>
        <w:spacing w:line="360" w:lineRule="auto"/>
        <w:ind w:firstLineChars="182" w:firstLine="399"/>
        <w:jc w:val="center"/>
        <w:rPr>
          <w:rFonts w:hAnsi="宋体"/>
          <w:b/>
          <w:color w:val="000000"/>
        </w:rPr>
      </w:pPr>
      <w:r>
        <w:rPr>
          <w:rFonts w:hAnsi="宋体"/>
          <w:color w:val="000000"/>
          <w:szCs w:val="18"/>
        </w:rPr>
        <w:br w:type="page"/>
      </w:r>
      <w:bookmarkStart w:id="7" w:name="_Toc527131313"/>
      <w:r>
        <w:rPr>
          <w:rFonts w:hint="eastAsia"/>
          <w:b/>
          <w:color w:val="000000"/>
        </w:rPr>
        <w:lastRenderedPageBreak/>
        <w:t>二、供应商须</w:t>
      </w:r>
      <w:bookmarkEnd w:id="5"/>
      <w:r>
        <w:rPr>
          <w:rFonts w:hint="eastAsia"/>
          <w:b/>
          <w:color w:val="000000"/>
        </w:rPr>
        <w:t>知前</w:t>
      </w:r>
      <w:bookmarkEnd w:id="6"/>
      <w:r>
        <w:rPr>
          <w:rFonts w:hint="eastAsia"/>
          <w:b/>
          <w:color w:val="000000"/>
        </w:rPr>
        <w:t>附表</w:t>
      </w:r>
      <w:bookmarkEnd w:id="7"/>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447"/>
        <w:gridCol w:w="7223"/>
      </w:tblGrid>
      <w:tr w:rsidR="002E36AC">
        <w:trPr>
          <w:trHeight w:val="502"/>
          <w:jc w:val="center"/>
        </w:trPr>
        <w:tc>
          <w:tcPr>
            <w:tcW w:w="675" w:type="dxa"/>
            <w:vAlign w:val="center"/>
          </w:tcPr>
          <w:p w:rsidR="002E36AC" w:rsidRDefault="001E199C">
            <w:pPr>
              <w:jc w:val="center"/>
              <w:rPr>
                <w:rFonts w:hAnsi="宋体"/>
                <w:b/>
                <w:color w:val="000000"/>
              </w:rPr>
            </w:pPr>
            <w:bookmarkStart w:id="8" w:name="_Toc208106829"/>
            <w:bookmarkStart w:id="9" w:name="_Toc200336330"/>
            <w:r>
              <w:rPr>
                <w:rFonts w:hAnsi="宋体" w:hint="eastAsia"/>
                <w:b/>
                <w:color w:val="000000"/>
              </w:rPr>
              <w:t>序号</w:t>
            </w:r>
          </w:p>
        </w:tc>
        <w:tc>
          <w:tcPr>
            <w:tcW w:w="1447" w:type="dxa"/>
            <w:vAlign w:val="center"/>
          </w:tcPr>
          <w:p w:rsidR="002E36AC" w:rsidRDefault="001E199C">
            <w:pPr>
              <w:jc w:val="center"/>
              <w:rPr>
                <w:rFonts w:hAnsi="宋体"/>
                <w:b/>
                <w:color w:val="000000"/>
              </w:rPr>
            </w:pPr>
            <w:r>
              <w:rPr>
                <w:rFonts w:hAnsi="宋体" w:hint="eastAsia"/>
                <w:b/>
                <w:color w:val="000000"/>
              </w:rPr>
              <w:t>内容</w:t>
            </w:r>
          </w:p>
        </w:tc>
        <w:tc>
          <w:tcPr>
            <w:tcW w:w="7223" w:type="dxa"/>
            <w:vAlign w:val="center"/>
          </w:tcPr>
          <w:p w:rsidR="002E36AC" w:rsidRDefault="001E199C">
            <w:pPr>
              <w:pStyle w:val="xl31"/>
              <w:widowControl w:val="0"/>
              <w:spacing w:before="0" w:beforeAutospacing="0" w:after="0" w:afterAutospacing="0"/>
              <w:ind w:left="480"/>
              <w:rPr>
                <w:bCs w:val="0"/>
                <w:color w:val="000000"/>
                <w:kern w:val="2"/>
                <w:sz w:val="24"/>
                <w:szCs w:val="20"/>
              </w:rPr>
            </w:pPr>
            <w:r>
              <w:rPr>
                <w:rFonts w:hint="eastAsia"/>
                <w:bCs w:val="0"/>
                <w:color w:val="000000"/>
                <w:kern w:val="2"/>
                <w:sz w:val="24"/>
                <w:szCs w:val="20"/>
              </w:rPr>
              <w:t>说明与要求</w:t>
            </w:r>
          </w:p>
        </w:tc>
      </w:tr>
      <w:tr w:rsidR="002E36AC">
        <w:trPr>
          <w:trHeight w:val="502"/>
          <w:jc w:val="center"/>
        </w:trPr>
        <w:tc>
          <w:tcPr>
            <w:tcW w:w="675" w:type="dxa"/>
            <w:vAlign w:val="center"/>
          </w:tcPr>
          <w:p w:rsidR="002E36AC" w:rsidRDefault="001E199C">
            <w:pPr>
              <w:jc w:val="center"/>
              <w:rPr>
                <w:rFonts w:hAnsi="宋体"/>
                <w:bCs/>
                <w:color w:val="000000"/>
              </w:rPr>
            </w:pPr>
            <w:r>
              <w:rPr>
                <w:rFonts w:hAnsi="宋体" w:hint="eastAsia"/>
                <w:bCs/>
                <w:color w:val="000000"/>
              </w:rPr>
              <w:t>1</w:t>
            </w:r>
          </w:p>
        </w:tc>
        <w:tc>
          <w:tcPr>
            <w:tcW w:w="1447" w:type="dxa"/>
            <w:vAlign w:val="center"/>
          </w:tcPr>
          <w:p w:rsidR="002E36AC" w:rsidRDefault="001E199C">
            <w:pPr>
              <w:jc w:val="center"/>
              <w:rPr>
                <w:rFonts w:hAnsi="宋体"/>
                <w:bCs/>
                <w:color w:val="000000"/>
              </w:rPr>
            </w:pPr>
            <w:r>
              <w:rPr>
                <w:rFonts w:hAnsi="宋体" w:hint="eastAsia"/>
                <w:bCs/>
                <w:color w:val="000000"/>
              </w:rPr>
              <w:t>委托人</w:t>
            </w:r>
          </w:p>
        </w:tc>
        <w:tc>
          <w:tcPr>
            <w:tcW w:w="7223" w:type="dxa"/>
            <w:vAlign w:val="center"/>
          </w:tcPr>
          <w:p w:rsidR="002E36AC" w:rsidRDefault="001E199C">
            <w:pPr>
              <w:pStyle w:val="xl31"/>
              <w:widowControl w:val="0"/>
              <w:spacing w:before="0" w:beforeAutospacing="0" w:after="0" w:afterAutospacing="0"/>
              <w:jc w:val="both"/>
              <w:rPr>
                <w:b w:val="0"/>
                <w:bCs w:val="0"/>
                <w:color w:val="000000"/>
                <w:sz w:val="24"/>
                <w:szCs w:val="18"/>
              </w:rPr>
            </w:pPr>
            <w:r>
              <w:rPr>
                <w:rFonts w:hint="eastAsia"/>
                <w:b w:val="0"/>
                <w:bCs w:val="0"/>
                <w:color w:val="000000"/>
                <w:sz w:val="24"/>
                <w:szCs w:val="18"/>
              </w:rPr>
              <w:t>合肥经济技术开发区公用事业发展公司</w:t>
            </w:r>
          </w:p>
        </w:tc>
      </w:tr>
      <w:tr w:rsidR="002E36AC">
        <w:trPr>
          <w:trHeight w:val="502"/>
          <w:jc w:val="center"/>
        </w:trPr>
        <w:tc>
          <w:tcPr>
            <w:tcW w:w="675" w:type="dxa"/>
            <w:vAlign w:val="center"/>
          </w:tcPr>
          <w:p w:rsidR="002E36AC" w:rsidRDefault="001E199C">
            <w:pPr>
              <w:jc w:val="center"/>
              <w:rPr>
                <w:rFonts w:hAnsi="宋体"/>
                <w:bCs/>
                <w:color w:val="000000"/>
              </w:rPr>
            </w:pPr>
            <w:r>
              <w:rPr>
                <w:rFonts w:hAnsi="宋体" w:hint="eastAsia"/>
                <w:bCs/>
                <w:color w:val="000000"/>
              </w:rPr>
              <w:t>2</w:t>
            </w:r>
          </w:p>
        </w:tc>
        <w:tc>
          <w:tcPr>
            <w:tcW w:w="1447" w:type="dxa"/>
            <w:vAlign w:val="center"/>
          </w:tcPr>
          <w:p w:rsidR="002E36AC" w:rsidRPr="0095763F" w:rsidRDefault="001E199C">
            <w:pPr>
              <w:jc w:val="center"/>
              <w:rPr>
                <w:rFonts w:hAnsi="宋体"/>
                <w:color w:val="000000"/>
                <w:sz w:val="21"/>
                <w:szCs w:val="21"/>
              </w:rPr>
            </w:pPr>
            <w:r w:rsidRPr="0095763F">
              <w:rPr>
                <w:rFonts w:hAnsi="宋体" w:hint="eastAsia"/>
                <w:color w:val="000000"/>
                <w:sz w:val="21"/>
                <w:szCs w:val="21"/>
              </w:rPr>
              <w:t>项目名称编号</w:t>
            </w:r>
          </w:p>
        </w:tc>
        <w:tc>
          <w:tcPr>
            <w:tcW w:w="7223" w:type="dxa"/>
            <w:vAlign w:val="center"/>
          </w:tcPr>
          <w:p w:rsidR="002E36AC" w:rsidRPr="00FB3CE8" w:rsidRDefault="00FB3CE8" w:rsidP="0095763F">
            <w:pPr>
              <w:autoSpaceDE w:val="0"/>
              <w:autoSpaceDN w:val="0"/>
              <w:adjustRightInd w:val="0"/>
              <w:spacing w:line="360" w:lineRule="auto"/>
              <w:jc w:val="left"/>
              <w:rPr>
                <w:rFonts w:hAnsi="宋体"/>
                <w:color w:val="000000"/>
                <w:szCs w:val="18"/>
              </w:rPr>
            </w:pPr>
            <w:r w:rsidRPr="00FB3CE8">
              <w:rPr>
                <w:rFonts w:hAnsi="宋体" w:hint="eastAsia"/>
                <w:color w:val="000000"/>
                <w:szCs w:val="18"/>
              </w:rPr>
              <w:t>公用公司新</w:t>
            </w:r>
            <w:r w:rsidRPr="00FB3CE8">
              <w:rPr>
                <w:rFonts w:hAnsi="宋体"/>
                <w:color w:val="000000"/>
                <w:szCs w:val="18"/>
              </w:rPr>
              <w:t>办公楼窗帘、地毯采购GYGSZB-202101</w:t>
            </w:r>
          </w:p>
        </w:tc>
      </w:tr>
      <w:tr w:rsidR="002E36AC">
        <w:trPr>
          <w:trHeight w:val="502"/>
          <w:jc w:val="center"/>
        </w:trPr>
        <w:tc>
          <w:tcPr>
            <w:tcW w:w="675" w:type="dxa"/>
            <w:vAlign w:val="center"/>
          </w:tcPr>
          <w:p w:rsidR="002E36AC" w:rsidRDefault="001E199C">
            <w:pPr>
              <w:jc w:val="center"/>
              <w:rPr>
                <w:rFonts w:hAnsi="宋体"/>
                <w:bCs/>
                <w:color w:val="000000"/>
              </w:rPr>
            </w:pPr>
            <w:r>
              <w:rPr>
                <w:rFonts w:hAnsi="宋体" w:hint="eastAsia"/>
                <w:bCs/>
                <w:color w:val="000000"/>
              </w:rPr>
              <w:t>3</w:t>
            </w:r>
          </w:p>
        </w:tc>
        <w:tc>
          <w:tcPr>
            <w:tcW w:w="1447" w:type="dxa"/>
            <w:vAlign w:val="center"/>
          </w:tcPr>
          <w:p w:rsidR="002E36AC" w:rsidRDefault="001E199C">
            <w:pPr>
              <w:jc w:val="center"/>
              <w:rPr>
                <w:rFonts w:hAnsi="宋体"/>
                <w:color w:val="000000"/>
              </w:rPr>
            </w:pPr>
            <w:r>
              <w:rPr>
                <w:rFonts w:hAnsi="宋体" w:hint="eastAsia"/>
                <w:color w:val="000000"/>
              </w:rPr>
              <w:t>供应商资格</w:t>
            </w:r>
          </w:p>
        </w:tc>
        <w:tc>
          <w:tcPr>
            <w:tcW w:w="7223" w:type="dxa"/>
            <w:vAlign w:val="center"/>
          </w:tcPr>
          <w:p w:rsidR="002E36AC" w:rsidRPr="00CF6C60" w:rsidRDefault="001E199C">
            <w:pPr>
              <w:widowControl/>
              <w:spacing w:line="360" w:lineRule="auto"/>
              <w:rPr>
                <w:rFonts w:hAnsi="宋体"/>
                <w:color w:val="000000"/>
                <w:szCs w:val="21"/>
              </w:rPr>
            </w:pPr>
            <w:r w:rsidRPr="00CF6C60">
              <w:rPr>
                <w:rFonts w:hAnsi="宋体" w:hint="eastAsia"/>
                <w:color w:val="000000"/>
                <w:szCs w:val="21"/>
              </w:rPr>
              <w:t>1、投标单位营业执照中营业范围需涉及</w:t>
            </w:r>
            <w:r w:rsidR="0095763F">
              <w:rPr>
                <w:rFonts w:hAnsi="宋体" w:hint="eastAsia"/>
                <w:color w:val="000000"/>
                <w:szCs w:val="21"/>
              </w:rPr>
              <w:t>相关产品生产或销售等</w:t>
            </w:r>
            <w:r w:rsidR="00FB3CE8">
              <w:rPr>
                <w:rFonts w:hAnsi="宋体" w:hint="eastAsia"/>
                <w:color w:val="000000"/>
                <w:szCs w:val="21"/>
              </w:rPr>
              <w:t>营业范围</w:t>
            </w:r>
            <w:r w:rsidRPr="00CF6C60">
              <w:rPr>
                <w:rFonts w:hAnsi="宋体" w:hint="eastAsia"/>
                <w:color w:val="000000"/>
                <w:szCs w:val="21"/>
              </w:rPr>
              <w:t>。</w:t>
            </w:r>
          </w:p>
          <w:p w:rsidR="002E36AC" w:rsidRPr="00CF6C60" w:rsidRDefault="001E199C">
            <w:pPr>
              <w:widowControl/>
              <w:spacing w:line="360" w:lineRule="auto"/>
              <w:rPr>
                <w:rFonts w:hAnsi="宋体"/>
                <w:color w:val="000000"/>
                <w:szCs w:val="21"/>
              </w:rPr>
            </w:pPr>
            <w:r w:rsidRPr="00CF6C60">
              <w:rPr>
                <w:rFonts w:hAnsi="宋体" w:hint="eastAsia"/>
                <w:color w:val="000000"/>
                <w:szCs w:val="21"/>
              </w:rPr>
              <w:t>2、具有本地化服务。</w:t>
            </w:r>
          </w:p>
        </w:tc>
      </w:tr>
      <w:tr w:rsidR="002E36AC">
        <w:trPr>
          <w:trHeight w:val="502"/>
          <w:jc w:val="center"/>
        </w:trPr>
        <w:tc>
          <w:tcPr>
            <w:tcW w:w="675" w:type="dxa"/>
            <w:vAlign w:val="center"/>
          </w:tcPr>
          <w:p w:rsidR="002E36AC" w:rsidRDefault="001E199C">
            <w:pPr>
              <w:jc w:val="center"/>
              <w:rPr>
                <w:rFonts w:hAnsi="宋体"/>
                <w:bCs/>
                <w:color w:val="000000"/>
              </w:rPr>
            </w:pPr>
            <w:r>
              <w:rPr>
                <w:rFonts w:hAnsi="宋体" w:hint="eastAsia"/>
                <w:bCs/>
                <w:color w:val="000000"/>
              </w:rPr>
              <w:t>4</w:t>
            </w:r>
          </w:p>
        </w:tc>
        <w:tc>
          <w:tcPr>
            <w:tcW w:w="1447" w:type="dxa"/>
            <w:vAlign w:val="center"/>
          </w:tcPr>
          <w:p w:rsidR="002E36AC" w:rsidRDefault="001E199C">
            <w:pPr>
              <w:jc w:val="center"/>
              <w:rPr>
                <w:rFonts w:hAnsi="宋体"/>
                <w:color w:val="000000"/>
              </w:rPr>
            </w:pPr>
            <w:r>
              <w:rPr>
                <w:rFonts w:hAnsi="宋体" w:hint="eastAsia"/>
                <w:color w:val="000000"/>
              </w:rPr>
              <w:t>项目性质</w:t>
            </w:r>
          </w:p>
        </w:tc>
        <w:tc>
          <w:tcPr>
            <w:tcW w:w="7223" w:type="dxa"/>
            <w:vAlign w:val="center"/>
          </w:tcPr>
          <w:p w:rsidR="002E36AC" w:rsidRDefault="00FB3CE8">
            <w:pPr>
              <w:pStyle w:val="xl31"/>
              <w:widowControl w:val="0"/>
              <w:spacing w:before="0" w:beforeAutospacing="0" w:after="0" w:afterAutospacing="0"/>
              <w:jc w:val="both"/>
              <w:rPr>
                <w:b w:val="0"/>
                <w:bCs w:val="0"/>
                <w:color w:val="000000"/>
                <w:sz w:val="24"/>
              </w:rPr>
            </w:pPr>
            <w:r>
              <w:rPr>
                <w:rFonts w:hint="eastAsia"/>
                <w:b w:val="0"/>
                <w:bCs w:val="0"/>
                <w:color w:val="000000"/>
                <w:sz w:val="24"/>
              </w:rPr>
              <w:t>货物</w:t>
            </w:r>
            <w:r w:rsidR="001E199C">
              <w:rPr>
                <w:rFonts w:hint="eastAsia"/>
                <w:b w:val="0"/>
                <w:bCs w:val="0"/>
                <w:color w:val="000000"/>
                <w:sz w:val="24"/>
              </w:rPr>
              <w:t>类</w:t>
            </w:r>
          </w:p>
        </w:tc>
      </w:tr>
      <w:tr w:rsidR="002E36AC">
        <w:trPr>
          <w:trHeight w:val="502"/>
          <w:jc w:val="center"/>
        </w:trPr>
        <w:tc>
          <w:tcPr>
            <w:tcW w:w="675" w:type="dxa"/>
            <w:vAlign w:val="center"/>
          </w:tcPr>
          <w:p w:rsidR="002E36AC" w:rsidRDefault="001E199C">
            <w:pPr>
              <w:jc w:val="center"/>
              <w:rPr>
                <w:rFonts w:hAnsi="宋体"/>
                <w:bCs/>
                <w:color w:val="000000"/>
              </w:rPr>
            </w:pPr>
            <w:r>
              <w:rPr>
                <w:rFonts w:hAnsi="宋体" w:hint="eastAsia"/>
                <w:bCs/>
                <w:color w:val="000000"/>
              </w:rPr>
              <w:t>5</w:t>
            </w:r>
          </w:p>
        </w:tc>
        <w:tc>
          <w:tcPr>
            <w:tcW w:w="1447" w:type="dxa"/>
            <w:vAlign w:val="center"/>
          </w:tcPr>
          <w:p w:rsidR="002E36AC" w:rsidRDefault="001E199C">
            <w:pPr>
              <w:pStyle w:val="xl31"/>
              <w:widowControl w:val="0"/>
              <w:spacing w:before="0" w:beforeAutospacing="0" w:after="0" w:afterAutospacing="0"/>
              <w:rPr>
                <w:b w:val="0"/>
                <w:bCs w:val="0"/>
                <w:color w:val="000000"/>
                <w:sz w:val="24"/>
              </w:rPr>
            </w:pPr>
            <w:r>
              <w:rPr>
                <w:rFonts w:hint="eastAsia"/>
                <w:b w:val="0"/>
                <w:bCs w:val="0"/>
                <w:color w:val="000000"/>
                <w:sz w:val="24"/>
              </w:rPr>
              <w:t>资金来源</w:t>
            </w:r>
          </w:p>
        </w:tc>
        <w:tc>
          <w:tcPr>
            <w:tcW w:w="7223" w:type="dxa"/>
            <w:vAlign w:val="center"/>
          </w:tcPr>
          <w:p w:rsidR="002E36AC" w:rsidRDefault="001E199C">
            <w:pPr>
              <w:pStyle w:val="xl31"/>
              <w:widowControl w:val="0"/>
              <w:spacing w:before="0" w:beforeAutospacing="0" w:after="0" w:afterAutospacing="0"/>
              <w:jc w:val="both"/>
              <w:rPr>
                <w:b w:val="0"/>
                <w:bCs w:val="0"/>
                <w:color w:val="000000"/>
                <w:sz w:val="24"/>
              </w:rPr>
            </w:pPr>
            <w:r>
              <w:rPr>
                <w:color w:val="000000"/>
              </w:rPr>
              <w:sym w:font="Wingdings" w:char="F0FE"/>
            </w:r>
            <w:r>
              <w:rPr>
                <w:rFonts w:hint="eastAsia"/>
                <w:b w:val="0"/>
                <w:bCs w:val="0"/>
                <w:color w:val="000000"/>
                <w:sz w:val="24"/>
              </w:rPr>
              <w:t>采购人自筹  □其他</w:t>
            </w:r>
          </w:p>
        </w:tc>
      </w:tr>
      <w:tr w:rsidR="002E36AC">
        <w:trPr>
          <w:trHeight w:val="502"/>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6</w:t>
            </w:r>
          </w:p>
        </w:tc>
        <w:tc>
          <w:tcPr>
            <w:tcW w:w="1447" w:type="dxa"/>
          </w:tcPr>
          <w:p w:rsidR="002E36AC" w:rsidRDefault="001E199C">
            <w:pPr>
              <w:spacing w:line="500" w:lineRule="exact"/>
              <w:jc w:val="center"/>
              <w:rPr>
                <w:rFonts w:hAnsi="宋体"/>
                <w:color w:val="000000"/>
                <w:lang w:val="zh-CN"/>
              </w:rPr>
            </w:pPr>
            <w:r>
              <w:rPr>
                <w:rFonts w:hAnsi="宋体" w:hint="eastAsia"/>
                <w:color w:val="000000"/>
              </w:rPr>
              <w:t>标段划分</w:t>
            </w:r>
          </w:p>
        </w:tc>
        <w:tc>
          <w:tcPr>
            <w:tcW w:w="7223" w:type="dxa"/>
            <w:vAlign w:val="center"/>
          </w:tcPr>
          <w:p w:rsidR="002E36AC" w:rsidRDefault="001E199C">
            <w:pPr>
              <w:spacing w:line="500" w:lineRule="exact"/>
              <w:rPr>
                <w:rFonts w:hAnsi="宋体"/>
                <w:bCs/>
                <w:color w:val="000000"/>
              </w:rPr>
            </w:pPr>
            <w:r>
              <w:rPr>
                <w:b/>
                <w:bCs/>
                <w:color w:val="000000"/>
              </w:rPr>
              <w:sym w:font="Wingdings" w:char="F0FE"/>
            </w:r>
            <w:proofErr w:type="gramStart"/>
            <w:r>
              <w:rPr>
                <w:rFonts w:hAnsi="宋体" w:hint="eastAsia"/>
                <w:color w:val="000000"/>
              </w:rPr>
              <w:t>不</w:t>
            </w:r>
            <w:proofErr w:type="gramEnd"/>
            <w:r>
              <w:rPr>
                <w:rFonts w:hAnsi="宋体" w:hint="eastAsia"/>
                <w:color w:val="000000"/>
              </w:rPr>
              <w:t xml:space="preserve">分包     □分为  </w:t>
            </w:r>
            <w:proofErr w:type="gramStart"/>
            <w:r>
              <w:rPr>
                <w:rFonts w:hAnsi="宋体" w:hint="eastAsia"/>
                <w:color w:val="000000"/>
              </w:rPr>
              <w:t>个</w:t>
            </w:r>
            <w:proofErr w:type="gramEnd"/>
            <w:r>
              <w:rPr>
                <w:rFonts w:hAnsi="宋体" w:hint="eastAsia"/>
                <w:color w:val="000000"/>
              </w:rPr>
              <w:t xml:space="preserve">包  </w:t>
            </w:r>
          </w:p>
        </w:tc>
      </w:tr>
      <w:tr w:rsidR="002E36AC">
        <w:trPr>
          <w:trHeight w:val="1395"/>
          <w:jc w:val="center"/>
        </w:trPr>
        <w:tc>
          <w:tcPr>
            <w:tcW w:w="675" w:type="dxa"/>
            <w:vAlign w:val="center"/>
          </w:tcPr>
          <w:p w:rsidR="002E36AC" w:rsidRDefault="001E199C">
            <w:pPr>
              <w:spacing w:line="500" w:lineRule="exact"/>
              <w:ind w:right="102"/>
              <w:jc w:val="center"/>
              <w:rPr>
                <w:rFonts w:hAnsi="宋体"/>
                <w:color w:val="000000"/>
                <w:lang w:val="zh-CN"/>
              </w:rPr>
            </w:pPr>
            <w:r>
              <w:rPr>
                <w:rFonts w:hAnsi="宋体" w:hint="eastAsia"/>
                <w:color w:val="000000"/>
                <w:lang w:val="zh-CN"/>
              </w:rPr>
              <w:t>7</w:t>
            </w:r>
          </w:p>
        </w:tc>
        <w:tc>
          <w:tcPr>
            <w:tcW w:w="1447" w:type="dxa"/>
            <w:vAlign w:val="center"/>
          </w:tcPr>
          <w:p w:rsidR="002E36AC" w:rsidRDefault="001E199C">
            <w:pPr>
              <w:spacing w:line="500" w:lineRule="exact"/>
              <w:jc w:val="center"/>
              <w:rPr>
                <w:rFonts w:hAnsi="宋体"/>
                <w:color w:val="000000"/>
              </w:rPr>
            </w:pPr>
            <w:r>
              <w:rPr>
                <w:rFonts w:hAnsi="宋体" w:hint="eastAsia"/>
                <w:color w:val="000000"/>
                <w:lang w:val="zh-CN"/>
              </w:rPr>
              <w:t>付款方式</w:t>
            </w:r>
          </w:p>
        </w:tc>
        <w:tc>
          <w:tcPr>
            <w:tcW w:w="7223" w:type="dxa"/>
          </w:tcPr>
          <w:p w:rsidR="00F164C4" w:rsidRPr="00F164C4" w:rsidRDefault="001E199C" w:rsidP="00F164C4">
            <w:pPr>
              <w:spacing w:line="520" w:lineRule="exact"/>
              <w:rPr>
                <w:rFonts w:ascii="Tahoma" w:hAnsi="宋体" w:cs="宋体"/>
                <w:color w:val="000000"/>
                <w:szCs w:val="21"/>
              </w:rPr>
            </w:pPr>
            <w:r>
              <w:rPr>
                <w:rFonts w:ascii="Tahoma" w:hAnsi="宋体" w:cs="宋体" w:hint="eastAsia"/>
                <w:color w:val="000000"/>
                <w:szCs w:val="21"/>
              </w:rPr>
              <w:t>付款方式：</w:t>
            </w:r>
            <w:r w:rsidR="00F164C4" w:rsidRPr="00F164C4">
              <w:rPr>
                <w:rFonts w:ascii="Tahoma" w:hAnsi="宋体" w:cs="宋体" w:hint="eastAsia"/>
                <w:color w:val="000000"/>
                <w:szCs w:val="21"/>
              </w:rPr>
              <w:t>本项目无预付款，合同签订后，安装验收合格后支付全款，费用结算一律采用转账方式办理，不使用现金。</w:t>
            </w:r>
          </w:p>
          <w:p w:rsidR="002E36AC" w:rsidRDefault="001E199C">
            <w:pPr>
              <w:pStyle w:val="CharCharCharCharCharCharChar1Char"/>
              <w:spacing w:line="500" w:lineRule="exact"/>
              <w:rPr>
                <w:rFonts w:hAnsi="宋体" w:cs="宋体"/>
                <w:color w:val="000000"/>
                <w:szCs w:val="21"/>
              </w:rPr>
            </w:pPr>
            <w:r>
              <w:rPr>
                <w:rFonts w:hAnsi="宋体" w:cs="宋体" w:hint="eastAsia"/>
                <w:color w:val="000000"/>
                <w:szCs w:val="21"/>
              </w:rPr>
              <w:t>投标人提交的投标文件中如有关于付款条件的表述与招标文件规定不符，投标无效。供应商提交的响应文件中如有关于付款条件的表述与投标文件规定不符，将被视为实质性不响应，将导致投标无效。</w:t>
            </w:r>
          </w:p>
        </w:tc>
      </w:tr>
      <w:tr w:rsidR="002E36AC">
        <w:trPr>
          <w:trHeight w:val="603"/>
          <w:jc w:val="center"/>
        </w:trPr>
        <w:tc>
          <w:tcPr>
            <w:tcW w:w="675" w:type="dxa"/>
            <w:vAlign w:val="center"/>
          </w:tcPr>
          <w:p w:rsidR="002E36AC" w:rsidRDefault="001E199C">
            <w:pPr>
              <w:spacing w:line="500" w:lineRule="exact"/>
              <w:ind w:right="102"/>
              <w:jc w:val="center"/>
              <w:rPr>
                <w:rFonts w:hAnsi="宋体"/>
                <w:color w:val="000000"/>
                <w:lang w:val="zh-CN"/>
              </w:rPr>
            </w:pPr>
            <w:r>
              <w:rPr>
                <w:rFonts w:hAnsi="宋体" w:hint="eastAsia"/>
                <w:color w:val="000000"/>
                <w:lang w:val="zh-CN"/>
              </w:rPr>
              <w:t>8</w:t>
            </w:r>
          </w:p>
        </w:tc>
        <w:tc>
          <w:tcPr>
            <w:tcW w:w="1447" w:type="dxa"/>
            <w:vAlign w:val="center"/>
          </w:tcPr>
          <w:p w:rsidR="002E36AC" w:rsidRDefault="001E199C">
            <w:pPr>
              <w:spacing w:line="500" w:lineRule="exact"/>
              <w:jc w:val="center"/>
              <w:rPr>
                <w:rFonts w:hAnsi="宋体"/>
                <w:color w:val="000000"/>
              </w:rPr>
            </w:pPr>
            <w:r>
              <w:rPr>
                <w:rFonts w:hAnsi="宋体" w:hint="eastAsia"/>
                <w:color w:val="000000"/>
              </w:rPr>
              <w:t>联合体投标</w:t>
            </w:r>
          </w:p>
        </w:tc>
        <w:tc>
          <w:tcPr>
            <w:tcW w:w="7223" w:type="dxa"/>
            <w:vAlign w:val="center"/>
          </w:tcPr>
          <w:p w:rsidR="002E36AC" w:rsidRDefault="001E199C">
            <w:pPr>
              <w:spacing w:line="500" w:lineRule="exact"/>
              <w:rPr>
                <w:rFonts w:hAnsi="宋体"/>
                <w:color w:val="000000"/>
              </w:rPr>
            </w:pPr>
            <w:r>
              <w:rPr>
                <w:rFonts w:hAnsi="宋体" w:hint="eastAsia"/>
                <w:color w:val="000000"/>
              </w:rPr>
              <w:t>□</w:t>
            </w:r>
            <w:r>
              <w:rPr>
                <w:rFonts w:hAnsi="宋体" w:hint="eastAsia"/>
                <w:color w:val="000000"/>
                <w:lang w:val="zh-CN"/>
              </w:rPr>
              <w:t xml:space="preserve">接受  </w:t>
            </w:r>
            <w:r>
              <w:rPr>
                <w:b/>
                <w:bCs/>
                <w:color w:val="000000"/>
              </w:rPr>
              <w:sym w:font="Wingdings" w:char="F0FE"/>
            </w:r>
            <w:r>
              <w:rPr>
                <w:rFonts w:hAnsi="宋体" w:hint="eastAsia"/>
                <w:color w:val="000000"/>
              </w:rPr>
              <w:t>不</w:t>
            </w:r>
            <w:r>
              <w:rPr>
                <w:rFonts w:hAnsi="宋体" w:hint="eastAsia"/>
                <w:color w:val="000000"/>
                <w:lang w:val="zh-CN"/>
              </w:rPr>
              <w:t>接受</w:t>
            </w:r>
          </w:p>
        </w:tc>
      </w:tr>
      <w:tr w:rsidR="002E36AC">
        <w:trPr>
          <w:trHeight w:val="603"/>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9</w:t>
            </w:r>
          </w:p>
        </w:tc>
        <w:tc>
          <w:tcPr>
            <w:tcW w:w="1447" w:type="dxa"/>
          </w:tcPr>
          <w:p w:rsidR="002E36AC" w:rsidRDefault="001E199C">
            <w:pPr>
              <w:spacing w:line="500" w:lineRule="exact"/>
              <w:rPr>
                <w:rFonts w:hAnsi="宋体"/>
                <w:color w:val="000000"/>
              </w:rPr>
            </w:pPr>
            <w:r>
              <w:rPr>
                <w:rFonts w:hAnsi="宋体" w:hint="eastAsia"/>
                <w:color w:val="000000"/>
              </w:rPr>
              <w:t>服务地点</w:t>
            </w:r>
          </w:p>
        </w:tc>
        <w:tc>
          <w:tcPr>
            <w:tcW w:w="7223" w:type="dxa"/>
          </w:tcPr>
          <w:p w:rsidR="002E36AC" w:rsidRDefault="001E199C">
            <w:pPr>
              <w:spacing w:line="500" w:lineRule="exact"/>
              <w:rPr>
                <w:rFonts w:hAnsi="宋体"/>
                <w:color w:val="000000"/>
              </w:rPr>
            </w:pPr>
            <w:r>
              <w:rPr>
                <w:rFonts w:hAnsi="宋体" w:hint="eastAsia"/>
                <w:color w:val="000000"/>
              </w:rPr>
              <w:t>合肥经济技术开发区</w:t>
            </w:r>
          </w:p>
        </w:tc>
      </w:tr>
      <w:tr w:rsidR="002E36AC">
        <w:trPr>
          <w:trHeight w:val="592"/>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10</w:t>
            </w:r>
          </w:p>
        </w:tc>
        <w:tc>
          <w:tcPr>
            <w:tcW w:w="1447" w:type="dxa"/>
            <w:vAlign w:val="center"/>
          </w:tcPr>
          <w:p w:rsidR="002E36AC" w:rsidRDefault="001E199C">
            <w:pPr>
              <w:spacing w:line="500" w:lineRule="exact"/>
              <w:jc w:val="center"/>
              <w:rPr>
                <w:rFonts w:hAnsi="宋体"/>
                <w:color w:val="000000"/>
              </w:rPr>
            </w:pPr>
            <w:r>
              <w:rPr>
                <w:rFonts w:hAnsi="宋体" w:hint="eastAsia"/>
                <w:color w:val="000000"/>
                <w:szCs w:val="21"/>
              </w:rPr>
              <w:t>服务期限</w:t>
            </w:r>
          </w:p>
        </w:tc>
        <w:tc>
          <w:tcPr>
            <w:tcW w:w="7223" w:type="dxa"/>
            <w:vAlign w:val="center"/>
          </w:tcPr>
          <w:p w:rsidR="002E36AC" w:rsidRDefault="001E199C">
            <w:pPr>
              <w:spacing w:line="500" w:lineRule="exact"/>
              <w:rPr>
                <w:rFonts w:ascii="Tahoma" w:hAnsi="宋体" w:cs="宋体"/>
                <w:color w:val="000000"/>
                <w:szCs w:val="21"/>
              </w:rPr>
            </w:pPr>
            <w:r>
              <w:rPr>
                <w:rFonts w:ascii="Tahoma" w:hAnsi="宋体" w:cs="宋体" w:hint="eastAsia"/>
                <w:color w:val="000000"/>
                <w:szCs w:val="21"/>
              </w:rPr>
              <w:t>1</w:t>
            </w:r>
            <w:r>
              <w:rPr>
                <w:rFonts w:ascii="Tahoma" w:hAnsi="宋体" w:cs="宋体" w:hint="eastAsia"/>
                <w:color w:val="000000"/>
                <w:szCs w:val="21"/>
              </w:rPr>
              <w:t>、供货及安装期限：</w:t>
            </w:r>
            <w:r w:rsidR="0095763F">
              <w:rPr>
                <w:rFonts w:ascii="Tahoma" w:hAnsi="宋体" w:cs="宋体" w:hint="eastAsia"/>
                <w:color w:val="000000"/>
                <w:szCs w:val="21"/>
              </w:rPr>
              <w:t>成交公告</w:t>
            </w:r>
            <w:r>
              <w:rPr>
                <w:rFonts w:ascii="Tahoma" w:hAnsi="宋体" w:cs="宋体" w:hint="eastAsia"/>
                <w:color w:val="000000"/>
                <w:szCs w:val="21"/>
              </w:rPr>
              <w:t>后</w:t>
            </w:r>
            <w:r w:rsidR="00F164C4">
              <w:rPr>
                <w:rFonts w:ascii="Tahoma" w:hAnsi="宋体" w:cs="宋体"/>
                <w:color w:val="000000"/>
                <w:szCs w:val="21"/>
              </w:rPr>
              <w:t>7</w:t>
            </w:r>
            <w:r>
              <w:rPr>
                <w:rFonts w:ascii="Tahoma" w:hAnsi="宋体" w:cs="宋体" w:hint="eastAsia"/>
                <w:color w:val="000000"/>
                <w:szCs w:val="21"/>
              </w:rPr>
              <w:t>个</w:t>
            </w:r>
            <w:r w:rsidR="0095763F">
              <w:rPr>
                <w:rFonts w:ascii="Tahoma" w:hAnsi="宋体" w:cs="宋体" w:hint="eastAsia"/>
                <w:color w:val="000000"/>
                <w:szCs w:val="21"/>
              </w:rPr>
              <w:t>日历日</w:t>
            </w:r>
            <w:r>
              <w:rPr>
                <w:rFonts w:ascii="Tahoma" w:hAnsi="宋体" w:cs="宋体" w:hint="eastAsia"/>
                <w:color w:val="000000"/>
                <w:szCs w:val="21"/>
              </w:rPr>
              <w:t>内完成供货安装及调试。</w:t>
            </w:r>
          </w:p>
          <w:p w:rsidR="002E36AC" w:rsidRDefault="00F164C4">
            <w:pPr>
              <w:spacing w:line="500" w:lineRule="exact"/>
              <w:rPr>
                <w:rFonts w:hAnsi="宋体"/>
                <w:color w:val="FF0000"/>
              </w:rPr>
            </w:pPr>
            <w:r>
              <w:rPr>
                <w:rFonts w:ascii="Tahoma" w:hAnsi="宋体" w:cs="宋体"/>
                <w:color w:val="000000"/>
                <w:szCs w:val="21"/>
              </w:rPr>
              <w:t>2</w:t>
            </w:r>
            <w:r w:rsidR="001E199C">
              <w:rPr>
                <w:rFonts w:ascii="Tahoma" w:hAnsi="宋体" w:cs="宋体" w:hint="eastAsia"/>
                <w:color w:val="000000"/>
                <w:szCs w:val="21"/>
              </w:rPr>
              <w:t>、当出现以下因素时，采购人有权随时终止合同，中标供应商不得以任何理由提出索赔要求：（</w:t>
            </w:r>
            <w:r w:rsidR="001E199C">
              <w:rPr>
                <w:rFonts w:ascii="Tahoma" w:hAnsi="宋体" w:cs="宋体" w:hint="eastAsia"/>
                <w:color w:val="000000"/>
                <w:szCs w:val="21"/>
              </w:rPr>
              <w:t>1</w:t>
            </w:r>
            <w:r w:rsidR="001E199C">
              <w:rPr>
                <w:rFonts w:ascii="Tahoma" w:hAnsi="宋体" w:cs="宋体" w:hint="eastAsia"/>
                <w:color w:val="000000"/>
                <w:szCs w:val="21"/>
              </w:rPr>
              <w:t>）政策性调整；（</w:t>
            </w:r>
            <w:r w:rsidR="001E199C">
              <w:rPr>
                <w:rFonts w:ascii="Tahoma" w:hAnsi="宋体" w:cs="宋体" w:hint="eastAsia"/>
                <w:color w:val="000000"/>
                <w:szCs w:val="21"/>
              </w:rPr>
              <w:t>2</w:t>
            </w:r>
            <w:r w:rsidR="001E199C">
              <w:rPr>
                <w:rFonts w:ascii="Tahoma" w:hAnsi="宋体" w:cs="宋体" w:hint="eastAsia"/>
                <w:color w:val="000000"/>
                <w:szCs w:val="21"/>
              </w:rPr>
              <w:t>）因中标供应商原因发生安全事故</w:t>
            </w:r>
            <w:r w:rsidR="001E199C" w:rsidRPr="0095763F">
              <w:rPr>
                <w:rFonts w:hAnsi="宋体" w:hint="eastAsia"/>
              </w:rPr>
              <w:t>。</w:t>
            </w:r>
          </w:p>
        </w:tc>
      </w:tr>
      <w:tr w:rsidR="002E36AC">
        <w:trPr>
          <w:trHeight w:val="456"/>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11</w:t>
            </w:r>
          </w:p>
        </w:tc>
        <w:tc>
          <w:tcPr>
            <w:tcW w:w="1447" w:type="dxa"/>
            <w:vAlign w:val="center"/>
          </w:tcPr>
          <w:p w:rsidR="002E36AC" w:rsidRDefault="001E199C">
            <w:pPr>
              <w:spacing w:line="500" w:lineRule="exact"/>
              <w:jc w:val="center"/>
              <w:rPr>
                <w:rFonts w:hAnsi="宋体"/>
                <w:color w:val="000000"/>
                <w:lang w:val="zh-CN"/>
              </w:rPr>
            </w:pPr>
            <w:r>
              <w:rPr>
                <w:rFonts w:hAnsi="宋体" w:hint="eastAsia"/>
                <w:color w:val="000000"/>
              </w:rPr>
              <w:t>投标保证金金额</w:t>
            </w:r>
          </w:p>
        </w:tc>
        <w:tc>
          <w:tcPr>
            <w:tcW w:w="7223" w:type="dxa"/>
            <w:vAlign w:val="center"/>
          </w:tcPr>
          <w:p w:rsidR="002E36AC" w:rsidRDefault="001E199C">
            <w:pPr>
              <w:spacing w:line="500" w:lineRule="exact"/>
              <w:rPr>
                <w:rFonts w:hAnsi="宋体"/>
                <w:color w:val="000000"/>
              </w:rPr>
            </w:pPr>
            <w:r>
              <w:rPr>
                <w:rFonts w:hAnsi="宋体" w:cs="宋体" w:hint="eastAsia"/>
                <w:b/>
                <w:color w:val="000000"/>
                <w:szCs w:val="24"/>
              </w:rPr>
              <w:t>人民币</w:t>
            </w:r>
            <w:r>
              <w:rPr>
                <w:rFonts w:hAnsi="宋体" w:cs="宋体" w:hint="eastAsia"/>
                <w:b/>
                <w:color w:val="FF0000"/>
                <w:szCs w:val="24"/>
                <w:u w:val="single"/>
              </w:rPr>
              <w:t>贰仟</w:t>
            </w:r>
            <w:r>
              <w:rPr>
                <w:rFonts w:hAnsi="宋体" w:cs="宋体" w:hint="eastAsia"/>
                <w:b/>
                <w:color w:val="000000"/>
                <w:szCs w:val="24"/>
              </w:rPr>
              <w:t>元</w:t>
            </w:r>
            <w:r>
              <w:rPr>
                <w:rFonts w:hAnsi="宋体" w:hint="eastAsia"/>
                <w:b/>
                <w:color w:val="000000"/>
                <w:szCs w:val="28"/>
              </w:rPr>
              <w:t>。</w:t>
            </w:r>
            <w:r>
              <w:rPr>
                <w:rFonts w:hAnsi="宋体" w:hint="eastAsia"/>
                <w:color w:val="000000"/>
              </w:rPr>
              <w:t>投标保证金应当在投标截止时间前足额到达招标公告指定账号。</w:t>
            </w:r>
          </w:p>
        </w:tc>
      </w:tr>
      <w:tr w:rsidR="002E36AC">
        <w:trPr>
          <w:trHeight w:val="527"/>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12</w:t>
            </w:r>
          </w:p>
        </w:tc>
        <w:tc>
          <w:tcPr>
            <w:tcW w:w="1447" w:type="dxa"/>
            <w:vAlign w:val="center"/>
          </w:tcPr>
          <w:p w:rsidR="002E36AC" w:rsidRDefault="001E199C">
            <w:pPr>
              <w:pStyle w:val="DL"/>
              <w:pBdr>
                <w:bottom w:val="none" w:sz="0" w:space="0" w:color="auto"/>
              </w:pBdr>
              <w:tabs>
                <w:tab w:val="clear" w:pos="4153"/>
                <w:tab w:val="clear" w:pos="8306"/>
              </w:tabs>
              <w:adjustRightInd/>
              <w:spacing w:line="500" w:lineRule="exact"/>
              <w:textAlignment w:val="auto"/>
              <w:rPr>
                <w:rFonts w:ascii="宋体" w:hAnsi="宋体"/>
                <w:color w:val="000000"/>
                <w:kern w:val="2"/>
              </w:rPr>
            </w:pPr>
            <w:r>
              <w:rPr>
                <w:rFonts w:ascii="宋体" w:hAnsi="宋体" w:hint="eastAsia"/>
                <w:color w:val="000000"/>
              </w:rPr>
              <w:t>投标</w:t>
            </w:r>
            <w:r>
              <w:rPr>
                <w:rFonts w:ascii="宋体" w:hAnsi="宋体" w:hint="eastAsia"/>
                <w:color w:val="000000"/>
                <w:kern w:val="2"/>
              </w:rPr>
              <w:t>保证金缴纳账号</w:t>
            </w:r>
          </w:p>
        </w:tc>
        <w:tc>
          <w:tcPr>
            <w:tcW w:w="7223" w:type="dxa"/>
            <w:vAlign w:val="center"/>
          </w:tcPr>
          <w:p w:rsidR="002E36AC" w:rsidRDefault="001E199C">
            <w:pPr>
              <w:spacing w:line="500" w:lineRule="exact"/>
              <w:rPr>
                <w:rFonts w:hAnsi="宋体"/>
                <w:b/>
                <w:color w:val="000000"/>
              </w:rPr>
            </w:pPr>
            <w:r>
              <w:rPr>
                <w:rFonts w:hAnsi="宋体" w:hint="eastAsia"/>
                <w:b/>
                <w:color w:val="000000"/>
                <w:lang w:val="zh-CN"/>
              </w:rPr>
              <w:t>见招标公告</w:t>
            </w:r>
          </w:p>
        </w:tc>
      </w:tr>
      <w:tr w:rsidR="002E36AC">
        <w:trPr>
          <w:trHeight w:val="527"/>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13</w:t>
            </w:r>
          </w:p>
        </w:tc>
        <w:tc>
          <w:tcPr>
            <w:tcW w:w="1447" w:type="dxa"/>
            <w:vAlign w:val="center"/>
          </w:tcPr>
          <w:p w:rsidR="002E36AC" w:rsidRDefault="001E199C">
            <w:pPr>
              <w:spacing w:line="500" w:lineRule="exact"/>
              <w:jc w:val="center"/>
              <w:rPr>
                <w:rFonts w:hAnsi="宋体"/>
                <w:color w:val="000000"/>
              </w:rPr>
            </w:pPr>
            <w:r>
              <w:rPr>
                <w:rFonts w:hAnsi="宋体" w:hint="eastAsia"/>
                <w:bCs/>
                <w:color w:val="000000"/>
              </w:rPr>
              <w:t>答疑</w:t>
            </w:r>
          </w:p>
        </w:tc>
        <w:tc>
          <w:tcPr>
            <w:tcW w:w="7223" w:type="dxa"/>
            <w:vAlign w:val="center"/>
          </w:tcPr>
          <w:p w:rsidR="002E36AC" w:rsidRDefault="001E199C">
            <w:pPr>
              <w:spacing w:line="500" w:lineRule="exact"/>
              <w:rPr>
                <w:rFonts w:hAnsi="宋体"/>
                <w:b/>
                <w:bCs/>
                <w:color w:val="000000"/>
              </w:rPr>
            </w:pPr>
            <w:r>
              <w:rPr>
                <w:rFonts w:hAnsi="宋体" w:hint="eastAsia"/>
                <w:b/>
                <w:bCs/>
                <w:color w:val="000000"/>
                <w:u w:val="single"/>
              </w:rPr>
              <w:t xml:space="preserve"> 202</w:t>
            </w:r>
            <w:r w:rsidR="00F164C4">
              <w:rPr>
                <w:rFonts w:hAnsi="宋体"/>
                <w:b/>
                <w:bCs/>
                <w:color w:val="000000"/>
                <w:u w:val="single"/>
              </w:rPr>
              <w:t>1</w:t>
            </w:r>
            <w:r>
              <w:rPr>
                <w:rFonts w:hAnsi="宋体" w:hint="eastAsia"/>
                <w:b/>
                <w:bCs/>
                <w:color w:val="000000"/>
              </w:rPr>
              <w:t>年</w:t>
            </w:r>
            <w:r w:rsidR="00C91020">
              <w:rPr>
                <w:rFonts w:hAnsi="宋体"/>
                <w:b/>
                <w:bCs/>
                <w:color w:val="000000"/>
              </w:rPr>
              <w:t>1</w:t>
            </w:r>
            <w:r>
              <w:rPr>
                <w:rFonts w:hAnsi="宋体" w:hint="eastAsia"/>
                <w:b/>
                <w:bCs/>
                <w:color w:val="000000"/>
              </w:rPr>
              <w:t>月</w:t>
            </w:r>
            <w:r w:rsidR="00831FF3">
              <w:rPr>
                <w:rFonts w:hAnsi="宋体" w:hint="eastAsia"/>
                <w:b/>
                <w:bCs/>
                <w:color w:val="000000"/>
              </w:rPr>
              <w:t>11</w:t>
            </w:r>
            <w:r>
              <w:rPr>
                <w:rFonts w:hAnsi="宋体" w:hint="eastAsia"/>
                <w:b/>
                <w:bCs/>
                <w:color w:val="000000"/>
              </w:rPr>
              <w:t>日</w:t>
            </w:r>
            <w:r w:rsidR="00831FF3">
              <w:rPr>
                <w:rFonts w:hAnsi="宋体" w:hint="eastAsia"/>
                <w:b/>
                <w:bCs/>
                <w:color w:val="000000"/>
              </w:rPr>
              <w:t>11</w:t>
            </w:r>
            <w:r>
              <w:rPr>
                <w:rFonts w:hAnsi="宋体" w:hint="eastAsia"/>
                <w:b/>
                <w:bCs/>
                <w:color w:val="000000"/>
              </w:rPr>
              <w:t>:30时前接受网上答疑（逾期不予受理），疑问的提出与答疑获取详见招标文件第三章投标</w:t>
            </w:r>
            <w:r>
              <w:rPr>
                <w:rFonts w:hAnsi="宋体" w:hint="eastAsia"/>
                <w:b/>
                <w:color w:val="000000"/>
              </w:rPr>
              <w:t>人须知第13条</w:t>
            </w:r>
            <w:r>
              <w:rPr>
                <w:rFonts w:hAnsi="宋体" w:hint="eastAsia"/>
                <w:b/>
                <w:bCs/>
                <w:color w:val="000000"/>
              </w:rPr>
              <w:t>。</w:t>
            </w:r>
          </w:p>
          <w:p w:rsidR="002E36AC" w:rsidRDefault="001E199C">
            <w:pPr>
              <w:spacing w:line="500" w:lineRule="exact"/>
              <w:rPr>
                <w:rFonts w:hAnsi="宋体"/>
                <w:bCs/>
                <w:color w:val="000000"/>
              </w:rPr>
            </w:pPr>
            <w:r>
              <w:rPr>
                <w:rFonts w:hAnsi="宋体" w:hint="eastAsia"/>
                <w:b/>
                <w:color w:val="000000"/>
              </w:rPr>
              <w:t>供应商请注意：</w:t>
            </w:r>
            <w:r>
              <w:rPr>
                <w:rFonts w:hAnsi="宋体" w:hint="eastAsia"/>
                <w:bCs/>
                <w:color w:val="000000"/>
              </w:rPr>
              <w:t>公用公司对答疑进行的澄清、更正或更改，将在网站上及</w:t>
            </w:r>
            <w:r>
              <w:rPr>
                <w:rFonts w:hAnsi="宋体" w:hint="eastAsia"/>
                <w:bCs/>
                <w:color w:val="000000"/>
              </w:rPr>
              <w:lastRenderedPageBreak/>
              <w:t>时发布，该公告内容为招标文件的组成部分，对供应商具有同样约束力效力。供应商应主动上网查询。公用公司不承担供应商未及时关注相关信息引发的相关责任。</w:t>
            </w:r>
          </w:p>
        </w:tc>
      </w:tr>
      <w:tr w:rsidR="002E36AC">
        <w:trPr>
          <w:trHeight w:val="527"/>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lastRenderedPageBreak/>
              <w:t>14</w:t>
            </w:r>
          </w:p>
        </w:tc>
        <w:tc>
          <w:tcPr>
            <w:tcW w:w="1447" w:type="dxa"/>
            <w:vAlign w:val="center"/>
          </w:tcPr>
          <w:p w:rsidR="002E36AC" w:rsidRDefault="001E199C">
            <w:pPr>
              <w:spacing w:line="500" w:lineRule="exact"/>
              <w:jc w:val="center"/>
              <w:rPr>
                <w:rFonts w:hAnsi="宋体"/>
                <w:color w:val="000000"/>
              </w:rPr>
            </w:pPr>
            <w:r>
              <w:rPr>
                <w:rFonts w:hAnsi="宋体" w:hint="eastAsia"/>
                <w:bCs/>
                <w:color w:val="000000"/>
              </w:rPr>
              <w:t>踏勘现场</w:t>
            </w:r>
          </w:p>
        </w:tc>
        <w:tc>
          <w:tcPr>
            <w:tcW w:w="7223" w:type="dxa"/>
            <w:vAlign w:val="center"/>
          </w:tcPr>
          <w:p w:rsidR="002E36AC" w:rsidRDefault="001E199C">
            <w:pPr>
              <w:spacing w:line="500" w:lineRule="exact"/>
              <w:rPr>
                <w:rFonts w:hAnsi="宋体"/>
                <w:color w:val="000000"/>
                <w:lang w:val="zh-CN"/>
              </w:rPr>
            </w:pPr>
            <w:r>
              <w:rPr>
                <w:b/>
                <w:color w:val="000000"/>
              </w:rPr>
              <w:sym w:font="Wingdings" w:char="00FE"/>
            </w:r>
            <w:r>
              <w:rPr>
                <w:rFonts w:hAnsi="宋体" w:hint="eastAsia"/>
                <w:bCs/>
                <w:color w:val="000000"/>
              </w:rPr>
              <w:t>自行踏勘</w:t>
            </w:r>
            <w:r>
              <w:rPr>
                <w:rFonts w:hAnsi="宋体" w:hint="eastAsia"/>
                <w:color w:val="000000"/>
              </w:rPr>
              <w:t xml:space="preserve">  □采购人</w:t>
            </w:r>
            <w:r>
              <w:rPr>
                <w:rFonts w:hAnsi="宋体" w:hint="eastAsia"/>
                <w:color w:val="000000"/>
                <w:lang w:val="zh-CN"/>
              </w:rPr>
              <w:t>统一组织</w:t>
            </w:r>
          </w:p>
        </w:tc>
      </w:tr>
      <w:tr w:rsidR="002E36AC">
        <w:trPr>
          <w:trHeight w:val="527"/>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15</w:t>
            </w:r>
          </w:p>
        </w:tc>
        <w:tc>
          <w:tcPr>
            <w:tcW w:w="1447" w:type="dxa"/>
            <w:vAlign w:val="center"/>
          </w:tcPr>
          <w:p w:rsidR="002E36AC" w:rsidRDefault="001E199C">
            <w:pPr>
              <w:spacing w:line="500" w:lineRule="exact"/>
              <w:jc w:val="center"/>
              <w:rPr>
                <w:rFonts w:hAnsi="宋体"/>
                <w:bCs/>
                <w:color w:val="000000"/>
              </w:rPr>
            </w:pPr>
            <w:r>
              <w:rPr>
                <w:rFonts w:hAnsi="宋体" w:hint="eastAsia"/>
                <w:color w:val="000000"/>
              </w:rPr>
              <w:t>投标文件份数及要求</w:t>
            </w:r>
          </w:p>
        </w:tc>
        <w:tc>
          <w:tcPr>
            <w:tcW w:w="7223" w:type="dxa"/>
            <w:vAlign w:val="center"/>
          </w:tcPr>
          <w:p w:rsidR="002E36AC" w:rsidRDefault="001E199C">
            <w:pPr>
              <w:spacing w:line="360" w:lineRule="auto"/>
              <w:rPr>
                <w:rFonts w:hAnsi="宋体"/>
                <w:color w:val="000000"/>
              </w:rPr>
            </w:pPr>
            <w:r>
              <w:rPr>
                <w:rFonts w:hAnsi="宋体" w:hint="eastAsia"/>
                <w:color w:val="000000"/>
              </w:rPr>
              <w:t>正本</w:t>
            </w:r>
            <w:r>
              <w:rPr>
                <w:rFonts w:hAnsi="宋体" w:hint="eastAsia"/>
                <w:color w:val="000000"/>
                <w:u w:val="single"/>
              </w:rPr>
              <w:t xml:space="preserve"> 1 </w:t>
            </w:r>
            <w:r>
              <w:rPr>
                <w:rFonts w:hAnsi="宋体" w:hint="eastAsia"/>
                <w:color w:val="000000"/>
              </w:rPr>
              <w:t>份；副本</w:t>
            </w:r>
            <w:r>
              <w:rPr>
                <w:rFonts w:hAnsi="宋体" w:hint="eastAsia"/>
                <w:color w:val="000000"/>
                <w:u w:val="single"/>
              </w:rPr>
              <w:t xml:space="preserve"> 1</w:t>
            </w:r>
            <w:r>
              <w:rPr>
                <w:rFonts w:hAnsi="宋体" w:hint="eastAsia"/>
                <w:color w:val="000000"/>
              </w:rPr>
              <w:t>份，密封提交。</w:t>
            </w:r>
          </w:p>
        </w:tc>
      </w:tr>
      <w:tr w:rsidR="002E36AC">
        <w:trPr>
          <w:trHeight w:val="527"/>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16</w:t>
            </w:r>
          </w:p>
        </w:tc>
        <w:tc>
          <w:tcPr>
            <w:tcW w:w="1447" w:type="dxa"/>
            <w:vAlign w:val="center"/>
          </w:tcPr>
          <w:p w:rsidR="002E36AC" w:rsidRDefault="001E199C">
            <w:pPr>
              <w:spacing w:line="500" w:lineRule="exact"/>
              <w:jc w:val="center"/>
              <w:rPr>
                <w:rFonts w:hAnsi="宋体"/>
                <w:color w:val="000000"/>
              </w:rPr>
            </w:pPr>
            <w:r>
              <w:rPr>
                <w:rFonts w:hAnsi="宋体" w:hint="eastAsia"/>
                <w:color w:val="000000"/>
              </w:rPr>
              <w:t>开标时间及地点</w:t>
            </w:r>
          </w:p>
        </w:tc>
        <w:tc>
          <w:tcPr>
            <w:tcW w:w="7223" w:type="dxa"/>
            <w:vAlign w:val="center"/>
          </w:tcPr>
          <w:p w:rsidR="002E36AC" w:rsidRDefault="001E199C">
            <w:pPr>
              <w:spacing w:line="360" w:lineRule="auto"/>
              <w:rPr>
                <w:rFonts w:hAnsi="宋体"/>
                <w:color w:val="000000"/>
              </w:rPr>
            </w:pPr>
            <w:r>
              <w:rPr>
                <w:rFonts w:hAnsi="宋体" w:hint="eastAsia"/>
                <w:color w:val="000000"/>
              </w:rPr>
              <w:t>响应文件提交截止时间及开标时间：详见招标公告</w:t>
            </w:r>
          </w:p>
          <w:p w:rsidR="002E36AC" w:rsidRDefault="001E199C">
            <w:pPr>
              <w:spacing w:line="360" w:lineRule="auto"/>
              <w:rPr>
                <w:rFonts w:hAnsi="宋体"/>
                <w:color w:val="000000"/>
                <w:lang w:val="zh-CN"/>
              </w:rPr>
            </w:pPr>
            <w:r>
              <w:rPr>
                <w:rFonts w:hAnsi="宋体" w:hint="eastAsia"/>
                <w:color w:val="000000"/>
              </w:rPr>
              <w:t>响应文件提交地点及</w:t>
            </w:r>
            <w:r>
              <w:rPr>
                <w:rFonts w:hAnsi="宋体" w:hint="eastAsia"/>
                <w:color w:val="000000"/>
                <w:lang w:val="zh-CN"/>
              </w:rPr>
              <w:t>投标地点</w:t>
            </w:r>
            <w:r>
              <w:rPr>
                <w:rFonts w:hAnsi="宋体" w:hint="eastAsia"/>
                <w:color w:val="000000"/>
              </w:rPr>
              <w:t>：详见招标公告</w:t>
            </w:r>
          </w:p>
          <w:p w:rsidR="002E36AC" w:rsidRDefault="001E199C">
            <w:pPr>
              <w:spacing w:line="500" w:lineRule="exact"/>
              <w:rPr>
                <w:rFonts w:hAnsi="宋体"/>
                <w:bCs/>
                <w:color w:val="000000"/>
              </w:rPr>
            </w:pPr>
            <w:r>
              <w:rPr>
                <w:rFonts w:hAnsi="宋体" w:hint="eastAsia"/>
                <w:color w:val="000000"/>
              </w:rPr>
              <w:t>响应文件接收时间：自响应文件提交截止时间前10分钟至响应文件提交截止时间止</w:t>
            </w:r>
          </w:p>
        </w:tc>
      </w:tr>
      <w:tr w:rsidR="002E36AC">
        <w:trPr>
          <w:trHeight w:val="516"/>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17</w:t>
            </w:r>
          </w:p>
        </w:tc>
        <w:tc>
          <w:tcPr>
            <w:tcW w:w="1447" w:type="dxa"/>
            <w:vAlign w:val="center"/>
          </w:tcPr>
          <w:p w:rsidR="002E36AC" w:rsidRDefault="001E199C">
            <w:pPr>
              <w:spacing w:line="500" w:lineRule="exact"/>
              <w:jc w:val="center"/>
              <w:rPr>
                <w:rFonts w:hAnsi="宋体"/>
                <w:color w:val="000000"/>
              </w:rPr>
            </w:pPr>
            <w:r>
              <w:rPr>
                <w:rFonts w:hAnsi="宋体" w:hint="eastAsia"/>
                <w:color w:val="000000"/>
              </w:rPr>
              <w:t>评标办法</w:t>
            </w:r>
          </w:p>
        </w:tc>
        <w:tc>
          <w:tcPr>
            <w:tcW w:w="7223" w:type="dxa"/>
            <w:vAlign w:val="center"/>
          </w:tcPr>
          <w:p w:rsidR="002E36AC" w:rsidRDefault="001E199C">
            <w:pPr>
              <w:spacing w:line="500" w:lineRule="exact"/>
              <w:rPr>
                <w:rFonts w:hAnsi="宋体"/>
                <w:color w:val="000000"/>
              </w:rPr>
            </w:pPr>
            <w:r>
              <w:rPr>
                <w:rFonts w:hAnsi="宋体" w:hint="eastAsia"/>
                <w:color w:val="000000"/>
              </w:rPr>
              <w:t>综合评分法</w:t>
            </w:r>
          </w:p>
        </w:tc>
      </w:tr>
      <w:tr w:rsidR="002E36AC">
        <w:trPr>
          <w:trHeight w:val="516"/>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18</w:t>
            </w:r>
          </w:p>
        </w:tc>
        <w:tc>
          <w:tcPr>
            <w:tcW w:w="1447" w:type="dxa"/>
            <w:vAlign w:val="center"/>
          </w:tcPr>
          <w:p w:rsidR="002E36AC" w:rsidRDefault="001E199C">
            <w:pPr>
              <w:spacing w:line="500" w:lineRule="exact"/>
              <w:jc w:val="center"/>
              <w:rPr>
                <w:rFonts w:hAnsi="宋体"/>
                <w:bCs/>
                <w:color w:val="000000"/>
                <w:szCs w:val="24"/>
                <w:highlight w:val="yellow"/>
              </w:rPr>
            </w:pPr>
            <w:r>
              <w:rPr>
                <w:rFonts w:hAnsi="宋体" w:hint="eastAsia"/>
                <w:color w:val="000000"/>
              </w:rPr>
              <w:t>履约保证金</w:t>
            </w:r>
          </w:p>
        </w:tc>
        <w:tc>
          <w:tcPr>
            <w:tcW w:w="7223" w:type="dxa"/>
            <w:vAlign w:val="center"/>
          </w:tcPr>
          <w:p w:rsidR="002E36AC" w:rsidRDefault="001E199C" w:rsidP="002F5BFC">
            <w:pPr>
              <w:spacing w:beforeLines="50" w:before="156" w:afterLines="50" w:after="156" w:line="360" w:lineRule="auto"/>
              <w:jc w:val="left"/>
              <w:rPr>
                <w:rFonts w:hAnsi="宋体"/>
                <w:color w:val="000000"/>
              </w:rPr>
            </w:pPr>
            <w:r>
              <w:rPr>
                <w:rFonts w:hAnsi="宋体" w:hint="eastAsia"/>
                <w:color w:val="000000"/>
              </w:rPr>
              <w:t>本项目无履约保证金。</w:t>
            </w:r>
          </w:p>
          <w:p w:rsidR="002E36AC" w:rsidRDefault="001E199C" w:rsidP="002F5BFC">
            <w:pPr>
              <w:spacing w:beforeLines="50" w:before="156" w:afterLines="50" w:after="156" w:line="360" w:lineRule="auto"/>
              <w:jc w:val="left"/>
              <w:rPr>
                <w:rFonts w:hAnsi="宋体"/>
                <w:color w:val="000000"/>
              </w:rPr>
            </w:pPr>
            <w:r>
              <w:rPr>
                <w:rFonts w:hAnsi="宋体" w:hint="eastAsia"/>
                <w:color w:val="000000"/>
              </w:rPr>
              <w:t>成交价的0 %（保留到百位数）；</w:t>
            </w:r>
          </w:p>
          <w:p w:rsidR="002E36AC" w:rsidRDefault="001E199C">
            <w:pPr>
              <w:spacing w:line="360" w:lineRule="auto"/>
              <w:rPr>
                <w:rFonts w:hAnsi="宋体"/>
                <w:color w:val="000000"/>
              </w:rPr>
            </w:pPr>
            <w:r>
              <w:rPr>
                <w:rFonts w:hAnsi="宋体" w:hint="eastAsia"/>
                <w:color w:val="000000"/>
              </w:rPr>
              <w:t>期限：合同到期后一月内无息返还。</w:t>
            </w:r>
          </w:p>
          <w:p w:rsidR="002E36AC" w:rsidRDefault="001E199C">
            <w:pPr>
              <w:spacing w:line="360" w:lineRule="auto"/>
              <w:rPr>
                <w:rFonts w:hAnsi="宋体"/>
                <w:color w:val="000000"/>
              </w:rPr>
            </w:pPr>
            <w:r>
              <w:rPr>
                <w:rFonts w:hAnsi="宋体" w:hint="eastAsia"/>
                <w:color w:val="000000"/>
              </w:rPr>
              <w:t>收受方式为：□转账/电汇，</w:t>
            </w:r>
          </w:p>
          <w:p w:rsidR="002E36AC" w:rsidRDefault="001E199C">
            <w:pPr>
              <w:spacing w:line="360" w:lineRule="auto"/>
              <w:rPr>
                <w:rFonts w:hAnsi="宋体"/>
                <w:color w:val="000000"/>
                <w:szCs w:val="24"/>
                <w:highlight w:val="yellow"/>
              </w:rPr>
            </w:pPr>
            <w:r>
              <w:rPr>
                <w:rFonts w:hAnsi="宋体" w:hint="eastAsia"/>
                <w:color w:val="000000"/>
              </w:rPr>
              <w:t>收受人为</w:t>
            </w:r>
            <w:r>
              <w:rPr>
                <w:rFonts w:hint="eastAsia"/>
                <w:b/>
                <w:bCs/>
                <w:color w:val="000000"/>
                <w:u w:val="single"/>
              </w:rPr>
              <w:sym w:font="Wingdings" w:char="00FE"/>
            </w:r>
            <w:r>
              <w:rPr>
                <w:rFonts w:hAnsi="宋体" w:hint="eastAsia"/>
                <w:color w:val="000000"/>
              </w:rPr>
              <w:t>采购人</w:t>
            </w:r>
          </w:p>
        </w:tc>
      </w:tr>
      <w:tr w:rsidR="002E36AC">
        <w:trPr>
          <w:trHeight w:val="537"/>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19</w:t>
            </w:r>
          </w:p>
        </w:tc>
        <w:tc>
          <w:tcPr>
            <w:tcW w:w="1447" w:type="dxa"/>
            <w:vAlign w:val="center"/>
          </w:tcPr>
          <w:p w:rsidR="002E36AC" w:rsidRDefault="001E199C">
            <w:pPr>
              <w:spacing w:line="360" w:lineRule="auto"/>
              <w:jc w:val="center"/>
              <w:rPr>
                <w:rFonts w:hAnsi="宋体"/>
                <w:color w:val="000000"/>
              </w:rPr>
            </w:pPr>
            <w:r>
              <w:rPr>
                <w:rFonts w:hAnsi="宋体" w:hint="eastAsia"/>
                <w:color w:val="000000"/>
              </w:rPr>
              <w:t>采购人联系方式</w:t>
            </w:r>
          </w:p>
        </w:tc>
        <w:tc>
          <w:tcPr>
            <w:tcW w:w="7223" w:type="dxa"/>
            <w:vAlign w:val="center"/>
          </w:tcPr>
          <w:p w:rsidR="002E36AC" w:rsidRDefault="001E199C">
            <w:pPr>
              <w:spacing w:line="360" w:lineRule="auto"/>
              <w:rPr>
                <w:rFonts w:hAnsi="宋体"/>
                <w:color w:val="000000"/>
              </w:rPr>
            </w:pPr>
            <w:r>
              <w:rPr>
                <w:rFonts w:hAnsi="宋体" w:hint="eastAsia"/>
                <w:color w:val="000000"/>
              </w:rPr>
              <w:t>详见招标公告</w:t>
            </w:r>
          </w:p>
        </w:tc>
      </w:tr>
      <w:tr w:rsidR="002E36AC">
        <w:trPr>
          <w:trHeight w:val="611"/>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20</w:t>
            </w:r>
          </w:p>
        </w:tc>
        <w:tc>
          <w:tcPr>
            <w:tcW w:w="1447" w:type="dxa"/>
            <w:vAlign w:val="center"/>
          </w:tcPr>
          <w:p w:rsidR="002E36AC" w:rsidRDefault="001E199C">
            <w:pPr>
              <w:spacing w:line="500" w:lineRule="exact"/>
              <w:jc w:val="center"/>
              <w:rPr>
                <w:rFonts w:hAnsi="宋体"/>
                <w:color w:val="000000"/>
              </w:rPr>
            </w:pPr>
            <w:r>
              <w:rPr>
                <w:rFonts w:hAnsi="宋体" w:hint="eastAsia"/>
                <w:color w:val="000000"/>
              </w:rPr>
              <w:t>本地化服务</w:t>
            </w:r>
          </w:p>
        </w:tc>
        <w:tc>
          <w:tcPr>
            <w:tcW w:w="7223" w:type="dxa"/>
            <w:vAlign w:val="center"/>
          </w:tcPr>
          <w:p w:rsidR="002E36AC" w:rsidRDefault="001E199C">
            <w:pPr>
              <w:spacing w:line="500" w:lineRule="exact"/>
              <w:rPr>
                <w:rFonts w:hAnsi="宋体"/>
                <w:color w:val="000000"/>
              </w:rPr>
            </w:pPr>
            <w:r>
              <w:rPr>
                <w:rFonts w:hAnsi="宋体" w:hint="eastAsia"/>
                <w:color w:val="000000"/>
              </w:rPr>
              <w:t>本项目是否要求本地化服务能力：</w:t>
            </w:r>
            <w:r>
              <w:rPr>
                <w:rFonts w:hAnsi="宋体"/>
                <w:color w:val="000000"/>
              </w:rPr>
              <w:t></w:t>
            </w:r>
            <w:r>
              <w:rPr>
                <w:rFonts w:hint="eastAsia"/>
                <w:b/>
                <w:bCs/>
                <w:color w:val="000000"/>
                <w:u w:val="single"/>
              </w:rPr>
              <w:sym w:font="Wingdings" w:char="00FE"/>
            </w:r>
            <w:r>
              <w:rPr>
                <w:rFonts w:hAnsi="宋体" w:hint="eastAsia"/>
                <w:color w:val="000000"/>
              </w:rPr>
              <w:t>要求□不要求</w:t>
            </w:r>
          </w:p>
          <w:p w:rsidR="002E36AC" w:rsidRDefault="001E199C">
            <w:pPr>
              <w:spacing w:line="500" w:lineRule="exact"/>
              <w:rPr>
                <w:rFonts w:hAnsi="宋体"/>
                <w:color w:val="000000"/>
              </w:rPr>
            </w:pPr>
            <w:r>
              <w:rPr>
                <w:rFonts w:hAnsi="宋体" w:hint="eastAsia"/>
                <w:color w:val="000000"/>
              </w:rPr>
              <w:t>本地化服务的能力是指具有以下条件之一：</w:t>
            </w:r>
          </w:p>
          <w:p w:rsidR="002E36AC" w:rsidRDefault="001E199C">
            <w:pPr>
              <w:spacing w:line="500" w:lineRule="exact"/>
              <w:rPr>
                <w:rFonts w:hAnsi="宋体"/>
                <w:color w:val="000000"/>
              </w:rPr>
            </w:pPr>
            <w:r>
              <w:rPr>
                <w:rFonts w:hAnsi="宋体" w:hint="eastAsia"/>
                <w:color w:val="000000"/>
              </w:rPr>
              <w:t>1）在</w:t>
            </w:r>
            <w:proofErr w:type="gramStart"/>
            <w:r>
              <w:rPr>
                <w:rFonts w:hAnsi="宋体" w:hint="eastAsia"/>
                <w:color w:val="000000"/>
              </w:rPr>
              <w:t>本地具有</w:t>
            </w:r>
            <w:proofErr w:type="gramEnd"/>
            <w:r>
              <w:rPr>
                <w:rFonts w:hAnsi="宋体" w:hint="eastAsia"/>
                <w:color w:val="000000"/>
              </w:rPr>
              <w:t>固定的办公场所及人员；</w:t>
            </w:r>
          </w:p>
          <w:p w:rsidR="002E36AC" w:rsidRDefault="001E199C">
            <w:pPr>
              <w:spacing w:line="500" w:lineRule="exact"/>
              <w:rPr>
                <w:rFonts w:hAnsi="宋体"/>
                <w:color w:val="000000"/>
              </w:rPr>
            </w:pPr>
            <w:r>
              <w:rPr>
                <w:rFonts w:hAnsi="宋体" w:hint="eastAsia"/>
                <w:color w:val="000000"/>
              </w:rPr>
              <w:t>2）在本地注册成立的；</w:t>
            </w:r>
          </w:p>
          <w:p w:rsidR="002E36AC" w:rsidRDefault="001E199C">
            <w:pPr>
              <w:spacing w:line="500" w:lineRule="exact"/>
              <w:rPr>
                <w:rFonts w:hAnsi="宋体"/>
                <w:color w:val="000000"/>
              </w:rPr>
            </w:pPr>
            <w:r>
              <w:rPr>
                <w:rFonts w:hAnsi="宋体" w:hint="eastAsia"/>
                <w:color w:val="000000"/>
              </w:rPr>
              <w:t>3）承诺成交即设立本地化服务机构。</w:t>
            </w:r>
          </w:p>
          <w:p w:rsidR="002E36AC" w:rsidRDefault="001E199C">
            <w:pPr>
              <w:spacing w:line="500" w:lineRule="exact"/>
              <w:rPr>
                <w:rFonts w:hAnsi="宋体"/>
                <w:b/>
                <w:color w:val="000000"/>
              </w:rPr>
            </w:pPr>
            <w:r>
              <w:rPr>
                <w:rFonts w:hAnsi="宋体" w:hint="eastAsia"/>
                <w:color w:val="000000"/>
              </w:rPr>
              <w:t>备注：“本地”系指： 合肥市</w:t>
            </w:r>
          </w:p>
        </w:tc>
      </w:tr>
      <w:tr w:rsidR="002E36AC">
        <w:trPr>
          <w:trHeight w:val="558"/>
          <w:jc w:val="center"/>
        </w:trPr>
        <w:tc>
          <w:tcPr>
            <w:tcW w:w="675" w:type="dxa"/>
            <w:vAlign w:val="center"/>
          </w:tcPr>
          <w:p w:rsidR="002E36AC" w:rsidRDefault="001E199C">
            <w:pPr>
              <w:spacing w:line="500" w:lineRule="exact"/>
              <w:rPr>
                <w:rFonts w:hAnsi="宋体"/>
                <w:color w:val="000000"/>
              </w:rPr>
            </w:pPr>
            <w:r>
              <w:rPr>
                <w:rFonts w:hAnsi="宋体" w:hint="eastAsia"/>
                <w:color w:val="000000"/>
              </w:rPr>
              <w:t>21</w:t>
            </w:r>
          </w:p>
        </w:tc>
        <w:tc>
          <w:tcPr>
            <w:tcW w:w="1447" w:type="dxa"/>
            <w:vAlign w:val="center"/>
          </w:tcPr>
          <w:p w:rsidR="002E36AC" w:rsidRDefault="001E199C" w:rsidP="0095763F">
            <w:pPr>
              <w:ind w:firstLineChars="100" w:firstLine="219"/>
              <w:rPr>
                <w:color w:val="000000"/>
              </w:rPr>
            </w:pPr>
            <w:r>
              <w:rPr>
                <w:rFonts w:hint="eastAsia"/>
                <w:color w:val="000000"/>
              </w:rPr>
              <w:t>其他</w:t>
            </w:r>
          </w:p>
        </w:tc>
        <w:tc>
          <w:tcPr>
            <w:tcW w:w="7223" w:type="dxa"/>
            <w:vAlign w:val="center"/>
          </w:tcPr>
          <w:p w:rsidR="002E36AC" w:rsidRDefault="001E199C">
            <w:pPr>
              <w:rPr>
                <w:color w:val="000000"/>
              </w:rPr>
            </w:pPr>
            <w:r>
              <w:rPr>
                <w:rFonts w:hint="eastAsia"/>
                <w:color w:val="000000"/>
              </w:rPr>
              <w:t>开标前未按规定办理本项目交纳投标保证金的，报价无效。</w:t>
            </w:r>
          </w:p>
        </w:tc>
      </w:tr>
      <w:tr w:rsidR="002E36AC">
        <w:trPr>
          <w:trHeight w:val="558"/>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t>22</w:t>
            </w:r>
          </w:p>
        </w:tc>
        <w:tc>
          <w:tcPr>
            <w:tcW w:w="1447" w:type="dxa"/>
            <w:vAlign w:val="center"/>
          </w:tcPr>
          <w:p w:rsidR="002E36AC" w:rsidRDefault="001E199C">
            <w:pPr>
              <w:jc w:val="center"/>
              <w:rPr>
                <w:rFonts w:hAnsi="宋体"/>
                <w:color w:val="000000"/>
              </w:rPr>
            </w:pPr>
            <w:r>
              <w:rPr>
                <w:rFonts w:hAnsi="宋体" w:hint="eastAsia"/>
                <w:color w:val="000000"/>
              </w:rPr>
              <w:t>备注二</w:t>
            </w:r>
          </w:p>
        </w:tc>
        <w:tc>
          <w:tcPr>
            <w:tcW w:w="7223" w:type="dxa"/>
            <w:vAlign w:val="center"/>
          </w:tcPr>
          <w:p w:rsidR="002E36AC" w:rsidRDefault="001E199C">
            <w:pPr>
              <w:spacing w:line="500" w:lineRule="exact"/>
              <w:rPr>
                <w:rFonts w:hAnsi="宋体" w:cs="宋体"/>
                <w:b/>
                <w:color w:val="000000"/>
              </w:rPr>
            </w:pPr>
            <w:r>
              <w:rPr>
                <w:rFonts w:hAnsi="宋体"/>
                <w:b/>
                <w:color w:val="000000"/>
              </w:rPr>
              <w:t>特别提醒</w:t>
            </w:r>
            <w:r>
              <w:rPr>
                <w:rFonts w:hAnsi="宋体" w:hint="eastAsia"/>
                <w:b/>
                <w:color w:val="000000"/>
              </w:rPr>
              <w:t>：</w:t>
            </w:r>
            <w:r>
              <w:rPr>
                <w:rFonts w:hAnsi="宋体"/>
                <w:b/>
                <w:color w:val="000000"/>
              </w:rPr>
              <w:t>供应商参与</w:t>
            </w:r>
            <w:r>
              <w:rPr>
                <w:rFonts w:hAnsi="宋体" w:hint="eastAsia"/>
                <w:b/>
                <w:color w:val="000000"/>
              </w:rPr>
              <w:t>投标</w:t>
            </w:r>
            <w:r>
              <w:rPr>
                <w:rFonts w:hAnsi="宋体"/>
                <w:b/>
                <w:color w:val="000000"/>
              </w:rPr>
              <w:t>，应当诚信守法、公平竞争。如</w:t>
            </w:r>
            <w:r>
              <w:rPr>
                <w:rFonts w:hAnsi="宋体" w:hint="eastAsia"/>
                <w:b/>
                <w:color w:val="000000"/>
              </w:rPr>
              <w:t>有</w:t>
            </w:r>
            <w:r>
              <w:rPr>
                <w:rFonts w:hAnsi="宋体"/>
                <w:b/>
                <w:color w:val="000000"/>
              </w:rPr>
              <w:t>以提供虚假材料</w:t>
            </w:r>
            <w:r>
              <w:rPr>
                <w:rFonts w:hAnsi="宋体" w:hint="eastAsia"/>
                <w:b/>
                <w:color w:val="000000"/>
              </w:rPr>
              <w:t>（包括但不限于虚假技术参数响应、虚假业绩、虚假证书、虚假检测</w:t>
            </w:r>
            <w:r>
              <w:rPr>
                <w:rFonts w:hAnsi="宋体" w:hint="eastAsia"/>
                <w:b/>
                <w:color w:val="000000"/>
              </w:rPr>
              <w:lastRenderedPageBreak/>
              <w:t>报告等）</w:t>
            </w:r>
            <w:r>
              <w:rPr>
                <w:rFonts w:hAnsi="宋体"/>
                <w:b/>
                <w:color w:val="000000"/>
              </w:rPr>
              <w:t>、串通投标、隐瞒失信信息等谋取</w:t>
            </w:r>
            <w:r>
              <w:rPr>
                <w:rFonts w:hAnsi="宋体" w:hint="eastAsia"/>
                <w:b/>
                <w:color w:val="000000"/>
              </w:rPr>
              <w:t>成交资格</w:t>
            </w:r>
            <w:r>
              <w:rPr>
                <w:rFonts w:hAnsi="宋体"/>
                <w:b/>
                <w:color w:val="000000"/>
              </w:rPr>
              <w:t>的行为，一经发现，将报</w:t>
            </w:r>
            <w:r>
              <w:rPr>
                <w:rFonts w:hAnsi="宋体" w:hint="eastAsia"/>
                <w:b/>
                <w:color w:val="000000"/>
              </w:rPr>
              <w:t>监</w:t>
            </w:r>
            <w:r>
              <w:rPr>
                <w:rFonts w:hAnsi="宋体"/>
                <w:b/>
                <w:color w:val="000000"/>
              </w:rPr>
              <w:t>管</w:t>
            </w:r>
            <w:r>
              <w:rPr>
                <w:rFonts w:hAnsi="宋体" w:hint="eastAsia"/>
                <w:b/>
                <w:color w:val="000000"/>
              </w:rPr>
              <w:t>部门</w:t>
            </w:r>
            <w:r>
              <w:rPr>
                <w:rFonts w:hAnsi="宋体"/>
                <w:b/>
                <w:color w:val="000000"/>
              </w:rPr>
              <w:t xml:space="preserve">严肃查处。 </w:t>
            </w:r>
          </w:p>
        </w:tc>
      </w:tr>
      <w:tr w:rsidR="002E36AC">
        <w:trPr>
          <w:trHeight w:val="558"/>
          <w:jc w:val="center"/>
        </w:trPr>
        <w:tc>
          <w:tcPr>
            <w:tcW w:w="675" w:type="dxa"/>
            <w:vAlign w:val="center"/>
          </w:tcPr>
          <w:p w:rsidR="002E36AC" w:rsidRDefault="001E199C">
            <w:pPr>
              <w:spacing w:line="500" w:lineRule="exact"/>
              <w:jc w:val="center"/>
              <w:rPr>
                <w:rFonts w:hAnsi="宋体"/>
                <w:color w:val="000000"/>
              </w:rPr>
            </w:pPr>
            <w:r>
              <w:rPr>
                <w:rFonts w:hAnsi="宋体" w:hint="eastAsia"/>
                <w:color w:val="000000"/>
              </w:rPr>
              <w:lastRenderedPageBreak/>
              <w:t>23</w:t>
            </w:r>
          </w:p>
        </w:tc>
        <w:tc>
          <w:tcPr>
            <w:tcW w:w="1447" w:type="dxa"/>
            <w:vAlign w:val="center"/>
          </w:tcPr>
          <w:p w:rsidR="002E36AC" w:rsidRDefault="001E199C">
            <w:pPr>
              <w:jc w:val="center"/>
              <w:rPr>
                <w:rFonts w:hAnsi="宋体"/>
                <w:color w:val="000000"/>
              </w:rPr>
            </w:pPr>
            <w:r>
              <w:rPr>
                <w:rFonts w:hAnsi="宋体" w:hint="eastAsia"/>
                <w:color w:val="000000"/>
              </w:rPr>
              <w:t>违约金</w:t>
            </w:r>
          </w:p>
        </w:tc>
        <w:tc>
          <w:tcPr>
            <w:tcW w:w="7223" w:type="dxa"/>
            <w:vAlign w:val="center"/>
          </w:tcPr>
          <w:p w:rsidR="002E36AC" w:rsidRDefault="001E199C">
            <w:pPr>
              <w:spacing w:line="500" w:lineRule="exact"/>
              <w:rPr>
                <w:rFonts w:hAnsi="宋体"/>
                <w:b/>
                <w:color w:val="000000"/>
              </w:rPr>
            </w:pPr>
            <w:r>
              <w:rPr>
                <w:rFonts w:hAnsi="宋体" w:hint="eastAsia"/>
                <w:bCs/>
                <w:color w:val="000000"/>
              </w:rPr>
              <w:t>乙方提供虚假资质证明文件或隐瞒真实情况，不具备合法资质，甲方有权解除合同；乙方应向甲方支付违约金合同约定总服务费用的 5%。</w:t>
            </w:r>
          </w:p>
        </w:tc>
      </w:tr>
    </w:tbl>
    <w:p w:rsidR="002E36AC" w:rsidRDefault="001E199C">
      <w:pPr>
        <w:pStyle w:val="1"/>
        <w:spacing w:before="260" w:after="260" w:line="500" w:lineRule="exact"/>
        <w:jc w:val="center"/>
        <w:rPr>
          <w:rFonts w:hAnsi="宋体"/>
          <w:color w:val="000000"/>
        </w:rPr>
      </w:pPr>
      <w:r>
        <w:rPr>
          <w:rFonts w:hAnsi="宋体"/>
          <w:color w:val="000000"/>
        </w:rPr>
        <w:br w:type="page"/>
      </w:r>
      <w:bookmarkStart w:id="10" w:name="_Toc527131314"/>
      <w:bookmarkEnd w:id="8"/>
      <w:bookmarkEnd w:id="9"/>
      <w:r>
        <w:rPr>
          <w:rFonts w:hAnsi="宋体" w:hint="eastAsia"/>
          <w:color w:val="000000"/>
        </w:rPr>
        <w:lastRenderedPageBreak/>
        <w:t>三、供应商须知</w:t>
      </w:r>
      <w:bookmarkEnd w:id="10"/>
    </w:p>
    <w:p w:rsidR="002E36AC" w:rsidRDefault="001E199C" w:rsidP="0095763F">
      <w:pPr>
        <w:pStyle w:val="2"/>
        <w:spacing w:before="0" w:after="0" w:line="360" w:lineRule="auto"/>
        <w:ind w:firstLineChars="200" w:firstLine="440"/>
        <w:rPr>
          <w:rFonts w:ascii="宋体" w:eastAsia="宋体" w:hAnsi="宋体"/>
          <w:color w:val="000000"/>
          <w:sz w:val="24"/>
          <w:szCs w:val="24"/>
        </w:rPr>
      </w:pPr>
      <w:bookmarkStart w:id="11" w:name="_Hlt509650955"/>
      <w:bookmarkStart w:id="12" w:name="_Hlt509650686"/>
      <w:bookmarkStart w:id="13" w:name="_Hlt509649998"/>
      <w:bookmarkStart w:id="14" w:name="_Hlt509650126"/>
      <w:bookmarkStart w:id="15" w:name="_Hlt509649722"/>
      <w:bookmarkStart w:id="16" w:name="_Hlt526418143"/>
      <w:bookmarkStart w:id="17" w:name="_Toc527131315"/>
      <w:bookmarkEnd w:id="11"/>
      <w:bookmarkEnd w:id="12"/>
      <w:bookmarkEnd w:id="13"/>
      <w:bookmarkEnd w:id="14"/>
      <w:bookmarkEnd w:id="15"/>
      <w:bookmarkEnd w:id="16"/>
      <w:r>
        <w:rPr>
          <w:rFonts w:ascii="宋体" w:eastAsia="宋体" w:hAnsi="宋体" w:hint="eastAsia"/>
          <w:color w:val="000000"/>
          <w:sz w:val="24"/>
          <w:szCs w:val="24"/>
        </w:rPr>
        <w:t>（一）总    则</w:t>
      </w:r>
      <w:bookmarkEnd w:id="17"/>
    </w:p>
    <w:p w:rsidR="002E36AC" w:rsidRDefault="001E199C" w:rsidP="0095763F">
      <w:pPr>
        <w:spacing w:line="360" w:lineRule="auto"/>
        <w:ind w:firstLineChars="200" w:firstLine="440"/>
        <w:rPr>
          <w:rFonts w:hAnsi="宋体"/>
          <w:b/>
          <w:color w:val="000000"/>
          <w:szCs w:val="24"/>
        </w:rPr>
      </w:pPr>
      <w:bookmarkStart w:id="18" w:name="_Hlt509650929"/>
      <w:bookmarkStart w:id="19" w:name="_Hlt509649330"/>
      <w:bookmarkStart w:id="20" w:name="_Hlt509650961"/>
      <w:bookmarkStart w:id="21" w:name="_Hlt509650932"/>
      <w:bookmarkStart w:id="22" w:name="_Hlt509649645"/>
      <w:bookmarkStart w:id="23" w:name="_Hlt509650690"/>
      <w:bookmarkStart w:id="24" w:name="_Hlt509650116"/>
      <w:bookmarkStart w:id="25" w:name="_Hlt509649678"/>
      <w:bookmarkStart w:id="26" w:name="_Hlt509649669"/>
      <w:bookmarkStart w:id="27" w:name="_Hlt509649795"/>
      <w:bookmarkStart w:id="28" w:name="_Hlt509650936"/>
      <w:bookmarkStart w:id="29" w:name="_Hlt509650333"/>
      <w:bookmarkStart w:id="30" w:name="_Hlt509650103"/>
      <w:bookmarkStart w:id="31" w:name="_Hlt526418153"/>
      <w:bookmarkStart w:id="32" w:name="_Toc220232391"/>
      <w:bookmarkEnd w:id="18"/>
      <w:bookmarkEnd w:id="19"/>
      <w:bookmarkEnd w:id="20"/>
      <w:bookmarkEnd w:id="21"/>
      <w:bookmarkEnd w:id="22"/>
      <w:bookmarkEnd w:id="23"/>
      <w:bookmarkEnd w:id="24"/>
      <w:bookmarkEnd w:id="25"/>
      <w:bookmarkEnd w:id="26"/>
      <w:bookmarkEnd w:id="27"/>
      <w:bookmarkEnd w:id="28"/>
      <w:bookmarkEnd w:id="29"/>
      <w:bookmarkEnd w:id="30"/>
      <w:bookmarkEnd w:id="31"/>
      <w:r>
        <w:rPr>
          <w:rFonts w:hAnsi="宋体"/>
          <w:b/>
          <w:color w:val="000000"/>
          <w:szCs w:val="24"/>
        </w:rPr>
        <w:t>1</w:t>
      </w:r>
      <w:r>
        <w:rPr>
          <w:rFonts w:hAnsi="宋体" w:hint="eastAsia"/>
          <w:b/>
          <w:color w:val="000000"/>
          <w:szCs w:val="24"/>
        </w:rPr>
        <w:t>.适用范围</w:t>
      </w:r>
    </w:p>
    <w:p w:rsidR="002E36AC" w:rsidRDefault="001E199C" w:rsidP="0095763F">
      <w:pPr>
        <w:spacing w:line="360" w:lineRule="auto"/>
        <w:ind w:firstLineChars="200" w:firstLine="438"/>
        <w:rPr>
          <w:rFonts w:hAnsi="宋体"/>
          <w:color w:val="000000"/>
          <w:szCs w:val="24"/>
        </w:rPr>
      </w:pPr>
      <w:r>
        <w:rPr>
          <w:rFonts w:hAnsi="宋体"/>
          <w:color w:val="000000"/>
          <w:szCs w:val="24"/>
        </w:rPr>
        <w:t>1.</w:t>
      </w:r>
      <w:r>
        <w:rPr>
          <w:rFonts w:hAnsi="宋体" w:hint="eastAsia"/>
          <w:color w:val="000000"/>
          <w:szCs w:val="24"/>
        </w:rPr>
        <w:t>1本投标文件仅适用于本次招标所述的服务项目采购。</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2.有关定义</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2.1采购监督管理部门：合肥经济技术开发区公用事业发展公司。</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2.2采购人：系指本次采购项目的业主方。</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2.3委托人：系指本次采购项目的委托方。</w:t>
      </w:r>
    </w:p>
    <w:p w:rsidR="002E36AC" w:rsidRDefault="001E199C" w:rsidP="0095763F">
      <w:pPr>
        <w:spacing w:line="360" w:lineRule="auto"/>
        <w:ind w:firstLineChars="200" w:firstLine="438"/>
        <w:rPr>
          <w:rFonts w:hAnsi="宋体"/>
          <w:color w:val="000000"/>
        </w:rPr>
      </w:pPr>
      <w:r>
        <w:rPr>
          <w:rFonts w:hAnsi="宋体" w:hint="eastAsia"/>
          <w:color w:val="000000"/>
          <w:szCs w:val="24"/>
        </w:rPr>
        <w:t>2.4供应商：</w:t>
      </w:r>
      <w:r>
        <w:rPr>
          <w:rFonts w:hAnsi="宋体" w:hint="eastAsia"/>
          <w:color w:val="000000"/>
        </w:rPr>
        <w:t>系指响应投标、参加投标竞争的法人、其他组织或自然人。</w:t>
      </w:r>
    </w:p>
    <w:p w:rsidR="002E36AC" w:rsidRDefault="001E199C" w:rsidP="0095763F">
      <w:pPr>
        <w:spacing w:line="360" w:lineRule="auto"/>
        <w:ind w:firstLineChars="196" w:firstLine="431"/>
        <w:rPr>
          <w:rFonts w:hAnsi="宋体"/>
          <w:b/>
          <w:color w:val="000000"/>
        </w:rPr>
      </w:pPr>
      <w:r>
        <w:rPr>
          <w:rFonts w:hAnsi="宋体" w:hint="eastAsia"/>
          <w:b/>
          <w:color w:val="000000"/>
        </w:rPr>
        <w:t>2.5时限（年份、月份等）计算：系指从投标之日向前追溯X年/月（“X”为“一”及以后整数）起算。除非本招标文件另有规定，否则业绩时间均以合同签订之日为追溯结点。</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2.6业绩：系指符合本招标文件规定且已竣工验收并交付使用的业绩。供应商与其关联公司（如母公司、控股公司、参股公司、分公司、子公司、同一法定代表人的公司等）之间签订的合同，均不予认可。</w:t>
      </w:r>
    </w:p>
    <w:p w:rsidR="002E36AC" w:rsidRDefault="001E199C" w:rsidP="0095763F">
      <w:pPr>
        <w:spacing w:line="360" w:lineRule="auto"/>
        <w:ind w:firstLineChars="200" w:firstLine="440"/>
        <w:rPr>
          <w:rFonts w:hAnsi="宋体"/>
          <w:b/>
          <w:bCs/>
          <w:color w:val="000000"/>
          <w:szCs w:val="24"/>
        </w:rPr>
      </w:pPr>
      <w:r>
        <w:rPr>
          <w:rFonts w:hAnsi="宋体" w:hint="eastAsia"/>
          <w:b/>
          <w:color w:val="000000"/>
          <w:szCs w:val="24"/>
        </w:rPr>
        <w:t>3</w:t>
      </w:r>
      <w:r>
        <w:rPr>
          <w:rFonts w:hAnsi="宋体" w:hint="eastAsia"/>
          <w:b/>
          <w:bCs/>
          <w:color w:val="000000"/>
          <w:szCs w:val="24"/>
        </w:rPr>
        <w:t>.合格的供应商</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3.1合格的供应商应符合招标文件载明的招标资格。除非招标文件认可，否则母、子公司之间的业绩、资质不得互用。</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3.2单位负责人为同一人或者存在控股、管理关系的不同单位，不得参加同一包别招标或者未划分包</w:t>
      </w:r>
      <w:proofErr w:type="gramStart"/>
      <w:r>
        <w:rPr>
          <w:rFonts w:hAnsi="宋体" w:hint="eastAsia"/>
          <w:color w:val="000000"/>
          <w:szCs w:val="24"/>
        </w:rPr>
        <w:t>别的同</w:t>
      </w:r>
      <w:proofErr w:type="gramEnd"/>
      <w:r>
        <w:rPr>
          <w:rFonts w:hAnsi="宋体" w:hint="eastAsia"/>
          <w:color w:val="000000"/>
          <w:szCs w:val="24"/>
        </w:rPr>
        <w:t>一项目投标。</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3.3法律和行政法规所规定的属于其他不合格供应商的条件。</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4.勘察现场</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4.1供应商应自行对工程现场和周围环境进行勘察，以获取编制响应文件和签署合同所需的资料。勘察现场的方式、地址及联系方式</w:t>
      </w:r>
      <w:proofErr w:type="gramStart"/>
      <w:r>
        <w:rPr>
          <w:rFonts w:hAnsi="宋体" w:hint="eastAsia"/>
          <w:color w:val="000000"/>
          <w:szCs w:val="24"/>
        </w:rPr>
        <w:t>见供应</w:t>
      </w:r>
      <w:proofErr w:type="gramEnd"/>
      <w:r>
        <w:rPr>
          <w:rFonts w:hAnsi="宋体" w:hint="eastAsia"/>
          <w:color w:val="000000"/>
          <w:szCs w:val="24"/>
        </w:rPr>
        <w:t>商须知前附表。</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4.2勘察现场所发生的费用由供应商自行承担。采购人向供应商提供的有关工程现场的资料和数据，是采购人现有的能使供应商利用的资料。采购人对供应商由此而做出的推论、理解和结论概不负责。供应商未到工程现场实地踏勘的，成交后签订合同时和履约过程中，不得以不完全了解现场情况为由，提出任何形式的增加合同价款或索赔的要求。</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4.3除非有特殊要求，投标文件不单独提供项目所在地的自然环境、气候条件、公用设</w:t>
      </w:r>
      <w:r>
        <w:rPr>
          <w:rFonts w:hAnsi="宋体" w:hint="eastAsia"/>
          <w:color w:val="000000"/>
          <w:szCs w:val="24"/>
        </w:rPr>
        <w:lastRenderedPageBreak/>
        <w:t>施等情况，供应商被视为熟悉上述与履行合同有关的一切情况。</w:t>
      </w:r>
    </w:p>
    <w:p w:rsidR="002E36AC" w:rsidRDefault="001E199C" w:rsidP="0095763F">
      <w:pPr>
        <w:spacing w:line="360" w:lineRule="auto"/>
        <w:ind w:firstLineChars="200" w:firstLine="440"/>
        <w:rPr>
          <w:rFonts w:hAnsi="宋体"/>
          <w:bCs/>
          <w:color w:val="000000"/>
          <w:szCs w:val="24"/>
        </w:rPr>
      </w:pPr>
      <w:r>
        <w:rPr>
          <w:rFonts w:hAnsi="宋体" w:hint="eastAsia"/>
          <w:b/>
          <w:color w:val="000000"/>
          <w:szCs w:val="24"/>
        </w:rPr>
        <w:t>5.知识产权</w:t>
      </w:r>
    </w:p>
    <w:p w:rsidR="002E36AC" w:rsidRDefault="001E199C" w:rsidP="0095763F">
      <w:pPr>
        <w:spacing w:line="360" w:lineRule="auto"/>
        <w:ind w:firstLineChars="200" w:firstLine="438"/>
        <w:rPr>
          <w:rFonts w:hAnsi="宋体"/>
          <w:bCs/>
          <w:color w:val="000000"/>
          <w:szCs w:val="24"/>
        </w:rPr>
      </w:pPr>
      <w:r>
        <w:rPr>
          <w:rFonts w:hAnsi="宋体" w:hint="eastAsia"/>
          <w:color w:val="000000"/>
          <w:szCs w:val="24"/>
        </w:rPr>
        <w:t>5.1</w:t>
      </w:r>
      <w:r>
        <w:rPr>
          <w:rFonts w:hAnsi="宋体" w:hint="eastAsia"/>
          <w:bCs/>
          <w:color w:val="000000"/>
          <w:szCs w:val="24"/>
        </w:rPr>
        <w:t>供应商须保证，采购人在中华人民共和国境内使用投标货物、资料、技术、服务或其任何一部分时，享有不受限制的无偿使用权，不会产生因第三方提出侵犯其专利权、商标权或其它知识产权而引起的法律或经济纠纷。如供应商不拥有相应的知识产权，则在报价中必须包括合法获取该知识产权的一切相关费用。</w:t>
      </w:r>
      <w:r>
        <w:rPr>
          <w:rFonts w:hAnsi="宋体" w:hint="eastAsia"/>
          <w:color w:val="000000"/>
          <w:szCs w:val="24"/>
        </w:rPr>
        <w:t>如因此导致采购人损失的，供应商须承担全部赔偿责任。</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6.纪律与保密</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6.1供应商的投标行为应遵守中国的有关法律、法规和规章。</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6.2供应商不得相互串通投标报价，不得妨碍其他供应商的公平竞争，不得损害采购人或其他供应商的合法权益，供应商不得以向采购人、投标小组成员行贿或者采取其他不正当手段谋取成交。</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6.2.1有下列情形之一的，属于供应商相互串通投标：</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6.2.1.1供应商之间协商投标报价等响应文件的实质性内容；</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6.2.1.2供应商之间约定成交供应商；</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6.2.1.3供应商之间约定部分供应商放弃投标或者成交；</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6.2.1.4属于同一集团、协会、商会等组织成员的供应</w:t>
      </w:r>
      <w:proofErr w:type="gramStart"/>
      <w:r>
        <w:rPr>
          <w:rFonts w:hAnsi="宋体" w:hint="eastAsia"/>
          <w:color w:val="000000"/>
          <w:szCs w:val="24"/>
        </w:rPr>
        <w:t>商按照</w:t>
      </w:r>
      <w:proofErr w:type="gramEnd"/>
      <w:r>
        <w:rPr>
          <w:rFonts w:hAnsi="宋体" w:hint="eastAsia"/>
          <w:color w:val="000000"/>
          <w:szCs w:val="24"/>
        </w:rPr>
        <w:t>该组织要求协同投标；</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6.2.1.5供应商之间为谋取成交或者排斥特定供应商而采取的其他联合行动。</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6.2.2有下列情形之一的，视为供应商相互串通投标：</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6.2.2.1不同供应商的响应文件由同一单位或者个人编制；</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6.2.2.2不同供应商委托同一单位或者个人办理投标事宜；</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6.2.2.3不同供应商的响应文件载明的项目管理成员为同一人；</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6.2.2.4不同供应商的响应文件异常一致或者投标报价呈规律性差异；</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6.2.2.5不同供应商的响应文件相互混装；</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6.2.2.6不同供应商的投标保证金从同一单位或者个人的账户转出。</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6.3在确定成交供应商之前，供应商不得与采购人就投标价格、投标方案等实质性内容进行投标，也不得私下接触投标小组成员。</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6.4在确定成交供应商之前，供应商试图在响应文件审查、澄清、比较和评价时对评标小组、采购人等施加任何影响都可能导致其投标无效。</w:t>
      </w:r>
    </w:p>
    <w:p w:rsidR="002E36AC" w:rsidRDefault="001E199C" w:rsidP="0095763F">
      <w:pPr>
        <w:spacing w:line="360" w:lineRule="auto"/>
        <w:ind w:firstLineChars="200" w:firstLine="438"/>
        <w:rPr>
          <w:rFonts w:hAnsi="宋体"/>
          <w:b/>
          <w:bCs/>
          <w:color w:val="000000"/>
          <w:szCs w:val="24"/>
        </w:rPr>
      </w:pPr>
      <w:r>
        <w:rPr>
          <w:rFonts w:hAnsi="宋体" w:hint="eastAsia"/>
          <w:color w:val="000000"/>
          <w:szCs w:val="24"/>
        </w:rPr>
        <w:lastRenderedPageBreak/>
        <w:t>6.5由采购人向供应商提供的图纸、详细资料、样品、模型、模件和所有其它资料，被视为保密资料，仅被用于它所规定的用途。除非得到采购人的同意，不能向任何第三方透露。投标结束后，应采购人要求，供应商应归还所有从采购人处获得的保密资料。</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7.联合体投标</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7.1除非本项目明确要求不接受联合体形式投标外，两个或两个以上供应商可以组成一个联合体投标，以一个供应商的身份参与投标。</w:t>
      </w:r>
    </w:p>
    <w:p w:rsidR="002E36AC" w:rsidRDefault="001E199C" w:rsidP="0095763F">
      <w:pPr>
        <w:spacing w:line="360" w:lineRule="auto"/>
        <w:ind w:firstLineChars="200" w:firstLine="438"/>
        <w:rPr>
          <w:rFonts w:hAnsi="宋体"/>
          <w:b/>
          <w:bCs/>
          <w:color w:val="000000"/>
          <w:szCs w:val="24"/>
        </w:rPr>
      </w:pPr>
      <w:r>
        <w:rPr>
          <w:rFonts w:hAnsi="宋体" w:hint="eastAsia"/>
          <w:color w:val="000000"/>
          <w:szCs w:val="24"/>
        </w:rPr>
        <w:t>7.2以联合体形</w:t>
      </w:r>
      <w:proofErr w:type="gramStart"/>
      <w:r>
        <w:rPr>
          <w:rFonts w:hAnsi="宋体" w:hint="eastAsia"/>
          <w:color w:val="000000"/>
          <w:szCs w:val="24"/>
        </w:rPr>
        <w:t>式参加</w:t>
      </w:r>
      <w:proofErr w:type="gramEnd"/>
      <w:r>
        <w:rPr>
          <w:rFonts w:hAnsi="宋体" w:hint="eastAsia"/>
          <w:color w:val="000000"/>
          <w:szCs w:val="24"/>
        </w:rPr>
        <w:t>投标的，联合体各方均应当符合《政府采购法》第二十二条第一款规定的条件，根据采购项目的特殊要求规定供应商特定条件的，联合体各方中至少应当有一方符合。</w:t>
      </w:r>
    </w:p>
    <w:p w:rsidR="002E36AC" w:rsidRDefault="001E199C" w:rsidP="0095763F">
      <w:pPr>
        <w:spacing w:line="360" w:lineRule="auto"/>
        <w:ind w:firstLineChars="200" w:firstLine="438"/>
        <w:rPr>
          <w:rFonts w:hAnsi="宋体"/>
          <w:color w:val="000000"/>
          <w:szCs w:val="24"/>
        </w:rPr>
      </w:pPr>
      <w:r>
        <w:rPr>
          <w:rFonts w:hAnsi="宋体" w:hint="eastAsia"/>
          <w:bCs/>
          <w:color w:val="000000"/>
          <w:szCs w:val="24"/>
        </w:rPr>
        <w:t>7.3</w:t>
      </w:r>
      <w:r>
        <w:rPr>
          <w:rFonts w:hAnsi="宋体" w:hint="eastAsia"/>
          <w:color w:val="000000"/>
          <w:szCs w:val="24"/>
        </w:rPr>
        <w:t>联合体各方之间应当签订联合体协议，明确约定联合体各方应当承担的工作和相应的责任。由同一专业的单位组成的联合体，按照同一资质等级较低的单位确定资质等级。联合体各方签订联合体协议后，不得再以自己的名义单独在同一项目中投标，也不得组成新的联合体参加同一项目投标。</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7.4联合体投标的，可以由联合体中的一方或者共同提交投标保证金，以一方名义提交保证金的，对联合体各方均具有约束力。</w:t>
      </w:r>
    </w:p>
    <w:p w:rsidR="002E36AC" w:rsidRDefault="001E199C" w:rsidP="0095763F">
      <w:pPr>
        <w:spacing w:line="360" w:lineRule="auto"/>
        <w:ind w:firstLineChars="200" w:firstLine="440"/>
        <w:rPr>
          <w:rFonts w:hAnsi="宋体"/>
          <w:b/>
          <w:bCs/>
          <w:color w:val="000000"/>
          <w:szCs w:val="24"/>
        </w:rPr>
      </w:pPr>
      <w:r>
        <w:rPr>
          <w:rFonts w:hAnsi="宋体" w:hint="eastAsia"/>
          <w:b/>
          <w:bCs/>
          <w:color w:val="000000"/>
          <w:szCs w:val="24"/>
        </w:rPr>
        <w:t>8.投标品牌</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8.1投标文件中如提供参考商标、品牌或标准（包括工艺、材料、设备、样本目录号码、标准等），是采购人为了方便供应商更准确、更清楚说明拟采购货物的技术规格和标准，并无限制性。供应商在投标中若选用替代商标、品牌或标准，应优于或相当于参考商标、品牌或标准，且须经投标小组认可，否则投标无效。</w:t>
      </w:r>
    </w:p>
    <w:p w:rsidR="002E36AC" w:rsidRDefault="001E199C" w:rsidP="0095763F">
      <w:pPr>
        <w:spacing w:line="360" w:lineRule="auto"/>
        <w:ind w:firstLineChars="200" w:firstLine="440"/>
        <w:rPr>
          <w:rFonts w:hAnsi="宋体"/>
          <w:b/>
          <w:bCs/>
          <w:color w:val="000000"/>
          <w:szCs w:val="24"/>
        </w:rPr>
      </w:pPr>
      <w:r>
        <w:rPr>
          <w:rFonts w:hAnsi="宋体" w:hint="eastAsia"/>
          <w:b/>
          <w:bCs/>
          <w:color w:val="000000"/>
          <w:szCs w:val="24"/>
        </w:rPr>
        <w:t>9.投标专用章的效力</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9.1投标文件中明确要求加盖公章的，供应商必须加盖供应商公章。</w:t>
      </w:r>
      <w:r>
        <w:rPr>
          <w:rFonts w:hAnsi="宋体"/>
          <w:color w:val="000000"/>
          <w:szCs w:val="24"/>
        </w:rPr>
        <w:t>在有授权文件表明投标专用章法律效力等同</w:t>
      </w:r>
      <w:proofErr w:type="gramStart"/>
      <w:r>
        <w:rPr>
          <w:rFonts w:hAnsi="宋体"/>
          <w:color w:val="000000"/>
          <w:szCs w:val="24"/>
        </w:rPr>
        <w:t>于</w:t>
      </w:r>
      <w:r>
        <w:rPr>
          <w:rFonts w:hAnsi="宋体" w:hint="eastAsia"/>
          <w:color w:val="000000"/>
          <w:szCs w:val="24"/>
        </w:rPr>
        <w:t>供应</w:t>
      </w:r>
      <w:proofErr w:type="gramEnd"/>
      <w:r>
        <w:rPr>
          <w:rFonts w:hAnsi="宋体" w:hint="eastAsia"/>
          <w:color w:val="000000"/>
          <w:szCs w:val="24"/>
        </w:rPr>
        <w:t>商</w:t>
      </w:r>
      <w:r>
        <w:rPr>
          <w:rFonts w:hAnsi="宋体"/>
          <w:color w:val="000000"/>
          <w:szCs w:val="24"/>
        </w:rPr>
        <w:t>公章的情况下，</w:t>
      </w:r>
      <w:r>
        <w:rPr>
          <w:rFonts w:hAnsi="宋体" w:hint="eastAsia"/>
          <w:color w:val="000000"/>
          <w:szCs w:val="24"/>
        </w:rPr>
        <w:t>可以加</w:t>
      </w:r>
      <w:r>
        <w:rPr>
          <w:rFonts w:hAnsi="宋体"/>
          <w:color w:val="000000"/>
          <w:szCs w:val="24"/>
        </w:rPr>
        <w:t>盖投标专用章</w:t>
      </w:r>
      <w:r>
        <w:rPr>
          <w:rFonts w:hAnsi="宋体" w:hint="eastAsia"/>
          <w:color w:val="000000"/>
          <w:szCs w:val="24"/>
        </w:rPr>
        <w:t>，否则将导致投标无效。</w:t>
      </w:r>
    </w:p>
    <w:p w:rsidR="002E36AC" w:rsidRDefault="001E199C" w:rsidP="0095763F">
      <w:pPr>
        <w:spacing w:line="360" w:lineRule="auto"/>
        <w:ind w:firstLineChars="200" w:firstLine="440"/>
        <w:rPr>
          <w:rFonts w:hAnsi="宋体"/>
          <w:b/>
          <w:bCs/>
          <w:color w:val="000000"/>
          <w:szCs w:val="24"/>
        </w:rPr>
      </w:pPr>
      <w:r>
        <w:rPr>
          <w:rFonts w:hAnsi="宋体" w:hint="eastAsia"/>
          <w:b/>
          <w:bCs/>
          <w:color w:val="000000"/>
          <w:szCs w:val="24"/>
        </w:rPr>
        <w:t>10.合同标的转让</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10.1合同未约定或者未经采购人同意，成交供应商不得向他人转让成交项目，也不得将成交项目肢解后分别向他人转让。</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10.2合同约定或者经采购人同意，成交供应商可以将成交项目的部分非主体、非关键性工作分包给他人完成。接受分包的人应当具备相应的资格条件，并不得再次分包。如果本项</w:t>
      </w:r>
      <w:r>
        <w:rPr>
          <w:rFonts w:hAnsi="宋体" w:hint="eastAsia"/>
          <w:color w:val="000000"/>
          <w:szCs w:val="24"/>
        </w:rPr>
        <w:lastRenderedPageBreak/>
        <w:t>目允许分包，采购人根据采购项目的实际情况，拟在成交后将成交项目的非主体、非关键性工作交由他人完成的，应在响应文件中载明。</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10.3成交供应商应当就分包项目向采购人负责，接受分包的人就分包项目承担连带责任。</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10.4未经政府采购管理部门批准，进口设备不得转包。</w:t>
      </w:r>
    </w:p>
    <w:p w:rsidR="002E36AC" w:rsidRDefault="001E199C" w:rsidP="0095763F">
      <w:pPr>
        <w:spacing w:line="360" w:lineRule="auto"/>
        <w:ind w:firstLineChars="200" w:firstLine="440"/>
        <w:rPr>
          <w:rFonts w:hAnsi="宋体"/>
          <w:b/>
          <w:bCs/>
          <w:color w:val="000000"/>
          <w:szCs w:val="24"/>
        </w:rPr>
      </w:pPr>
      <w:r>
        <w:rPr>
          <w:rFonts w:hAnsi="宋体" w:hint="eastAsia"/>
          <w:b/>
          <w:bCs/>
          <w:color w:val="000000"/>
          <w:szCs w:val="24"/>
        </w:rPr>
        <w:t>11.采购信息的发布</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11.1与本次采购活动相关的信息，将在合肥经济技术开发区公用事业发展公司网站(</w:t>
      </w:r>
      <w:r>
        <w:rPr>
          <w:rFonts w:hAnsi="宋体"/>
          <w:color w:val="000000"/>
          <w:szCs w:val="24"/>
        </w:rPr>
        <w:t>http://www.hfpudc.com/</w:t>
      </w:r>
      <w:r>
        <w:rPr>
          <w:rFonts w:hAnsi="宋体" w:hint="eastAsia"/>
          <w:color w:val="000000"/>
          <w:szCs w:val="24"/>
        </w:rPr>
        <w:t>)发布。</w:t>
      </w:r>
    </w:p>
    <w:p w:rsidR="002E36AC" w:rsidRDefault="001E199C" w:rsidP="0095763F">
      <w:pPr>
        <w:pStyle w:val="2"/>
        <w:spacing w:before="0" w:after="0" w:line="360" w:lineRule="auto"/>
        <w:ind w:firstLineChars="200" w:firstLine="440"/>
        <w:rPr>
          <w:rFonts w:ascii="宋体" w:eastAsia="宋体" w:hAnsi="宋体"/>
          <w:color w:val="000000"/>
          <w:sz w:val="24"/>
          <w:szCs w:val="24"/>
        </w:rPr>
      </w:pPr>
      <w:bookmarkStart w:id="33" w:name="_Toc527131316"/>
      <w:bookmarkStart w:id="34" w:name="_Toc419376297"/>
      <w:r>
        <w:rPr>
          <w:rFonts w:ascii="宋体" w:eastAsia="宋体" w:hAnsi="宋体" w:hint="eastAsia"/>
          <w:color w:val="000000"/>
          <w:sz w:val="24"/>
          <w:szCs w:val="24"/>
        </w:rPr>
        <w:t>（二）招标文件</w:t>
      </w:r>
      <w:bookmarkStart w:id="35" w:name="_Hlt509649791"/>
      <w:bookmarkStart w:id="36" w:name="_Hlt509649930"/>
      <w:bookmarkStart w:id="37" w:name="_Hlt509650361"/>
      <w:bookmarkEnd w:id="33"/>
      <w:bookmarkEnd w:id="34"/>
      <w:bookmarkEnd w:id="35"/>
      <w:bookmarkEnd w:id="36"/>
      <w:bookmarkEnd w:id="37"/>
    </w:p>
    <w:p w:rsidR="002E36AC" w:rsidRDefault="001E199C" w:rsidP="0095763F">
      <w:pPr>
        <w:spacing w:line="360" w:lineRule="auto"/>
        <w:ind w:firstLineChars="200" w:firstLine="440"/>
        <w:rPr>
          <w:rFonts w:hAnsi="宋体"/>
          <w:b/>
          <w:color w:val="000000"/>
          <w:szCs w:val="24"/>
        </w:rPr>
      </w:pPr>
      <w:bookmarkStart w:id="38" w:name="_Hlt509650734"/>
      <w:bookmarkEnd w:id="38"/>
      <w:r>
        <w:rPr>
          <w:rFonts w:hAnsi="宋体" w:hint="eastAsia"/>
          <w:b/>
          <w:color w:val="000000"/>
          <w:szCs w:val="24"/>
        </w:rPr>
        <w:t>12.招标文件构成</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12</w:t>
      </w:r>
      <w:r>
        <w:rPr>
          <w:rFonts w:hAnsi="宋体"/>
          <w:color w:val="000000"/>
          <w:szCs w:val="24"/>
        </w:rPr>
        <w:t>.1</w:t>
      </w:r>
      <w:r>
        <w:rPr>
          <w:rFonts w:hAnsi="宋体" w:hint="eastAsia"/>
          <w:color w:val="000000"/>
          <w:szCs w:val="24"/>
        </w:rPr>
        <w:t>招标文件包括以下部分：</w:t>
      </w:r>
    </w:p>
    <w:p w:rsidR="002E36AC" w:rsidRDefault="001E199C" w:rsidP="0095763F">
      <w:pPr>
        <w:spacing w:line="360" w:lineRule="auto"/>
        <w:ind w:firstLineChars="200" w:firstLine="438"/>
        <w:rPr>
          <w:rFonts w:hAnsi="宋体"/>
          <w:bCs/>
          <w:color w:val="000000"/>
          <w:szCs w:val="24"/>
        </w:rPr>
      </w:pPr>
      <w:r>
        <w:rPr>
          <w:rFonts w:hAnsi="宋体" w:hint="eastAsia"/>
          <w:color w:val="000000"/>
          <w:szCs w:val="24"/>
        </w:rPr>
        <w:t>12</w:t>
      </w:r>
      <w:r>
        <w:rPr>
          <w:rFonts w:hAnsi="宋体"/>
          <w:color w:val="000000"/>
          <w:szCs w:val="24"/>
        </w:rPr>
        <w:t>.1</w:t>
      </w:r>
      <w:r>
        <w:rPr>
          <w:rFonts w:hAnsi="宋体" w:hint="eastAsia"/>
          <w:color w:val="000000"/>
          <w:szCs w:val="24"/>
        </w:rPr>
        <w:t>.1</w:t>
      </w:r>
      <w:proofErr w:type="gramStart"/>
      <w:r>
        <w:rPr>
          <w:rFonts w:hAnsi="宋体" w:hint="eastAsia"/>
          <w:color w:val="000000"/>
          <w:szCs w:val="24"/>
        </w:rPr>
        <w:t>一</w:t>
      </w:r>
      <w:proofErr w:type="gramEnd"/>
      <w:r>
        <w:rPr>
          <w:rFonts w:hAnsi="宋体" w:hint="eastAsia"/>
          <w:color w:val="000000"/>
          <w:szCs w:val="24"/>
        </w:rPr>
        <w:t>、</w:t>
      </w:r>
      <w:r>
        <w:rPr>
          <w:rFonts w:hAnsi="宋体" w:hint="eastAsia"/>
          <w:bCs/>
          <w:color w:val="000000"/>
          <w:szCs w:val="24"/>
        </w:rPr>
        <w:t>招标公告；</w:t>
      </w:r>
    </w:p>
    <w:p w:rsidR="002E36AC" w:rsidRDefault="001E199C" w:rsidP="0095763F">
      <w:pPr>
        <w:spacing w:line="360" w:lineRule="auto"/>
        <w:ind w:firstLineChars="200" w:firstLine="438"/>
        <w:rPr>
          <w:rFonts w:hAnsi="宋体"/>
          <w:bCs/>
          <w:color w:val="000000"/>
          <w:szCs w:val="24"/>
        </w:rPr>
      </w:pPr>
      <w:r>
        <w:rPr>
          <w:rFonts w:hAnsi="宋体" w:hint="eastAsia"/>
          <w:color w:val="000000"/>
          <w:szCs w:val="24"/>
        </w:rPr>
        <w:t>12</w:t>
      </w:r>
      <w:r>
        <w:rPr>
          <w:rFonts w:hAnsi="宋体"/>
          <w:color w:val="000000"/>
          <w:szCs w:val="24"/>
        </w:rPr>
        <w:t>.1</w:t>
      </w:r>
      <w:r>
        <w:rPr>
          <w:rFonts w:hAnsi="宋体" w:hint="eastAsia"/>
          <w:color w:val="000000"/>
          <w:szCs w:val="24"/>
        </w:rPr>
        <w:t>.2</w:t>
      </w:r>
      <w:proofErr w:type="gramStart"/>
      <w:r>
        <w:rPr>
          <w:rFonts w:hAnsi="宋体" w:hint="eastAsia"/>
          <w:color w:val="000000"/>
          <w:szCs w:val="24"/>
        </w:rPr>
        <w:t>二</w:t>
      </w:r>
      <w:proofErr w:type="gramEnd"/>
      <w:r>
        <w:rPr>
          <w:rFonts w:hAnsi="宋体" w:hint="eastAsia"/>
          <w:color w:val="000000"/>
          <w:szCs w:val="24"/>
        </w:rPr>
        <w:t>、</w:t>
      </w:r>
      <w:r>
        <w:rPr>
          <w:rFonts w:hAnsi="宋体" w:hint="eastAsia"/>
          <w:bCs/>
          <w:color w:val="000000"/>
          <w:szCs w:val="24"/>
        </w:rPr>
        <w:t>供应商须知前附表；</w:t>
      </w:r>
    </w:p>
    <w:p w:rsidR="002E36AC" w:rsidRDefault="001E199C" w:rsidP="0095763F">
      <w:pPr>
        <w:spacing w:line="360" w:lineRule="auto"/>
        <w:ind w:firstLineChars="200" w:firstLine="438"/>
        <w:rPr>
          <w:rFonts w:hAnsi="宋体"/>
          <w:bCs/>
          <w:color w:val="000000"/>
          <w:szCs w:val="24"/>
        </w:rPr>
      </w:pPr>
      <w:r>
        <w:rPr>
          <w:rFonts w:hAnsi="宋体" w:hint="eastAsia"/>
          <w:color w:val="000000"/>
          <w:szCs w:val="24"/>
        </w:rPr>
        <w:t>12</w:t>
      </w:r>
      <w:r>
        <w:rPr>
          <w:rFonts w:hAnsi="宋体"/>
          <w:color w:val="000000"/>
          <w:szCs w:val="24"/>
        </w:rPr>
        <w:t>.1</w:t>
      </w:r>
      <w:r>
        <w:rPr>
          <w:rFonts w:hAnsi="宋体" w:hint="eastAsia"/>
          <w:color w:val="000000"/>
          <w:szCs w:val="24"/>
        </w:rPr>
        <w:t>.3</w:t>
      </w:r>
      <w:proofErr w:type="gramStart"/>
      <w:r>
        <w:rPr>
          <w:rFonts w:hAnsi="宋体" w:hint="eastAsia"/>
          <w:color w:val="000000"/>
          <w:szCs w:val="24"/>
        </w:rPr>
        <w:t>三</w:t>
      </w:r>
      <w:proofErr w:type="gramEnd"/>
      <w:r>
        <w:rPr>
          <w:rFonts w:hAnsi="宋体" w:hint="eastAsia"/>
          <w:color w:val="000000"/>
          <w:szCs w:val="24"/>
        </w:rPr>
        <w:t>、</w:t>
      </w:r>
      <w:r>
        <w:rPr>
          <w:rFonts w:hAnsi="宋体" w:hint="eastAsia"/>
          <w:bCs/>
          <w:color w:val="000000"/>
          <w:szCs w:val="24"/>
        </w:rPr>
        <w:t>采购需求；</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12</w:t>
      </w:r>
      <w:r>
        <w:rPr>
          <w:rFonts w:hAnsi="宋体"/>
          <w:color w:val="000000"/>
          <w:szCs w:val="24"/>
        </w:rPr>
        <w:t>.1</w:t>
      </w:r>
      <w:r>
        <w:rPr>
          <w:rFonts w:hAnsi="宋体" w:hint="eastAsia"/>
          <w:color w:val="000000"/>
          <w:szCs w:val="24"/>
        </w:rPr>
        <w:t>.4</w:t>
      </w:r>
      <w:proofErr w:type="gramStart"/>
      <w:r>
        <w:rPr>
          <w:rFonts w:hAnsi="宋体" w:hint="eastAsia"/>
          <w:color w:val="000000"/>
          <w:szCs w:val="24"/>
        </w:rPr>
        <w:t>四</w:t>
      </w:r>
      <w:proofErr w:type="gramEnd"/>
      <w:r>
        <w:rPr>
          <w:rFonts w:hAnsi="宋体" w:hint="eastAsia"/>
          <w:color w:val="000000"/>
          <w:szCs w:val="24"/>
        </w:rPr>
        <w:t>、</w:t>
      </w:r>
      <w:r>
        <w:rPr>
          <w:rFonts w:hAnsi="宋体" w:hint="eastAsia"/>
          <w:bCs/>
          <w:color w:val="000000"/>
          <w:szCs w:val="24"/>
        </w:rPr>
        <w:t>供应商须知；</w:t>
      </w:r>
    </w:p>
    <w:p w:rsidR="002E36AC" w:rsidRDefault="001E199C" w:rsidP="0095763F">
      <w:pPr>
        <w:spacing w:line="360" w:lineRule="auto"/>
        <w:ind w:firstLineChars="200" w:firstLine="438"/>
        <w:rPr>
          <w:rFonts w:hAnsi="宋体"/>
          <w:bCs/>
          <w:color w:val="000000"/>
          <w:szCs w:val="24"/>
        </w:rPr>
      </w:pPr>
      <w:r>
        <w:rPr>
          <w:rFonts w:hAnsi="宋体" w:hint="eastAsia"/>
          <w:color w:val="000000"/>
          <w:szCs w:val="24"/>
        </w:rPr>
        <w:t>12</w:t>
      </w:r>
      <w:r>
        <w:rPr>
          <w:rFonts w:hAnsi="宋体"/>
          <w:color w:val="000000"/>
          <w:szCs w:val="24"/>
        </w:rPr>
        <w:t>.1</w:t>
      </w:r>
      <w:r>
        <w:rPr>
          <w:rFonts w:hAnsi="宋体" w:hint="eastAsia"/>
          <w:color w:val="000000"/>
          <w:szCs w:val="24"/>
        </w:rPr>
        <w:t>.5</w:t>
      </w:r>
      <w:proofErr w:type="gramStart"/>
      <w:r>
        <w:rPr>
          <w:rFonts w:hAnsi="宋体" w:hint="eastAsia"/>
          <w:color w:val="000000"/>
          <w:szCs w:val="24"/>
        </w:rPr>
        <w:t>五</w:t>
      </w:r>
      <w:proofErr w:type="gramEnd"/>
      <w:r>
        <w:rPr>
          <w:rFonts w:hAnsi="宋体" w:hint="eastAsia"/>
          <w:color w:val="000000"/>
          <w:szCs w:val="24"/>
        </w:rPr>
        <w:t>、</w:t>
      </w:r>
      <w:r>
        <w:rPr>
          <w:rFonts w:hAnsi="宋体" w:hint="eastAsia"/>
          <w:bCs/>
          <w:color w:val="000000"/>
          <w:szCs w:val="24"/>
        </w:rPr>
        <w:t>合同条款；</w:t>
      </w:r>
    </w:p>
    <w:p w:rsidR="002E36AC" w:rsidRDefault="001E199C" w:rsidP="0095763F">
      <w:pPr>
        <w:spacing w:line="360" w:lineRule="auto"/>
        <w:ind w:firstLineChars="200" w:firstLine="438"/>
        <w:rPr>
          <w:rFonts w:hAnsi="宋体"/>
          <w:bCs/>
          <w:color w:val="000000"/>
          <w:szCs w:val="24"/>
        </w:rPr>
      </w:pPr>
      <w:r>
        <w:rPr>
          <w:rFonts w:hAnsi="宋体" w:hint="eastAsia"/>
          <w:color w:val="000000"/>
          <w:szCs w:val="24"/>
        </w:rPr>
        <w:t>12</w:t>
      </w:r>
      <w:r>
        <w:rPr>
          <w:rFonts w:hAnsi="宋体"/>
          <w:color w:val="000000"/>
          <w:szCs w:val="24"/>
        </w:rPr>
        <w:t>.1</w:t>
      </w:r>
      <w:r>
        <w:rPr>
          <w:rFonts w:hAnsi="宋体" w:hint="eastAsia"/>
          <w:color w:val="000000"/>
          <w:szCs w:val="24"/>
        </w:rPr>
        <w:t>.6</w:t>
      </w:r>
      <w:proofErr w:type="gramStart"/>
      <w:r>
        <w:rPr>
          <w:rFonts w:hAnsi="宋体" w:hint="eastAsia"/>
          <w:color w:val="000000"/>
          <w:szCs w:val="24"/>
        </w:rPr>
        <w:t>六</w:t>
      </w:r>
      <w:proofErr w:type="gramEnd"/>
      <w:r>
        <w:rPr>
          <w:rFonts w:hAnsi="宋体" w:hint="eastAsia"/>
          <w:color w:val="000000"/>
          <w:szCs w:val="24"/>
        </w:rPr>
        <w:t>、</w:t>
      </w:r>
      <w:r>
        <w:rPr>
          <w:rFonts w:hAnsi="宋体" w:hint="eastAsia"/>
          <w:bCs/>
          <w:color w:val="000000"/>
          <w:szCs w:val="24"/>
        </w:rPr>
        <w:t>响应文件格式；</w:t>
      </w:r>
    </w:p>
    <w:p w:rsidR="002E36AC" w:rsidRDefault="001E199C" w:rsidP="0095763F">
      <w:pPr>
        <w:spacing w:line="360" w:lineRule="auto"/>
        <w:ind w:firstLineChars="200" w:firstLine="438"/>
        <w:rPr>
          <w:rFonts w:hAnsi="宋体"/>
          <w:color w:val="000000"/>
          <w:szCs w:val="24"/>
        </w:rPr>
      </w:pPr>
      <w:r>
        <w:rPr>
          <w:rFonts w:hAnsi="宋体" w:hint="eastAsia"/>
          <w:bCs/>
          <w:color w:val="000000"/>
          <w:szCs w:val="24"/>
        </w:rPr>
        <w:t>12.1.7合肥经济技术开发区公用事业发展公司发布的</w:t>
      </w:r>
      <w:r>
        <w:rPr>
          <w:rFonts w:hint="eastAsia"/>
          <w:color w:val="000000"/>
          <w:szCs w:val="24"/>
        </w:rPr>
        <w:t>图纸、工程量清单、控制价、答疑、补遗、补充通知等。</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12</w:t>
      </w:r>
      <w:r>
        <w:rPr>
          <w:rFonts w:hAnsi="宋体"/>
          <w:color w:val="000000"/>
          <w:szCs w:val="24"/>
        </w:rPr>
        <w:t>.</w:t>
      </w:r>
      <w:r>
        <w:rPr>
          <w:rFonts w:hAnsi="宋体" w:hint="eastAsia"/>
          <w:color w:val="000000"/>
          <w:szCs w:val="24"/>
        </w:rPr>
        <w:t>2供应商应认真阅读投标文件中所有的事项、格式、条件、条款和规范等要求。</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12.3供应商应当按照投标文件的要求编制响应文件，响应文件应对投标文件提出的要求和条件</w:t>
      </w:r>
      <w:proofErr w:type="gramStart"/>
      <w:r>
        <w:rPr>
          <w:rFonts w:hAnsi="宋体" w:hint="eastAsia"/>
          <w:color w:val="000000"/>
          <w:szCs w:val="24"/>
        </w:rPr>
        <w:t>作出</w:t>
      </w:r>
      <w:proofErr w:type="gramEnd"/>
      <w:r>
        <w:rPr>
          <w:rFonts w:hAnsi="宋体" w:hint="eastAsia"/>
          <w:color w:val="000000"/>
          <w:szCs w:val="24"/>
        </w:rPr>
        <w:t>实质性响应。</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12.4供应商获取投标文件后，应仔细检查投标文件的所有内容，如有残缺等问题应在13.4供应商获取投标文件后，应仔细检查投标文件的所有内容，如有残缺等问题应自获得投标文件后于答疑截止时间前向</w:t>
      </w:r>
      <w:r>
        <w:rPr>
          <w:rFonts w:hAnsi="宋体" w:hint="eastAsia"/>
          <w:bCs/>
          <w:color w:val="000000"/>
          <w:szCs w:val="24"/>
        </w:rPr>
        <w:t>公用公司</w:t>
      </w:r>
      <w:r>
        <w:rPr>
          <w:rFonts w:hAnsi="宋体" w:hint="eastAsia"/>
          <w:color w:val="000000"/>
          <w:szCs w:val="24"/>
        </w:rPr>
        <w:t>提出，否则由此引起的损失由供应商自行承担。</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13.答疑及投标文件的澄清与修改</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13</w:t>
      </w:r>
      <w:r>
        <w:rPr>
          <w:rFonts w:hAnsi="宋体"/>
          <w:color w:val="000000"/>
          <w:szCs w:val="24"/>
        </w:rPr>
        <w:t>.</w:t>
      </w:r>
      <w:r>
        <w:rPr>
          <w:rFonts w:hAnsi="宋体" w:hint="eastAsia"/>
          <w:color w:val="000000"/>
          <w:szCs w:val="24"/>
        </w:rPr>
        <w:t>1供应商如果对投标文件、工程量清单、控制价等内容有相关疑问，可以</w:t>
      </w:r>
      <w:proofErr w:type="gramStart"/>
      <w:r>
        <w:rPr>
          <w:rFonts w:hAnsi="宋体" w:hint="eastAsia"/>
          <w:color w:val="000000"/>
          <w:szCs w:val="24"/>
        </w:rPr>
        <w:t>于供应</w:t>
      </w:r>
      <w:proofErr w:type="gramEnd"/>
      <w:r>
        <w:rPr>
          <w:rFonts w:hAnsi="宋体" w:hint="eastAsia"/>
          <w:color w:val="000000"/>
          <w:szCs w:val="24"/>
        </w:rPr>
        <w:t>商须知前附表列明的答疑接受时间前，以书面形式向</w:t>
      </w:r>
      <w:r>
        <w:rPr>
          <w:rFonts w:hAnsi="宋体" w:hint="eastAsia"/>
          <w:bCs/>
          <w:color w:val="000000"/>
          <w:szCs w:val="24"/>
        </w:rPr>
        <w:t>采购人</w:t>
      </w:r>
      <w:r>
        <w:rPr>
          <w:rFonts w:hAnsi="宋体" w:hint="eastAsia"/>
          <w:color w:val="000000"/>
          <w:szCs w:val="24"/>
        </w:rPr>
        <w:t>提出。</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13.1.1除非招标文件明确约定，否则，如招标文件存在不一致时，优先顺序如下：（1）招标公告；（2）供应商须知前附表；（3）采购需求；（4）评标办法；（5）其他。</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lastRenderedPageBreak/>
        <w:t>13.1.2除非招标文件明确约定，否则，如招标文件、工程量清单、施工图纸之间存在不一致时，以要求严格或质量等级高的为准。</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13.2</w:t>
      </w:r>
      <w:r>
        <w:rPr>
          <w:rFonts w:hAnsi="宋体" w:hint="eastAsia"/>
          <w:bCs/>
          <w:color w:val="000000"/>
          <w:szCs w:val="24"/>
        </w:rPr>
        <w:t>公用公司</w:t>
      </w:r>
      <w:r>
        <w:rPr>
          <w:rFonts w:hAnsi="宋体" w:hint="eastAsia"/>
          <w:color w:val="000000"/>
          <w:szCs w:val="24"/>
        </w:rPr>
        <w:t>对投标文件进行的答疑、澄清、变更或补充，将在网站上及时发布，该公告内容为投标文件的组成部分，对供应商具有同样约束力。当投标文件、答疑、澄清、变更或补充等在同一内容的表述上不一致时，以最后发出的书面文件为准。</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13.3在投标截止时间前，</w:t>
      </w:r>
      <w:r>
        <w:rPr>
          <w:rFonts w:hAnsi="宋体" w:hint="eastAsia"/>
          <w:bCs/>
          <w:color w:val="000000"/>
          <w:szCs w:val="24"/>
        </w:rPr>
        <w:t>公用公司</w:t>
      </w:r>
      <w:r>
        <w:rPr>
          <w:rFonts w:hAnsi="宋体" w:hint="eastAsia"/>
          <w:color w:val="000000"/>
          <w:szCs w:val="24"/>
        </w:rPr>
        <w:t>可以视采购具体情况，延长投标截止时间和投标时间，并在投标文件要求提交响应文件的截止时间一日前，在网站上发布变更公告。在上述情况下，</w:t>
      </w:r>
      <w:r>
        <w:rPr>
          <w:rFonts w:hAnsi="宋体" w:hint="eastAsia"/>
          <w:bCs/>
          <w:color w:val="000000"/>
          <w:szCs w:val="24"/>
        </w:rPr>
        <w:t>采购人</w:t>
      </w:r>
      <w:r>
        <w:rPr>
          <w:rFonts w:hAnsi="宋体" w:hint="eastAsia"/>
          <w:color w:val="000000"/>
          <w:szCs w:val="24"/>
        </w:rPr>
        <w:t>和供应商在投标截止期方面的全部权力、责任和义务，将适用于延长后新的投标截止期。</w:t>
      </w:r>
    </w:p>
    <w:p w:rsidR="002E36AC" w:rsidRDefault="001E199C" w:rsidP="0095763F">
      <w:pPr>
        <w:spacing w:line="360" w:lineRule="auto"/>
        <w:ind w:firstLineChars="200" w:firstLine="438"/>
        <w:rPr>
          <w:rFonts w:hAnsi="宋体"/>
          <w:color w:val="000000"/>
          <w:szCs w:val="27"/>
        </w:rPr>
      </w:pPr>
      <w:r>
        <w:rPr>
          <w:rFonts w:hAnsi="宋体" w:hint="eastAsia"/>
          <w:color w:val="000000"/>
          <w:szCs w:val="24"/>
        </w:rPr>
        <w:t>13.5</w:t>
      </w:r>
      <w:r>
        <w:rPr>
          <w:rFonts w:hAnsi="宋体" w:hint="eastAsia"/>
          <w:color w:val="000000"/>
        </w:rPr>
        <w:t>采购人发布澄清、更正或更改公告</w:t>
      </w:r>
      <w:r>
        <w:rPr>
          <w:rFonts w:hAnsi="宋体"/>
          <w:color w:val="000000"/>
        </w:rPr>
        <w:t>，澄清或修改的内容不影响响应文件编制的</w:t>
      </w:r>
      <w:r>
        <w:rPr>
          <w:rFonts w:hAnsi="宋体" w:hint="eastAsia"/>
          <w:color w:val="000000"/>
        </w:rPr>
        <w:t>，</w:t>
      </w:r>
      <w:r>
        <w:rPr>
          <w:rFonts w:hAnsi="宋体" w:hint="eastAsia"/>
          <w:color w:val="000000"/>
          <w:szCs w:val="24"/>
        </w:rPr>
        <w:t>可不改变投标截止时间和投标时间。</w:t>
      </w:r>
      <w:bookmarkStart w:id="39" w:name="_Toc419376298"/>
    </w:p>
    <w:p w:rsidR="002E36AC" w:rsidRDefault="001E199C">
      <w:pPr>
        <w:pStyle w:val="1"/>
        <w:spacing w:before="260" w:after="260" w:line="500" w:lineRule="exact"/>
        <w:jc w:val="center"/>
        <w:rPr>
          <w:rFonts w:hAnsi="宋体"/>
          <w:color w:val="000000"/>
          <w:sz w:val="24"/>
          <w:szCs w:val="24"/>
        </w:rPr>
      </w:pPr>
      <w:bookmarkStart w:id="40" w:name="_Toc527131317"/>
      <w:r>
        <w:rPr>
          <w:rFonts w:hAnsi="宋体" w:hint="eastAsia"/>
          <w:color w:val="000000"/>
          <w:sz w:val="24"/>
          <w:szCs w:val="24"/>
        </w:rPr>
        <w:t>（三）响应文件的编制</w:t>
      </w:r>
      <w:bookmarkEnd w:id="39"/>
      <w:bookmarkEnd w:id="40"/>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14.响应文件构成与格式（详见第六章）</w:t>
      </w:r>
    </w:p>
    <w:p w:rsidR="002E36AC" w:rsidRDefault="001E199C" w:rsidP="0095763F">
      <w:pPr>
        <w:spacing w:line="360" w:lineRule="auto"/>
        <w:ind w:firstLineChars="200" w:firstLine="438"/>
        <w:rPr>
          <w:rFonts w:hAnsi="宋体"/>
          <w:color w:val="000000"/>
          <w:szCs w:val="24"/>
        </w:rPr>
      </w:pPr>
      <w:bookmarkStart w:id="41" w:name="_Hlt509650345"/>
      <w:bookmarkEnd w:id="41"/>
      <w:r>
        <w:rPr>
          <w:rFonts w:hAnsi="宋体" w:hint="eastAsia"/>
          <w:color w:val="000000"/>
          <w:szCs w:val="24"/>
        </w:rPr>
        <w:t>14.1响应文件是对投标文件的实质性响应及承诺文件。</w:t>
      </w:r>
    </w:p>
    <w:p w:rsidR="002E36AC" w:rsidRDefault="001E199C" w:rsidP="0095763F">
      <w:pPr>
        <w:spacing w:line="360" w:lineRule="auto"/>
        <w:ind w:firstLineChars="200" w:firstLine="438"/>
        <w:jc w:val="left"/>
        <w:rPr>
          <w:rFonts w:hAnsi="宋体"/>
          <w:color w:val="000000"/>
          <w:szCs w:val="24"/>
        </w:rPr>
      </w:pPr>
      <w:r>
        <w:rPr>
          <w:rFonts w:hAnsi="宋体" w:hint="eastAsia"/>
          <w:color w:val="000000"/>
          <w:szCs w:val="24"/>
        </w:rPr>
        <w:t>14.2</w:t>
      </w:r>
      <w:r>
        <w:rPr>
          <w:rFonts w:hAnsi="宋体" w:hint="eastAsia"/>
          <w:bCs/>
          <w:color w:val="000000"/>
          <w:szCs w:val="24"/>
        </w:rPr>
        <w:t>除非注明“供应商可自行制作格式”，响应文件应使用投标文件提供的格式。</w:t>
      </w:r>
    </w:p>
    <w:p w:rsidR="002E36AC" w:rsidRDefault="001E199C" w:rsidP="0095763F">
      <w:pPr>
        <w:spacing w:line="360" w:lineRule="auto"/>
        <w:ind w:firstLineChars="200" w:firstLine="438"/>
        <w:rPr>
          <w:rFonts w:hAnsi="宋体"/>
          <w:color w:val="000000"/>
          <w:szCs w:val="24"/>
        </w:rPr>
      </w:pPr>
      <w:r>
        <w:rPr>
          <w:rFonts w:hAnsi="宋体" w:hint="eastAsia"/>
          <w:bCs/>
          <w:color w:val="000000"/>
          <w:szCs w:val="24"/>
        </w:rPr>
        <w:t>14.3除专用术语外，响应文件以及供应商与采购人就有关投标的往来函电均应使用中文。供应商提交的支持性文件和印制的文件可以用另一种语言，但相应内容应翻译成中文，对不同文字文本响应文件的解释发生异议的，以中文文本为准。</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14.4除非投标文件另有规定，响应文件应使用中华人民共和国法定计量单位。</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14.5除非投标文件另有规定，响应文件应使用人民币填报所有报价。允许以多种货币报价的，或涉及合同金额等计算的，均按照中国人民银行在投标日公布的汇率中间价换算成人民币。公司注册资本为外币，须折算成人民币的，按照公司成立日期当日(以营业执照注明的成立日期为准）中国人民银行公布的汇率的中间价计算（供应商应提供成立日期当日中国人民银行公布的汇率的中间价作为参考）。</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14.6供应商资质证书（或资格证明）处于年检、换证、升级、变更等期间，除非法律法规或发证机构有书面材料明确表明供应商资质（或资格)有效，否则一律不予认可。</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14.7电报、电话、传真形式的投标概不接受。</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14.8除非投标文件另有规定，</w:t>
      </w:r>
      <w:r>
        <w:rPr>
          <w:rFonts w:hAnsi="宋体" w:hint="eastAsia"/>
          <w:bCs/>
          <w:color w:val="000000"/>
          <w:szCs w:val="24"/>
        </w:rPr>
        <w:t>采购人</w:t>
      </w:r>
      <w:r>
        <w:rPr>
          <w:rFonts w:hAnsi="宋体" w:hint="eastAsia"/>
          <w:color w:val="000000"/>
          <w:szCs w:val="24"/>
        </w:rPr>
        <w:t>一律不予退还供应商的响应文件。</w:t>
      </w:r>
    </w:p>
    <w:p w:rsidR="002E36AC" w:rsidRDefault="001E199C" w:rsidP="0095763F">
      <w:pPr>
        <w:spacing w:line="360" w:lineRule="auto"/>
        <w:ind w:firstLineChars="200" w:firstLine="440"/>
        <w:rPr>
          <w:rFonts w:hAnsi="宋体"/>
          <w:color w:val="000000"/>
          <w:szCs w:val="24"/>
        </w:rPr>
      </w:pPr>
      <w:r>
        <w:rPr>
          <w:rFonts w:hAnsi="宋体" w:hint="eastAsia"/>
          <w:b/>
          <w:color w:val="000000"/>
          <w:szCs w:val="24"/>
        </w:rPr>
        <w:lastRenderedPageBreak/>
        <w:t>15.报价</w:t>
      </w:r>
    </w:p>
    <w:p w:rsidR="002E36AC" w:rsidRDefault="001E199C" w:rsidP="0095763F">
      <w:pPr>
        <w:spacing w:line="360" w:lineRule="auto"/>
        <w:ind w:firstLineChars="196" w:firstLine="429"/>
        <w:rPr>
          <w:rFonts w:hAnsi="宋体"/>
          <w:color w:val="000000"/>
          <w:kern w:val="2"/>
          <w:szCs w:val="24"/>
        </w:rPr>
      </w:pPr>
      <w:r>
        <w:rPr>
          <w:rFonts w:hAnsi="宋体" w:hint="eastAsia"/>
          <w:color w:val="000000"/>
          <w:kern w:val="2"/>
          <w:szCs w:val="24"/>
        </w:rPr>
        <w:t>15.1供应商应以“包</w:t>
      </w:r>
      <w:r>
        <w:rPr>
          <w:rFonts w:hAnsi="宋体"/>
          <w:color w:val="000000"/>
          <w:kern w:val="2"/>
          <w:szCs w:val="24"/>
        </w:rPr>
        <w:t>”</w:t>
      </w:r>
      <w:r>
        <w:rPr>
          <w:rFonts w:hAnsi="宋体" w:hint="eastAsia"/>
          <w:color w:val="000000"/>
          <w:kern w:val="2"/>
          <w:szCs w:val="24"/>
        </w:rPr>
        <w:t>为报价的基本单位。除非投标文件另有规定，若整个需求分为若干包，则供应商可选择其中的部分或所有包报价。包内所有项目均应报价（免费赠送的除外），否则将导致投标无效。</w:t>
      </w:r>
    </w:p>
    <w:p w:rsidR="002E36AC" w:rsidRDefault="001E199C" w:rsidP="0095763F">
      <w:pPr>
        <w:spacing w:line="360" w:lineRule="auto"/>
        <w:ind w:firstLineChars="196" w:firstLine="429"/>
        <w:rPr>
          <w:rFonts w:hAnsi="宋体"/>
          <w:color w:val="000000"/>
          <w:kern w:val="2"/>
          <w:szCs w:val="24"/>
        </w:rPr>
      </w:pPr>
      <w:r>
        <w:rPr>
          <w:rFonts w:hAnsi="宋体"/>
          <w:color w:val="000000"/>
          <w:kern w:val="2"/>
          <w:szCs w:val="24"/>
        </w:rPr>
        <w:t>1</w:t>
      </w:r>
      <w:r>
        <w:rPr>
          <w:rFonts w:hAnsi="宋体" w:hint="eastAsia"/>
          <w:color w:val="000000"/>
          <w:kern w:val="2"/>
          <w:szCs w:val="24"/>
        </w:rPr>
        <w:t>5.2投标报价为供应商在投标文件中提出的各项支付金额的总和。包括本次投标全部内容及工期的成本、利润、税金、运输费、损耗等所有费用。技术规范要求的费用也应包括在投标报价中，供应商应在响应文件中注明拟提供货物或服务的单价明细和总价。</w:t>
      </w:r>
    </w:p>
    <w:p w:rsidR="002E36AC" w:rsidRDefault="001E199C" w:rsidP="0095763F">
      <w:pPr>
        <w:spacing w:line="360" w:lineRule="auto"/>
        <w:ind w:firstLineChars="200" w:firstLine="438"/>
        <w:rPr>
          <w:rFonts w:hAnsi="宋体"/>
          <w:i/>
          <w:color w:val="000000"/>
          <w:kern w:val="2"/>
          <w:szCs w:val="24"/>
        </w:rPr>
      </w:pPr>
      <w:r>
        <w:rPr>
          <w:rFonts w:hAnsi="宋体"/>
          <w:color w:val="000000"/>
          <w:kern w:val="2"/>
          <w:szCs w:val="24"/>
        </w:rPr>
        <w:t>1</w:t>
      </w:r>
      <w:r>
        <w:rPr>
          <w:rFonts w:hAnsi="宋体" w:hint="eastAsia"/>
          <w:color w:val="000000"/>
          <w:kern w:val="2"/>
          <w:szCs w:val="24"/>
        </w:rPr>
        <w:t>5.3报价应当低于</w:t>
      </w:r>
      <w:r>
        <w:rPr>
          <w:rFonts w:hAnsi="宋体"/>
          <w:color w:val="000000"/>
          <w:kern w:val="2"/>
          <w:szCs w:val="24"/>
        </w:rPr>
        <w:t>同类货物和服务的市场平均价格。</w:t>
      </w:r>
      <w:r>
        <w:rPr>
          <w:rFonts w:hAnsi="宋体" w:hint="eastAsia"/>
          <w:color w:val="000000"/>
          <w:kern w:val="2"/>
          <w:szCs w:val="24"/>
        </w:rPr>
        <w:t>除非投标文件另有规定或经采购人同意支付的，最终报价均不得高于投标文件（公告）列明的控制价、项目预算。</w:t>
      </w:r>
    </w:p>
    <w:p w:rsidR="002E36AC" w:rsidRDefault="001E199C" w:rsidP="0095763F">
      <w:pPr>
        <w:spacing w:line="360" w:lineRule="auto"/>
        <w:ind w:firstLineChars="200" w:firstLine="438"/>
        <w:rPr>
          <w:rFonts w:hAnsi="宋体"/>
          <w:color w:val="000000"/>
          <w:kern w:val="2"/>
          <w:szCs w:val="24"/>
        </w:rPr>
      </w:pPr>
      <w:r>
        <w:rPr>
          <w:rFonts w:hAnsi="宋体"/>
          <w:color w:val="000000"/>
          <w:kern w:val="2"/>
          <w:szCs w:val="24"/>
        </w:rPr>
        <w:t>1</w:t>
      </w:r>
      <w:r>
        <w:rPr>
          <w:rFonts w:hAnsi="宋体" w:hint="eastAsia"/>
          <w:color w:val="000000"/>
          <w:kern w:val="2"/>
          <w:szCs w:val="24"/>
        </w:rPr>
        <w:t>5.4供应商应在响应文件中注明拟提供货物或服务的单价明细和总价。如果有计算或累加上的算术错误，如果有计算或累加上的算术错误，将按以下方法进行修正：</w:t>
      </w:r>
    </w:p>
    <w:p w:rsidR="002E36AC" w:rsidRDefault="001E199C">
      <w:pPr>
        <w:spacing w:line="360" w:lineRule="auto"/>
        <w:ind w:firstLine="550"/>
        <w:rPr>
          <w:rFonts w:hAnsi="宋体"/>
          <w:color w:val="000000"/>
          <w:kern w:val="2"/>
          <w:szCs w:val="24"/>
        </w:rPr>
      </w:pPr>
      <w:r>
        <w:rPr>
          <w:rFonts w:hAnsi="宋体" w:hint="eastAsia"/>
          <w:color w:val="000000"/>
          <w:kern w:val="2"/>
          <w:szCs w:val="24"/>
        </w:rPr>
        <w:t>（1）如单价累计与总价不符，以单价累计为准；</w:t>
      </w:r>
    </w:p>
    <w:p w:rsidR="002E36AC" w:rsidRDefault="001E199C">
      <w:pPr>
        <w:spacing w:line="360" w:lineRule="auto"/>
        <w:ind w:firstLine="550"/>
        <w:rPr>
          <w:rFonts w:hAnsi="宋体"/>
          <w:color w:val="000000"/>
          <w:kern w:val="2"/>
          <w:szCs w:val="24"/>
        </w:rPr>
      </w:pPr>
      <w:r>
        <w:rPr>
          <w:rFonts w:hAnsi="宋体" w:hint="eastAsia"/>
          <w:color w:val="000000"/>
          <w:kern w:val="2"/>
          <w:szCs w:val="24"/>
        </w:rPr>
        <w:t>（2）小写与大写不符，以大写为准。</w:t>
      </w:r>
    </w:p>
    <w:p w:rsidR="002E36AC" w:rsidRDefault="001E199C" w:rsidP="0095763F">
      <w:pPr>
        <w:spacing w:line="360" w:lineRule="auto"/>
        <w:ind w:firstLineChars="245" w:firstLine="537"/>
        <w:rPr>
          <w:rFonts w:hAnsi="宋体"/>
          <w:color w:val="000000"/>
          <w:kern w:val="2"/>
          <w:szCs w:val="24"/>
        </w:rPr>
      </w:pPr>
      <w:r>
        <w:rPr>
          <w:rFonts w:hAnsi="宋体" w:hint="eastAsia"/>
          <w:color w:val="000000"/>
          <w:kern w:val="2"/>
          <w:szCs w:val="24"/>
        </w:rPr>
        <w:t>15.</w:t>
      </w:r>
      <w:r>
        <w:rPr>
          <w:rFonts w:hAnsi="宋体"/>
          <w:color w:val="000000"/>
          <w:kern w:val="2"/>
          <w:szCs w:val="24"/>
        </w:rPr>
        <w:t>4</w:t>
      </w:r>
      <w:r>
        <w:rPr>
          <w:rFonts w:hAnsi="宋体" w:hint="eastAsia"/>
          <w:color w:val="000000"/>
          <w:kern w:val="2"/>
          <w:szCs w:val="24"/>
        </w:rPr>
        <w:t>除非投标文件另有规定，每一包只允许有一个最终报价，任何有选择的报价或替代方案将导致响应无效。</w:t>
      </w:r>
    </w:p>
    <w:p w:rsidR="002E36AC" w:rsidRDefault="001E199C" w:rsidP="0095763F">
      <w:pPr>
        <w:spacing w:line="360" w:lineRule="auto"/>
        <w:ind w:firstLineChars="246" w:firstLine="539"/>
        <w:rPr>
          <w:rFonts w:hAnsi="宋体"/>
          <w:color w:val="000000"/>
          <w:kern w:val="2"/>
          <w:szCs w:val="24"/>
        </w:rPr>
      </w:pPr>
      <w:r>
        <w:rPr>
          <w:rFonts w:hAnsi="宋体"/>
          <w:color w:val="000000"/>
          <w:kern w:val="2"/>
          <w:szCs w:val="24"/>
        </w:rPr>
        <w:t>1</w:t>
      </w:r>
      <w:r>
        <w:rPr>
          <w:rFonts w:hAnsi="宋体" w:hint="eastAsia"/>
          <w:color w:val="000000"/>
          <w:kern w:val="2"/>
          <w:szCs w:val="24"/>
        </w:rPr>
        <w:t>5.</w:t>
      </w:r>
      <w:r>
        <w:rPr>
          <w:rFonts w:hAnsi="宋体"/>
          <w:color w:val="000000"/>
          <w:kern w:val="2"/>
          <w:szCs w:val="24"/>
        </w:rPr>
        <w:t>6</w:t>
      </w:r>
      <w:r>
        <w:rPr>
          <w:rFonts w:hAnsi="宋体" w:hint="eastAsia"/>
          <w:color w:val="000000"/>
          <w:kern w:val="2"/>
          <w:szCs w:val="24"/>
        </w:rPr>
        <w:t>采购人不建议供应商采用总价优惠或以总价百分比优惠的方式进行投标报价，其优惠可直接计算并体现在各项投标报价的单价中。</w:t>
      </w:r>
    </w:p>
    <w:p w:rsidR="002E36AC" w:rsidRDefault="001E199C" w:rsidP="0095763F">
      <w:pPr>
        <w:spacing w:line="360" w:lineRule="auto"/>
        <w:ind w:firstLineChars="246" w:firstLine="539"/>
        <w:rPr>
          <w:rFonts w:hAnsi="宋体"/>
          <w:color w:val="000000"/>
          <w:kern w:val="2"/>
          <w:szCs w:val="24"/>
        </w:rPr>
      </w:pPr>
      <w:r>
        <w:rPr>
          <w:rFonts w:hAnsi="宋体"/>
          <w:color w:val="000000"/>
          <w:kern w:val="2"/>
          <w:szCs w:val="24"/>
        </w:rPr>
        <w:t>1</w:t>
      </w:r>
      <w:r>
        <w:rPr>
          <w:rFonts w:hAnsi="宋体" w:hint="eastAsia"/>
          <w:color w:val="000000"/>
          <w:kern w:val="2"/>
          <w:szCs w:val="24"/>
        </w:rPr>
        <w:t>5.</w:t>
      </w:r>
      <w:r>
        <w:rPr>
          <w:rFonts w:hAnsi="宋体"/>
          <w:color w:val="000000"/>
          <w:kern w:val="2"/>
          <w:szCs w:val="24"/>
        </w:rPr>
        <w:t>7</w:t>
      </w:r>
      <w:r>
        <w:rPr>
          <w:rFonts w:hAnsi="宋体" w:hint="eastAsia"/>
          <w:color w:val="000000"/>
          <w:kern w:val="2"/>
          <w:szCs w:val="24"/>
        </w:rPr>
        <w:t>除非投标文件另有规定，</w:t>
      </w:r>
      <w:r>
        <w:rPr>
          <w:rFonts w:hAnsi="宋体"/>
          <w:color w:val="000000"/>
          <w:kern w:val="2"/>
          <w:szCs w:val="24"/>
        </w:rPr>
        <w:t>报价原则精确到小数点后两位，如不足两位，按照两位计算，如超出两位，按照四舍五入方式计算至小数点后两位（报价单位按投标文件约定）。</w:t>
      </w:r>
    </w:p>
    <w:p w:rsidR="002E36AC" w:rsidRDefault="001E199C" w:rsidP="0095763F">
      <w:pPr>
        <w:spacing w:line="360" w:lineRule="auto"/>
        <w:ind w:firstLineChars="246" w:firstLine="539"/>
        <w:rPr>
          <w:rFonts w:hAnsi="宋体"/>
          <w:color w:val="000000"/>
          <w:kern w:val="2"/>
          <w:szCs w:val="24"/>
        </w:rPr>
      </w:pPr>
      <w:r>
        <w:rPr>
          <w:rFonts w:hAnsi="宋体"/>
          <w:color w:val="000000"/>
          <w:kern w:val="2"/>
          <w:szCs w:val="24"/>
        </w:rPr>
        <w:t>1</w:t>
      </w:r>
      <w:r>
        <w:rPr>
          <w:rFonts w:hAnsi="宋体" w:hint="eastAsia"/>
          <w:color w:val="000000"/>
          <w:kern w:val="2"/>
          <w:szCs w:val="24"/>
        </w:rPr>
        <w:t>5.</w:t>
      </w:r>
      <w:r>
        <w:rPr>
          <w:rFonts w:hAnsi="宋体"/>
          <w:color w:val="000000"/>
          <w:kern w:val="2"/>
          <w:szCs w:val="24"/>
        </w:rPr>
        <w:t>7</w:t>
      </w:r>
      <w:r>
        <w:rPr>
          <w:rFonts w:hAnsi="宋体" w:hint="eastAsia"/>
          <w:color w:val="000000"/>
          <w:kern w:val="2"/>
          <w:szCs w:val="24"/>
        </w:rPr>
        <w:t>除</w:t>
      </w:r>
      <w:r>
        <w:rPr>
          <w:rFonts w:ascii="黑体" w:hAnsi="黑体" w:hint="eastAsia"/>
          <w:color w:val="000000"/>
          <w:kern w:val="2"/>
          <w:szCs w:val="24"/>
        </w:rPr>
        <w:t>国家</w:t>
      </w:r>
      <w:r>
        <w:rPr>
          <w:rFonts w:ascii="黑体" w:hAnsi="黑体"/>
          <w:color w:val="000000"/>
          <w:kern w:val="2"/>
          <w:szCs w:val="24"/>
        </w:rPr>
        <w:t>或政府部门</w:t>
      </w:r>
      <w:r>
        <w:rPr>
          <w:rFonts w:hAnsi="宋体" w:hint="eastAsia"/>
          <w:color w:val="000000"/>
          <w:kern w:val="2"/>
          <w:szCs w:val="24"/>
        </w:rPr>
        <w:t>政策性文件规定以外，供应商所报价格在合同实施期间不因市场变化因素而变动。</w:t>
      </w:r>
    </w:p>
    <w:p w:rsidR="002E36AC" w:rsidRDefault="001E199C" w:rsidP="0095763F">
      <w:pPr>
        <w:spacing w:line="360" w:lineRule="auto"/>
        <w:ind w:firstLineChars="200" w:firstLine="440"/>
        <w:rPr>
          <w:rFonts w:hAnsi="宋体"/>
          <w:b/>
          <w:bCs/>
          <w:color w:val="000000"/>
          <w:szCs w:val="24"/>
        </w:rPr>
      </w:pPr>
      <w:r>
        <w:rPr>
          <w:rFonts w:hAnsi="宋体" w:hint="eastAsia"/>
          <w:b/>
          <w:bCs/>
          <w:color w:val="000000"/>
          <w:szCs w:val="24"/>
        </w:rPr>
        <w:t>16.投标内容填写及说明</w:t>
      </w:r>
    </w:p>
    <w:p w:rsidR="002E36AC" w:rsidRDefault="001E199C" w:rsidP="0095763F">
      <w:pPr>
        <w:spacing w:line="360" w:lineRule="auto"/>
        <w:ind w:firstLineChars="200" w:firstLine="438"/>
        <w:rPr>
          <w:rFonts w:hAnsi="宋体"/>
          <w:color w:val="000000"/>
          <w:szCs w:val="24"/>
          <w:u w:val="single"/>
        </w:rPr>
      </w:pPr>
      <w:r>
        <w:rPr>
          <w:rFonts w:hAnsi="宋体" w:hint="eastAsia"/>
          <w:color w:val="000000"/>
          <w:szCs w:val="24"/>
        </w:rPr>
        <w:t>16.1响应文件须对投标文件载明的投标资格、技术、资信、服务、报价等全部要求和条件做出实质性和完整的响应，如果响应文件填报的内容资料不详，或没有提供投标文件中所要求的全部资料、证明及数据，将可能导致投标无效。</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16.2供应商应在响应文件中提交投标文件要求的有关证明文件，作为其响应文件的一部分。</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16</w:t>
      </w:r>
      <w:r>
        <w:rPr>
          <w:rFonts w:hAnsi="宋体"/>
          <w:color w:val="000000"/>
          <w:szCs w:val="24"/>
        </w:rPr>
        <w:t>.</w:t>
      </w:r>
      <w:r>
        <w:rPr>
          <w:rFonts w:hAnsi="宋体" w:hint="eastAsia"/>
          <w:color w:val="000000"/>
          <w:szCs w:val="24"/>
        </w:rPr>
        <w:t>3供应商应在响应文件中提交投标文件要求的所有货物的合格性以及符合投标文件规定的证明文件（可以是手册、图纸和资料）等，并作为其响应文件的一部分。</w:t>
      </w:r>
    </w:p>
    <w:p w:rsidR="002E36AC" w:rsidRDefault="001E199C" w:rsidP="0095763F">
      <w:pPr>
        <w:spacing w:line="360" w:lineRule="auto"/>
        <w:ind w:firstLineChars="200" w:firstLine="438"/>
        <w:rPr>
          <w:rFonts w:hAnsi="宋体"/>
          <w:color w:val="000000"/>
          <w:szCs w:val="24"/>
        </w:rPr>
      </w:pPr>
      <w:r>
        <w:rPr>
          <w:rFonts w:hAnsi="宋体"/>
          <w:color w:val="000000"/>
          <w:szCs w:val="24"/>
        </w:rPr>
        <w:lastRenderedPageBreak/>
        <w:t>1</w:t>
      </w:r>
      <w:r>
        <w:rPr>
          <w:rFonts w:hAnsi="宋体" w:hint="eastAsia"/>
          <w:color w:val="000000"/>
          <w:szCs w:val="24"/>
        </w:rPr>
        <w:t>6</w:t>
      </w:r>
      <w:r>
        <w:rPr>
          <w:rFonts w:hAnsi="宋体"/>
          <w:color w:val="000000"/>
          <w:szCs w:val="24"/>
        </w:rPr>
        <w:t>.</w:t>
      </w:r>
      <w:r>
        <w:rPr>
          <w:rFonts w:hAnsi="宋体" w:hint="eastAsia"/>
          <w:color w:val="000000"/>
          <w:szCs w:val="24"/>
        </w:rPr>
        <w:t>4响应文件应字迹清楚、编排有序、内容齐全、不得涂改或增删。如有错漏处必须修改，应在修改处加盖供应商公章。</w:t>
      </w:r>
    </w:p>
    <w:p w:rsidR="002E36AC" w:rsidRDefault="001E199C" w:rsidP="0095763F">
      <w:pPr>
        <w:spacing w:line="360" w:lineRule="auto"/>
        <w:ind w:firstLineChars="250" w:firstLine="547"/>
        <w:rPr>
          <w:rFonts w:hAnsi="宋体"/>
          <w:color w:val="000000"/>
        </w:rPr>
      </w:pPr>
      <w:r>
        <w:rPr>
          <w:rFonts w:hAnsi="宋体" w:hint="eastAsia"/>
          <w:color w:val="000000"/>
        </w:rPr>
        <w:t>16.4供应商应根据其响应文件中报价表的内容填写唱标信息，唱</w:t>
      </w:r>
      <w:proofErr w:type="gramStart"/>
      <w:r>
        <w:rPr>
          <w:rFonts w:hAnsi="宋体" w:hint="eastAsia"/>
          <w:color w:val="000000"/>
        </w:rPr>
        <w:t>标信息</w:t>
      </w:r>
      <w:proofErr w:type="gramEnd"/>
      <w:r>
        <w:rPr>
          <w:rFonts w:hAnsi="宋体" w:hint="eastAsia"/>
          <w:color w:val="000000"/>
        </w:rPr>
        <w:t>不作为评审的依据。唱</w:t>
      </w:r>
      <w:proofErr w:type="gramStart"/>
      <w:r>
        <w:rPr>
          <w:rFonts w:hAnsi="宋体" w:hint="eastAsia"/>
          <w:color w:val="000000"/>
        </w:rPr>
        <w:t>标信息</w:t>
      </w:r>
      <w:proofErr w:type="gramEnd"/>
      <w:r>
        <w:rPr>
          <w:rFonts w:hAnsi="宋体" w:hint="eastAsia"/>
          <w:color w:val="000000"/>
        </w:rPr>
        <w:t>与报价表不一致的，以报价表为准。</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17.投标保证金</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17</w:t>
      </w:r>
      <w:r>
        <w:rPr>
          <w:rFonts w:hAnsi="宋体"/>
          <w:color w:val="000000"/>
          <w:szCs w:val="24"/>
        </w:rPr>
        <w:t>.1</w:t>
      </w:r>
      <w:r>
        <w:rPr>
          <w:rFonts w:hAnsi="宋体" w:hint="eastAsia"/>
          <w:color w:val="000000"/>
          <w:szCs w:val="24"/>
        </w:rPr>
        <w:t>投标前，供应商应向</w:t>
      </w:r>
      <w:r>
        <w:rPr>
          <w:rFonts w:hAnsi="宋体" w:hint="eastAsia"/>
          <w:bCs/>
          <w:color w:val="000000"/>
          <w:szCs w:val="24"/>
        </w:rPr>
        <w:t>采购人</w:t>
      </w:r>
      <w:r>
        <w:rPr>
          <w:rFonts w:hAnsi="宋体" w:hint="eastAsia"/>
          <w:color w:val="000000"/>
          <w:szCs w:val="24"/>
        </w:rPr>
        <w:t>提交供应商须知前附表规定金额的投标保证金，作为投标的一部分，投标保证金应当在投标截止时间前足额到达投标公告指定账号。</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17</w:t>
      </w:r>
      <w:r>
        <w:rPr>
          <w:rFonts w:hAnsi="宋体"/>
          <w:color w:val="000000"/>
          <w:szCs w:val="24"/>
        </w:rPr>
        <w:t>.2</w:t>
      </w:r>
      <w:r>
        <w:rPr>
          <w:rFonts w:hAnsi="宋体" w:hint="eastAsia"/>
          <w:color w:val="000000"/>
          <w:szCs w:val="24"/>
        </w:rPr>
        <w:t>投标保证金可采取下列任何一种形式：</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17.2.1异地电汇；</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17.2.2本地</w:t>
      </w:r>
      <w:proofErr w:type="gramStart"/>
      <w:r>
        <w:rPr>
          <w:rFonts w:hAnsi="宋体" w:hint="eastAsia"/>
          <w:color w:val="000000"/>
          <w:szCs w:val="24"/>
        </w:rPr>
        <w:t>转帐</w:t>
      </w:r>
      <w:proofErr w:type="gramEnd"/>
      <w:r>
        <w:rPr>
          <w:rFonts w:hAnsi="宋体" w:hint="eastAsia"/>
          <w:color w:val="000000"/>
          <w:szCs w:val="24"/>
        </w:rPr>
        <w:t>；</w:t>
      </w:r>
    </w:p>
    <w:p w:rsidR="002E36AC" w:rsidRDefault="001E199C" w:rsidP="0095763F">
      <w:pPr>
        <w:spacing w:line="360" w:lineRule="auto"/>
        <w:ind w:firstLineChars="200" w:firstLine="438"/>
        <w:rPr>
          <w:rFonts w:hAnsi="宋体"/>
          <w:color w:val="000000"/>
          <w:szCs w:val="24"/>
          <w:u w:val="single"/>
        </w:rPr>
      </w:pPr>
      <w:r>
        <w:rPr>
          <w:rFonts w:hAnsi="宋体" w:hint="eastAsia"/>
          <w:color w:val="000000"/>
          <w:szCs w:val="24"/>
        </w:rPr>
        <w:t>17.3</w:t>
      </w:r>
      <w:r>
        <w:rPr>
          <w:rFonts w:hAnsi="宋体" w:hint="eastAsia"/>
          <w:bCs/>
          <w:color w:val="000000"/>
          <w:szCs w:val="24"/>
        </w:rPr>
        <w:t>采购人</w:t>
      </w:r>
      <w:r>
        <w:rPr>
          <w:rFonts w:hAnsi="宋体" w:hint="eastAsia"/>
          <w:color w:val="000000"/>
          <w:szCs w:val="24"/>
        </w:rPr>
        <w:t>不接收以现金或汇票形式递交的投标保证金；投标保证金缴纳人名称与供应商名称应当一致。分公司或子公司代缴投标保证金，视同名称不一致。投标保证金缴纳人名称与供应商名称不一致的，投标无效。</w:t>
      </w:r>
    </w:p>
    <w:p w:rsidR="002E36AC" w:rsidRDefault="001E199C" w:rsidP="0095763F">
      <w:pPr>
        <w:spacing w:line="360" w:lineRule="auto"/>
        <w:ind w:firstLineChars="200" w:firstLine="438"/>
        <w:rPr>
          <w:rFonts w:hAnsi="宋体"/>
          <w:color w:val="000000"/>
          <w:szCs w:val="24"/>
          <w:u w:val="single"/>
        </w:rPr>
      </w:pPr>
      <w:r>
        <w:rPr>
          <w:rFonts w:hAnsi="宋体" w:hint="eastAsia"/>
          <w:color w:val="000000"/>
          <w:szCs w:val="24"/>
        </w:rPr>
        <w:t>17</w:t>
      </w:r>
      <w:r>
        <w:rPr>
          <w:rFonts w:hAnsi="宋体"/>
          <w:color w:val="000000"/>
          <w:szCs w:val="24"/>
        </w:rPr>
        <w:t>.</w:t>
      </w:r>
      <w:r>
        <w:rPr>
          <w:rFonts w:hAnsi="宋体" w:hint="eastAsia"/>
          <w:color w:val="000000"/>
          <w:szCs w:val="24"/>
        </w:rPr>
        <w:t>4未按要求提交投标保证金的投标，将被视为非响应性投标而导致投标无效。</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17</w:t>
      </w:r>
      <w:r>
        <w:rPr>
          <w:rFonts w:hAnsi="宋体"/>
          <w:color w:val="000000"/>
          <w:szCs w:val="24"/>
        </w:rPr>
        <w:t>.</w:t>
      </w:r>
      <w:r>
        <w:rPr>
          <w:rFonts w:hAnsi="宋体" w:hint="eastAsia"/>
          <w:color w:val="000000"/>
          <w:szCs w:val="24"/>
        </w:rPr>
        <w:t>4</w:t>
      </w:r>
      <w:r>
        <w:rPr>
          <w:rFonts w:hAnsi="宋体" w:hint="eastAsia"/>
          <w:bCs/>
          <w:color w:val="000000"/>
          <w:szCs w:val="24"/>
        </w:rPr>
        <w:t>采购人</w:t>
      </w:r>
      <w:r>
        <w:rPr>
          <w:rFonts w:hAnsi="宋体" w:hint="eastAsia"/>
          <w:color w:val="000000"/>
          <w:szCs w:val="24"/>
        </w:rPr>
        <w:t>将在成交通知书发出后五个工作日内退还未成交供应商的投标保证金，在采购合同签订后五个工作日内退还成交供应商的投标保证金；</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投标保证金只退还</w:t>
      </w:r>
      <w:proofErr w:type="gramStart"/>
      <w:r>
        <w:rPr>
          <w:rFonts w:hAnsi="宋体" w:hint="eastAsia"/>
          <w:color w:val="000000"/>
          <w:szCs w:val="24"/>
        </w:rPr>
        <w:t>至供应</w:t>
      </w:r>
      <w:proofErr w:type="gramEnd"/>
      <w:r>
        <w:rPr>
          <w:rFonts w:hAnsi="宋体" w:hint="eastAsia"/>
          <w:color w:val="000000"/>
          <w:szCs w:val="24"/>
        </w:rPr>
        <w:t>商账户。</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17</w:t>
      </w:r>
      <w:r>
        <w:rPr>
          <w:rFonts w:hAnsi="宋体"/>
          <w:color w:val="000000"/>
          <w:szCs w:val="24"/>
        </w:rPr>
        <w:t>.</w:t>
      </w:r>
      <w:r>
        <w:rPr>
          <w:rFonts w:hAnsi="宋体" w:hint="eastAsia"/>
          <w:color w:val="000000"/>
          <w:szCs w:val="24"/>
        </w:rPr>
        <w:t>6下列任何情况发生时，投标保证金将不予退还：</w:t>
      </w:r>
    </w:p>
    <w:p w:rsidR="002E36AC" w:rsidRDefault="001E199C" w:rsidP="0095763F">
      <w:pPr>
        <w:spacing w:line="360" w:lineRule="auto"/>
        <w:ind w:firstLineChars="200" w:firstLine="438"/>
        <w:rPr>
          <w:rFonts w:hAnsi="宋体"/>
          <w:color w:val="000000"/>
        </w:rPr>
      </w:pPr>
      <w:r>
        <w:rPr>
          <w:rFonts w:hAnsi="宋体" w:hint="eastAsia"/>
          <w:color w:val="000000"/>
        </w:rPr>
        <w:t>（一）供应商在提交响应文件截止时间后撤回响应文件的；</w:t>
      </w:r>
    </w:p>
    <w:p w:rsidR="002E36AC" w:rsidRDefault="001E199C" w:rsidP="0095763F">
      <w:pPr>
        <w:spacing w:line="360" w:lineRule="auto"/>
        <w:ind w:firstLineChars="200" w:firstLine="438"/>
        <w:rPr>
          <w:rFonts w:hAnsi="宋体"/>
          <w:color w:val="000000"/>
        </w:rPr>
      </w:pPr>
      <w:r>
        <w:rPr>
          <w:rFonts w:hAnsi="宋体" w:hint="eastAsia"/>
          <w:color w:val="000000"/>
        </w:rPr>
        <w:t>（二）供应商在响应文件中提供虚假材料的；</w:t>
      </w:r>
    </w:p>
    <w:p w:rsidR="002E36AC" w:rsidRDefault="001E199C" w:rsidP="0095763F">
      <w:pPr>
        <w:spacing w:line="360" w:lineRule="auto"/>
        <w:ind w:firstLineChars="200" w:firstLine="438"/>
        <w:rPr>
          <w:rFonts w:hAnsi="宋体"/>
          <w:color w:val="000000"/>
        </w:rPr>
      </w:pPr>
      <w:r>
        <w:rPr>
          <w:rFonts w:hAnsi="宋体" w:hint="eastAsia"/>
          <w:color w:val="000000"/>
        </w:rPr>
        <w:t>（三）除因不可抗力或投标文件认可的情形以外，成交供应商放弃成交资格或不与采购人签订合同的；</w:t>
      </w:r>
    </w:p>
    <w:p w:rsidR="002E36AC" w:rsidRDefault="001E199C" w:rsidP="0095763F">
      <w:pPr>
        <w:spacing w:line="360" w:lineRule="auto"/>
        <w:ind w:firstLineChars="200" w:firstLine="438"/>
        <w:rPr>
          <w:rFonts w:hAnsi="宋体"/>
          <w:color w:val="000000"/>
        </w:rPr>
      </w:pPr>
      <w:r>
        <w:rPr>
          <w:rFonts w:hAnsi="宋体" w:hint="eastAsia"/>
          <w:color w:val="000000"/>
        </w:rPr>
        <w:t>（四）供应商与采购人、其他供应商或者采购代理机构恶意串通的；</w:t>
      </w:r>
    </w:p>
    <w:p w:rsidR="002E36AC" w:rsidRDefault="001E199C" w:rsidP="0095763F">
      <w:pPr>
        <w:spacing w:line="360" w:lineRule="auto"/>
        <w:ind w:firstLineChars="200" w:firstLine="438"/>
        <w:rPr>
          <w:rFonts w:hAnsi="宋体"/>
          <w:color w:val="000000"/>
        </w:rPr>
      </w:pPr>
      <w:r>
        <w:rPr>
          <w:rFonts w:hAnsi="宋体" w:hint="eastAsia"/>
          <w:color w:val="000000"/>
        </w:rPr>
        <w:t>（五）采购文件规定的其他情形。</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18.投标有效期</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18.1为</w:t>
      </w:r>
      <w:r>
        <w:rPr>
          <w:rFonts w:hAnsi="宋体"/>
          <w:color w:val="000000"/>
          <w:szCs w:val="24"/>
        </w:rPr>
        <w:t>保证</w:t>
      </w:r>
      <w:r>
        <w:rPr>
          <w:rFonts w:hAnsi="宋体" w:hint="eastAsia"/>
          <w:color w:val="000000"/>
          <w:szCs w:val="24"/>
        </w:rPr>
        <w:t>采购</w:t>
      </w:r>
      <w:r>
        <w:rPr>
          <w:rFonts w:hAnsi="宋体"/>
          <w:color w:val="000000"/>
          <w:szCs w:val="24"/>
        </w:rPr>
        <w:t>人有足够的时间完成评标和与成交供应商签订合同</w:t>
      </w:r>
      <w:r>
        <w:rPr>
          <w:rFonts w:hAnsi="宋体" w:hint="eastAsia"/>
          <w:color w:val="000000"/>
          <w:szCs w:val="24"/>
        </w:rPr>
        <w:t>，规定投标有效期。投标有效期期限</w:t>
      </w:r>
      <w:proofErr w:type="gramStart"/>
      <w:r>
        <w:rPr>
          <w:rFonts w:hAnsi="宋体" w:hint="eastAsia"/>
          <w:color w:val="000000"/>
          <w:szCs w:val="24"/>
        </w:rPr>
        <w:t>见供应</w:t>
      </w:r>
      <w:proofErr w:type="gramEnd"/>
      <w:r>
        <w:rPr>
          <w:rFonts w:hAnsi="宋体" w:hint="eastAsia"/>
          <w:color w:val="000000"/>
          <w:szCs w:val="24"/>
        </w:rPr>
        <w:t>商须知前附表。</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18.2在投标有效期内，供应商的投标保持有效，供应商不得要求撤销或修改其响应文件。</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18.3</w:t>
      </w:r>
      <w:r>
        <w:rPr>
          <w:rFonts w:hAnsi="宋体"/>
          <w:color w:val="000000"/>
          <w:szCs w:val="24"/>
        </w:rPr>
        <w:t>投标有效期从</w:t>
      </w:r>
      <w:r>
        <w:rPr>
          <w:rFonts w:hAnsi="宋体" w:hint="eastAsia"/>
          <w:color w:val="000000"/>
          <w:szCs w:val="24"/>
        </w:rPr>
        <w:t>响应文件递交截止日</w:t>
      </w:r>
      <w:r>
        <w:rPr>
          <w:rFonts w:hAnsi="宋体"/>
          <w:color w:val="000000"/>
          <w:szCs w:val="24"/>
        </w:rPr>
        <w:t>起计算。</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lastRenderedPageBreak/>
        <w:t>18.4在原定投标有效期满之前，如果出现特殊情况，</w:t>
      </w:r>
      <w:r>
        <w:rPr>
          <w:rFonts w:hAnsi="宋体" w:hint="eastAsia"/>
          <w:bCs/>
          <w:color w:val="000000"/>
          <w:szCs w:val="24"/>
        </w:rPr>
        <w:t>采购人</w:t>
      </w:r>
      <w:r>
        <w:rPr>
          <w:rFonts w:hAnsi="宋体" w:hint="eastAsia"/>
          <w:color w:val="000000"/>
          <w:szCs w:val="24"/>
        </w:rPr>
        <w:t>可以书面形式提出延长投标有效期的要求。供应商以书面形式予以答复，供应商可以拒绝这种要求而不被没收投标保证金。同意延长投标有效期的供应商不允许修改其响应文件的实质性内容，且需要相应地延长投标保证金的有效期。</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19.响应文件份数和签署</w:t>
      </w:r>
    </w:p>
    <w:p w:rsidR="002E36AC" w:rsidRDefault="001E199C" w:rsidP="0095763F">
      <w:pPr>
        <w:pStyle w:val="01"/>
        <w:snapToGrid w:val="0"/>
        <w:spacing w:line="300" w:lineRule="auto"/>
        <w:ind w:firstLineChars="250" w:firstLine="547"/>
        <w:rPr>
          <w:rFonts w:hAnsi="宋体"/>
          <w:color w:val="000000"/>
          <w:szCs w:val="24"/>
        </w:rPr>
      </w:pPr>
      <w:bookmarkStart w:id="42" w:name="_Hlt509650572"/>
      <w:bookmarkStart w:id="43" w:name="_Toc419376299"/>
      <w:bookmarkEnd w:id="42"/>
      <w:r>
        <w:rPr>
          <w:rFonts w:ascii="宋体" w:hAnsi="宋体" w:hint="eastAsia"/>
          <w:color w:val="000000"/>
          <w:sz w:val="24"/>
        </w:rPr>
        <w:t>19</w:t>
      </w:r>
      <w:r>
        <w:rPr>
          <w:rFonts w:ascii="宋体" w:hAnsi="宋体"/>
          <w:color w:val="000000"/>
          <w:sz w:val="24"/>
        </w:rPr>
        <w:t>.1</w:t>
      </w:r>
      <w:r>
        <w:rPr>
          <w:rFonts w:ascii="宋体" w:hAnsi="宋体" w:hint="eastAsia"/>
          <w:color w:val="000000"/>
          <w:sz w:val="24"/>
        </w:rPr>
        <w:t>供应商应按照供应商须知前附表的要求准备响应文件。</w:t>
      </w:r>
    </w:p>
    <w:p w:rsidR="002E36AC" w:rsidRDefault="001E199C" w:rsidP="0095763F">
      <w:pPr>
        <w:pStyle w:val="2"/>
        <w:spacing w:before="0" w:after="0" w:line="360" w:lineRule="auto"/>
        <w:ind w:firstLineChars="200" w:firstLine="440"/>
        <w:rPr>
          <w:rFonts w:ascii="宋体" w:eastAsia="宋体" w:hAnsi="宋体"/>
          <w:color w:val="000000"/>
          <w:sz w:val="24"/>
          <w:szCs w:val="24"/>
        </w:rPr>
      </w:pPr>
      <w:bookmarkStart w:id="44" w:name="_Toc527131318"/>
      <w:r>
        <w:rPr>
          <w:rFonts w:ascii="宋体" w:eastAsia="宋体" w:hAnsi="宋体" w:hint="eastAsia"/>
          <w:color w:val="000000"/>
          <w:sz w:val="24"/>
          <w:szCs w:val="24"/>
        </w:rPr>
        <w:t>（四）响应文件的递交</w:t>
      </w:r>
      <w:bookmarkStart w:id="45" w:name="_Hlt509649414"/>
      <w:bookmarkEnd w:id="43"/>
      <w:bookmarkEnd w:id="44"/>
      <w:bookmarkEnd w:id="45"/>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20.响应文件的密封和标记</w:t>
      </w:r>
    </w:p>
    <w:p w:rsidR="002E36AC" w:rsidRDefault="001E199C">
      <w:pPr>
        <w:spacing w:line="360" w:lineRule="auto"/>
        <w:ind w:firstLine="550"/>
        <w:rPr>
          <w:rFonts w:ascii="黑体" w:hAnsi="黑体" w:cs="黑体"/>
          <w:color w:val="000000"/>
          <w:kern w:val="2"/>
          <w:szCs w:val="22"/>
        </w:rPr>
      </w:pPr>
      <w:r>
        <w:rPr>
          <w:rFonts w:ascii="黑体" w:hAnsi="黑体" w:cs="黑体"/>
          <w:color w:val="000000"/>
          <w:kern w:val="2"/>
          <w:szCs w:val="22"/>
        </w:rPr>
        <w:t>2</w:t>
      </w:r>
      <w:r>
        <w:rPr>
          <w:rFonts w:ascii="黑体" w:hAnsi="黑体" w:cs="黑体" w:hint="eastAsia"/>
          <w:color w:val="000000"/>
          <w:kern w:val="2"/>
          <w:szCs w:val="22"/>
        </w:rPr>
        <w:t>0.1</w:t>
      </w:r>
      <w:r>
        <w:rPr>
          <w:rFonts w:ascii="黑体" w:hAnsi="黑体" w:cs="黑体" w:hint="eastAsia"/>
          <w:color w:val="000000"/>
          <w:kern w:val="2"/>
          <w:szCs w:val="22"/>
        </w:rPr>
        <w:t>响应文件应装订成册并封装，并在密封袋上标注项目名称、项目编号、供应商名称及包别。</w:t>
      </w:r>
    </w:p>
    <w:p w:rsidR="002E36AC" w:rsidRDefault="001E199C" w:rsidP="0095763F">
      <w:pPr>
        <w:spacing w:line="360" w:lineRule="auto"/>
        <w:ind w:firstLineChars="250" w:firstLine="547"/>
        <w:rPr>
          <w:rFonts w:ascii="黑体" w:hAnsi="黑体" w:cs="黑体"/>
          <w:color w:val="000000"/>
          <w:kern w:val="2"/>
          <w:szCs w:val="22"/>
        </w:rPr>
      </w:pPr>
      <w:r>
        <w:rPr>
          <w:rFonts w:ascii="黑体" w:hAnsi="黑体" w:cs="黑体" w:hint="eastAsia"/>
          <w:color w:val="000000"/>
          <w:kern w:val="2"/>
          <w:szCs w:val="22"/>
        </w:rPr>
        <w:t>20.2</w:t>
      </w:r>
      <w:r>
        <w:rPr>
          <w:rFonts w:ascii="黑体" w:hAnsi="黑体" w:cs="黑体" w:hint="eastAsia"/>
          <w:color w:val="000000"/>
          <w:kern w:val="2"/>
          <w:szCs w:val="22"/>
        </w:rPr>
        <w:t>建议供应商将正本单独封装，全部副本一起封装。</w:t>
      </w:r>
    </w:p>
    <w:p w:rsidR="002E36AC" w:rsidRDefault="001E199C" w:rsidP="0095763F">
      <w:pPr>
        <w:spacing w:line="360" w:lineRule="auto"/>
        <w:ind w:firstLineChars="250" w:firstLine="547"/>
        <w:rPr>
          <w:rFonts w:ascii="黑体" w:hAnsi="黑体" w:cs="黑体"/>
          <w:color w:val="000000"/>
          <w:kern w:val="2"/>
          <w:szCs w:val="22"/>
        </w:rPr>
      </w:pPr>
      <w:bookmarkStart w:id="46" w:name="_Hlt509650747"/>
      <w:bookmarkEnd w:id="46"/>
      <w:r>
        <w:rPr>
          <w:rFonts w:ascii="黑体" w:hAnsi="黑体" w:cs="黑体"/>
          <w:color w:val="000000"/>
          <w:kern w:val="2"/>
          <w:szCs w:val="22"/>
        </w:rPr>
        <w:t>2</w:t>
      </w:r>
      <w:r>
        <w:rPr>
          <w:rFonts w:ascii="黑体" w:hAnsi="黑体" w:cs="黑体" w:hint="eastAsia"/>
          <w:color w:val="000000"/>
          <w:kern w:val="2"/>
          <w:szCs w:val="22"/>
        </w:rPr>
        <w:t>0.</w:t>
      </w:r>
      <w:r>
        <w:rPr>
          <w:rFonts w:ascii="黑体" w:hAnsi="黑体" w:cs="黑体"/>
          <w:color w:val="000000"/>
          <w:kern w:val="2"/>
          <w:szCs w:val="22"/>
        </w:rPr>
        <w:t>3</w:t>
      </w:r>
      <w:r>
        <w:rPr>
          <w:rFonts w:ascii="黑体" w:hAnsi="黑体" w:cs="黑体" w:hint="eastAsia"/>
          <w:color w:val="000000"/>
          <w:kern w:val="2"/>
          <w:szCs w:val="22"/>
        </w:rPr>
        <w:t>如果未按规定封装或加写标记，采购人将不承担响应文件错放或提前开封的责任，并可能导致响应无效。</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21.响应文件的递交</w:t>
      </w:r>
    </w:p>
    <w:p w:rsidR="002E36AC" w:rsidRDefault="001E199C">
      <w:pPr>
        <w:spacing w:line="360" w:lineRule="auto"/>
        <w:ind w:firstLine="550"/>
        <w:rPr>
          <w:rFonts w:ascii="黑体" w:hAnsi="黑体" w:cs="黑体"/>
          <w:color w:val="000000"/>
          <w:kern w:val="2"/>
          <w:szCs w:val="22"/>
        </w:rPr>
      </w:pPr>
      <w:r>
        <w:rPr>
          <w:rFonts w:ascii="黑体" w:hAnsi="黑体" w:cs="黑体"/>
          <w:color w:val="000000"/>
          <w:kern w:val="2"/>
          <w:szCs w:val="22"/>
        </w:rPr>
        <w:t>2</w:t>
      </w:r>
      <w:r>
        <w:rPr>
          <w:rFonts w:ascii="黑体" w:hAnsi="黑体" w:cs="黑体" w:hint="eastAsia"/>
          <w:color w:val="000000"/>
          <w:kern w:val="2"/>
          <w:szCs w:val="22"/>
        </w:rPr>
        <w:t>1.1</w:t>
      </w:r>
      <w:r>
        <w:rPr>
          <w:rFonts w:ascii="黑体" w:hAnsi="黑体" w:cs="黑体" w:hint="eastAsia"/>
          <w:color w:val="000000"/>
          <w:kern w:val="2"/>
          <w:szCs w:val="22"/>
        </w:rPr>
        <w:t>供应商应当在投标文件要求提交响应文件的截止时间前，将响应文件密封送达供应商须知前附表指定响应文件接收地点。</w:t>
      </w:r>
    </w:p>
    <w:p w:rsidR="002E36AC" w:rsidRDefault="001E199C">
      <w:pPr>
        <w:spacing w:line="360" w:lineRule="auto"/>
        <w:ind w:firstLine="550"/>
        <w:rPr>
          <w:rFonts w:ascii="黑体" w:hAnsi="黑体" w:cs="黑体"/>
          <w:color w:val="000000"/>
          <w:kern w:val="2"/>
          <w:szCs w:val="22"/>
        </w:rPr>
      </w:pPr>
      <w:r>
        <w:rPr>
          <w:rFonts w:ascii="黑体" w:hAnsi="黑体" w:cs="黑体"/>
          <w:color w:val="000000"/>
          <w:kern w:val="2"/>
          <w:szCs w:val="22"/>
        </w:rPr>
        <w:t>2</w:t>
      </w:r>
      <w:r>
        <w:rPr>
          <w:rFonts w:ascii="黑体" w:hAnsi="黑体" w:cs="黑体" w:hint="eastAsia"/>
          <w:color w:val="000000"/>
          <w:kern w:val="2"/>
          <w:szCs w:val="22"/>
        </w:rPr>
        <w:t>1.2</w:t>
      </w:r>
      <w:r>
        <w:rPr>
          <w:rFonts w:ascii="黑体" w:hAnsi="黑体" w:cs="黑体" w:hint="eastAsia"/>
          <w:color w:val="000000"/>
          <w:kern w:val="2"/>
          <w:szCs w:val="22"/>
        </w:rPr>
        <w:t>在投标文件要求提交响应文件的截止时间之后送达的响应文件，采购人将拒绝接收。</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22.响应文件的修改和撤回</w:t>
      </w:r>
    </w:p>
    <w:p w:rsidR="002E36AC" w:rsidRDefault="001E199C">
      <w:pPr>
        <w:spacing w:line="360" w:lineRule="auto"/>
        <w:ind w:firstLine="550"/>
        <w:rPr>
          <w:rFonts w:ascii="黑体" w:hAnsi="黑体" w:cs="黑体"/>
          <w:color w:val="000000"/>
          <w:kern w:val="2"/>
          <w:szCs w:val="22"/>
        </w:rPr>
      </w:pPr>
      <w:bookmarkStart w:id="47" w:name="_Hlt509649294"/>
      <w:bookmarkEnd w:id="47"/>
      <w:r>
        <w:rPr>
          <w:rFonts w:ascii="黑体" w:hAnsi="黑体" w:cs="黑体"/>
          <w:color w:val="000000"/>
          <w:kern w:val="2"/>
          <w:szCs w:val="22"/>
        </w:rPr>
        <w:t>2</w:t>
      </w:r>
      <w:r>
        <w:rPr>
          <w:rFonts w:ascii="黑体" w:hAnsi="黑体" w:cs="黑体" w:hint="eastAsia"/>
          <w:color w:val="000000"/>
          <w:kern w:val="2"/>
          <w:szCs w:val="22"/>
        </w:rPr>
        <w:t xml:space="preserve">2.1 </w:t>
      </w:r>
      <w:r>
        <w:rPr>
          <w:rFonts w:ascii="黑体" w:hAnsi="黑体" w:cs="黑体" w:hint="eastAsia"/>
          <w:color w:val="000000"/>
          <w:kern w:val="2"/>
          <w:szCs w:val="22"/>
        </w:rPr>
        <w:t>供应商在提交响应文件截止时间前，可以对所提交的响应文件进行补充、修改或者撤回，并以书面形式通知采购人。补充、修改的内容作为响应文件的组成部分。补充、修改的内容与响应文件不一致的，以补充、修改的内容为准。</w:t>
      </w:r>
    </w:p>
    <w:p w:rsidR="002E36AC" w:rsidRDefault="001E199C">
      <w:pPr>
        <w:spacing w:line="360" w:lineRule="auto"/>
        <w:ind w:firstLine="550"/>
        <w:rPr>
          <w:rFonts w:ascii="黑体" w:hAnsi="黑体" w:cs="黑体"/>
          <w:color w:val="000000"/>
          <w:kern w:val="2"/>
          <w:szCs w:val="22"/>
        </w:rPr>
      </w:pPr>
      <w:r>
        <w:rPr>
          <w:rFonts w:ascii="黑体" w:hAnsi="黑体" w:cs="黑体"/>
          <w:color w:val="000000"/>
          <w:kern w:val="2"/>
          <w:szCs w:val="22"/>
        </w:rPr>
        <w:t>2</w:t>
      </w:r>
      <w:r>
        <w:rPr>
          <w:rFonts w:ascii="黑体" w:hAnsi="黑体" w:cs="黑体" w:hint="eastAsia"/>
          <w:color w:val="000000"/>
          <w:kern w:val="2"/>
          <w:szCs w:val="22"/>
        </w:rPr>
        <w:t xml:space="preserve">2.2 </w:t>
      </w:r>
      <w:r>
        <w:rPr>
          <w:rFonts w:ascii="黑体" w:hAnsi="黑体" w:cs="黑体" w:hint="eastAsia"/>
          <w:color w:val="000000"/>
          <w:kern w:val="2"/>
          <w:szCs w:val="22"/>
        </w:rPr>
        <w:t>供应商的修改书或撤回通知书，应按规定进行编制、密封、标记和提交，且在内层信封上标明“修改”或“撤回”字样。</w:t>
      </w:r>
    </w:p>
    <w:p w:rsidR="002E36AC" w:rsidRDefault="001E199C">
      <w:pPr>
        <w:spacing w:line="360" w:lineRule="auto"/>
        <w:ind w:firstLine="550"/>
        <w:rPr>
          <w:rFonts w:ascii="黑体" w:hAnsi="黑体" w:cs="黑体"/>
          <w:color w:val="000000"/>
          <w:kern w:val="2"/>
          <w:szCs w:val="22"/>
        </w:rPr>
      </w:pPr>
      <w:r>
        <w:rPr>
          <w:rFonts w:ascii="黑体" w:hAnsi="黑体" w:cs="黑体"/>
          <w:color w:val="000000"/>
          <w:kern w:val="2"/>
          <w:szCs w:val="22"/>
        </w:rPr>
        <w:t>2</w:t>
      </w:r>
      <w:r>
        <w:rPr>
          <w:rFonts w:ascii="黑体" w:hAnsi="黑体" w:cs="黑体" w:hint="eastAsia"/>
          <w:color w:val="000000"/>
          <w:kern w:val="2"/>
          <w:szCs w:val="22"/>
        </w:rPr>
        <w:t>2.3</w:t>
      </w:r>
      <w:r>
        <w:rPr>
          <w:rFonts w:ascii="黑体" w:hAnsi="黑体" w:cs="黑体" w:hint="eastAsia"/>
          <w:color w:val="000000"/>
          <w:kern w:val="2"/>
          <w:szCs w:val="22"/>
        </w:rPr>
        <w:t>提交响应文件截止时间后不得修改响应文件。但属于投标小组在评审中发现的计算错误并进行核实的修改、按照投标文件的变动情况和投标小组的要求重新提交响应文件的，不在此列。</w:t>
      </w:r>
    </w:p>
    <w:p w:rsidR="002E36AC" w:rsidRDefault="001E199C" w:rsidP="0095763F">
      <w:pPr>
        <w:pStyle w:val="2"/>
        <w:spacing w:before="0" w:after="0" w:line="360" w:lineRule="auto"/>
        <w:ind w:firstLineChars="200" w:firstLine="440"/>
        <w:rPr>
          <w:rFonts w:ascii="宋体" w:eastAsia="宋体" w:hAnsi="宋体"/>
          <w:color w:val="000000"/>
          <w:sz w:val="24"/>
          <w:szCs w:val="24"/>
        </w:rPr>
      </w:pPr>
      <w:bookmarkStart w:id="48" w:name="_Toc527131319"/>
      <w:r>
        <w:rPr>
          <w:rFonts w:ascii="宋体" w:eastAsia="宋体" w:hAnsi="宋体" w:hint="eastAsia"/>
          <w:color w:val="000000"/>
          <w:sz w:val="24"/>
          <w:szCs w:val="24"/>
        </w:rPr>
        <w:t>（五）投标与评审</w:t>
      </w:r>
      <w:bookmarkEnd w:id="48"/>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23.接收响应文件</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23.1</w:t>
      </w:r>
      <w:r>
        <w:rPr>
          <w:rFonts w:hAnsi="宋体" w:hint="eastAsia"/>
          <w:bCs/>
          <w:color w:val="000000"/>
          <w:szCs w:val="24"/>
        </w:rPr>
        <w:t>采购人</w:t>
      </w:r>
      <w:r>
        <w:rPr>
          <w:rFonts w:hAnsi="宋体" w:hint="eastAsia"/>
          <w:color w:val="000000"/>
          <w:szCs w:val="24"/>
        </w:rPr>
        <w:t>将在供应商须知前附表规定的时间和地点接收响应文件。</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lastRenderedPageBreak/>
        <w:t>23.2在投标过程中，供应商提交的澄清、说明或者更正和最后报价等响应文件应当由供应商代表签字或者加盖公章后生效，供应商应受其约束。</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24.投标小组</w:t>
      </w:r>
    </w:p>
    <w:p w:rsidR="002E36AC" w:rsidRDefault="001E199C" w:rsidP="0095763F">
      <w:pPr>
        <w:spacing w:line="360" w:lineRule="auto"/>
        <w:ind w:firstLineChars="200" w:firstLine="438"/>
        <w:rPr>
          <w:rFonts w:hAnsi="宋体"/>
          <w:bCs/>
          <w:color w:val="000000"/>
          <w:szCs w:val="24"/>
        </w:rPr>
      </w:pPr>
      <w:r>
        <w:rPr>
          <w:rFonts w:hAnsi="宋体" w:hint="eastAsia"/>
          <w:bCs/>
          <w:color w:val="000000"/>
          <w:szCs w:val="24"/>
        </w:rPr>
        <w:t>24</w:t>
      </w:r>
      <w:r>
        <w:rPr>
          <w:rFonts w:hAnsi="宋体"/>
          <w:bCs/>
          <w:color w:val="000000"/>
          <w:szCs w:val="24"/>
        </w:rPr>
        <w:t>.</w:t>
      </w:r>
      <w:r>
        <w:rPr>
          <w:rFonts w:hAnsi="宋体" w:hint="eastAsia"/>
          <w:bCs/>
          <w:color w:val="000000"/>
          <w:szCs w:val="24"/>
        </w:rPr>
        <w:t>1本项目将依法组建评标小组，评标小组成员由2人及以上单数组成，评标小组及其成员应当依照政府采购的有关规定履行相关职责和义务。</w:t>
      </w:r>
    </w:p>
    <w:p w:rsidR="002E36AC" w:rsidRDefault="001E199C" w:rsidP="0095763F">
      <w:pPr>
        <w:spacing w:line="360" w:lineRule="auto"/>
        <w:ind w:firstLineChars="200" w:firstLine="438"/>
        <w:rPr>
          <w:rFonts w:hAnsi="宋体"/>
          <w:bCs/>
          <w:color w:val="000000"/>
          <w:szCs w:val="24"/>
        </w:rPr>
      </w:pPr>
      <w:r>
        <w:rPr>
          <w:rFonts w:hAnsi="宋体" w:hint="eastAsia"/>
          <w:bCs/>
          <w:color w:val="000000"/>
          <w:szCs w:val="24"/>
        </w:rPr>
        <w:t>24.2评标小组依法对响应文件进行评审，并根据评标文件规定的程序、评定成交的标准等事项与实质性响应评标文件要求的供应商进行评标。</w:t>
      </w:r>
    </w:p>
    <w:p w:rsidR="002E36AC" w:rsidRDefault="001E199C" w:rsidP="0095763F">
      <w:pPr>
        <w:spacing w:line="360" w:lineRule="auto"/>
        <w:ind w:firstLineChars="200" w:firstLine="438"/>
        <w:rPr>
          <w:rFonts w:hAnsi="宋体"/>
          <w:bCs/>
          <w:color w:val="000000"/>
          <w:szCs w:val="24"/>
        </w:rPr>
      </w:pPr>
      <w:r>
        <w:rPr>
          <w:rFonts w:hAnsi="宋体" w:hint="eastAsia"/>
          <w:bCs/>
          <w:color w:val="000000"/>
          <w:szCs w:val="24"/>
        </w:rPr>
        <w:t>24.3评标小组应当从质量和服务均能满足评标文件实质性响应要求的供应商中，按照评审办法提出成交候选供应商，并编写评标报告。</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25.响应文件评审与投标</w:t>
      </w:r>
    </w:p>
    <w:p w:rsidR="002E36AC" w:rsidRDefault="001E199C">
      <w:pPr>
        <w:spacing w:line="360" w:lineRule="auto"/>
        <w:ind w:firstLine="435"/>
        <w:rPr>
          <w:rFonts w:asciiTheme="minorEastAsia" w:eastAsiaTheme="minorEastAsia" w:hAnsiTheme="minorEastAsia"/>
        </w:rPr>
      </w:pPr>
      <w:r>
        <w:rPr>
          <w:rFonts w:hAnsi="宋体"/>
          <w:color w:val="000000"/>
        </w:rPr>
        <w:t>2</w:t>
      </w:r>
      <w:r>
        <w:rPr>
          <w:rFonts w:hAnsi="宋体" w:hint="eastAsia"/>
          <w:color w:val="000000"/>
        </w:rPr>
        <w:t>5.1采用综合评分法评审。</w:t>
      </w:r>
    </w:p>
    <w:p w:rsidR="002E36AC" w:rsidRDefault="001E199C" w:rsidP="0095763F">
      <w:pPr>
        <w:spacing w:line="360" w:lineRule="auto"/>
        <w:ind w:firstLineChars="196" w:firstLine="429"/>
        <w:rPr>
          <w:rFonts w:hAnsi="宋体"/>
          <w:color w:val="000000"/>
        </w:rPr>
      </w:pPr>
      <w:r>
        <w:rPr>
          <w:rFonts w:hAnsi="宋体"/>
          <w:color w:val="000000"/>
        </w:rPr>
        <w:t>2</w:t>
      </w:r>
      <w:r>
        <w:rPr>
          <w:rFonts w:hAnsi="宋体" w:hint="eastAsia"/>
          <w:color w:val="000000"/>
        </w:rPr>
        <w:t>5.2投标小组将对响应文件的有效性、完整性和响应程度进行审查，审查时可以要求供应商对响应文件中含义不明确、同类问题表述不一致或者有明显文字和计算错误的内容等</w:t>
      </w:r>
      <w:proofErr w:type="gramStart"/>
      <w:r>
        <w:rPr>
          <w:rFonts w:hAnsi="宋体" w:hint="eastAsia"/>
          <w:color w:val="000000"/>
        </w:rPr>
        <w:t>作出</w:t>
      </w:r>
      <w:proofErr w:type="gramEnd"/>
      <w:r>
        <w:rPr>
          <w:rFonts w:hAnsi="宋体" w:hint="eastAsia"/>
          <w:color w:val="000000"/>
        </w:rPr>
        <w:t>必要的澄清、说明或者更正。供应商的澄清、说明或者更正不得超出响应文件的范围或者改变响应文件的实质性内容。</w:t>
      </w:r>
    </w:p>
    <w:p w:rsidR="002E36AC" w:rsidRDefault="001E199C" w:rsidP="0095763F">
      <w:pPr>
        <w:spacing w:line="360" w:lineRule="auto"/>
        <w:ind w:firstLineChars="196" w:firstLine="429"/>
        <w:rPr>
          <w:rFonts w:hAnsi="宋体"/>
          <w:color w:val="000000"/>
        </w:rPr>
      </w:pPr>
      <w:r>
        <w:rPr>
          <w:rFonts w:hAnsi="宋体"/>
          <w:color w:val="000000"/>
        </w:rPr>
        <w:t>2</w:t>
      </w:r>
      <w:r>
        <w:rPr>
          <w:rFonts w:hAnsi="宋体" w:hint="eastAsia"/>
          <w:color w:val="000000"/>
        </w:rPr>
        <w:t>5.3投标小组要求供应商澄清、说明或者更正响应文件应当以书面形式</w:t>
      </w:r>
      <w:proofErr w:type="gramStart"/>
      <w:r>
        <w:rPr>
          <w:rFonts w:hAnsi="宋体" w:hint="eastAsia"/>
          <w:color w:val="000000"/>
        </w:rPr>
        <w:t>作出</w:t>
      </w:r>
      <w:proofErr w:type="gramEnd"/>
      <w:r>
        <w:rPr>
          <w:rFonts w:hAnsi="宋体" w:hint="eastAsia"/>
          <w:color w:val="000000"/>
        </w:rPr>
        <w:t>。供应商的澄清、说明或者更正应当由法定代表人或其授权代表签字或者加盖公章。</w:t>
      </w:r>
    </w:p>
    <w:p w:rsidR="002E36AC" w:rsidRDefault="001E199C" w:rsidP="0095763F">
      <w:pPr>
        <w:adjustRightInd w:val="0"/>
        <w:snapToGrid w:val="0"/>
        <w:spacing w:line="360" w:lineRule="auto"/>
        <w:ind w:right="-10" w:firstLineChars="200" w:firstLine="438"/>
        <w:rPr>
          <w:rFonts w:hAnsi="宋体"/>
          <w:color w:val="000000"/>
        </w:rPr>
      </w:pPr>
      <w:r>
        <w:rPr>
          <w:rFonts w:hAnsi="宋体" w:hint="eastAsia"/>
          <w:color w:val="000000"/>
        </w:rPr>
        <w:t>询标函格式如下：</w:t>
      </w:r>
    </w:p>
    <w:p w:rsidR="002E36AC" w:rsidRDefault="002E36AC">
      <w:pPr>
        <w:spacing w:line="360" w:lineRule="auto"/>
        <w:jc w:val="center"/>
        <w:rPr>
          <w:rFonts w:ascii="华文中宋" w:eastAsia="华文中宋" w:hAnsi="华文中宋"/>
          <w:b/>
          <w:bCs/>
          <w:color w:val="000000"/>
          <w:sz w:val="36"/>
          <w:szCs w:val="44"/>
        </w:rPr>
      </w:pPr>
    </w:p>
    <w:p w:rsidR="002E36AC" w:rsidRDefault="002E36AC">
      <w:pPr>
        <w:spacing w:line="360" w:lineRule="auto"/>
        <w:jc w:val="center"/>
        <w:rPr>
          <w:rFonts w:ascii="华文中宋" w:eastAsia="华文中宋" w:hAnsi="华文中宋"/>
          <w:b/>
          <w:bCs/>
          <w:color w:val="000000"/>
          <w:sz w:val="36"/>
          <w:szCs w:val="44"/>
        </w:rPr>
      </w:pPr>
    </w:p>
    <w:p w:rsidR="002E36AC" w:rsidRDefault="002E36AC">
      <w:pPr>
        <w:spacing w:line="360" w:lineRule="auto"/>
        <w:jc w:val="center"/>
        <w:rPr>
          <w:rFonts w:ascii="华文中宋" w:eastAsia="华文中宋" w:hAnsi="华文中宋"/>
          <w:b/>
          <w:bCs/>
          <w:color w:val="000000"/>
          <w:sz w:val="36"/>
          <w:szCs w:val="44"/>
        </w:rPr>
      </w:pPr>
    </w:p>
    <w:p w:rsidR="002E36AC" w:rsidRDefault="002E36AC">
      <w:pPr>
        <w:spacing w:line="360" w:lineRule="auto"/>
        <w:jc w:val="center"/>
        <w:rPr>
          <w:rFonts w:ascii="华文中宋" w:eastAsia="华文中宋" w:hAnsi="华文中宋"/>
          <w:b/>
          <w:bCs/>
          <w:color w:val="000000"/>
          <w:sz w:val="36"/>
          <w:szCs w:val="44"/>
        </w:rPr>
      </w:pPr>
    </w:p>
    <w:p w:rsidR="002E36AC" w:rsidRDefault="002E36AC">
      <w:pPr>
        <w:spacing w:line="360" w:lineRule="auto"/>
        <w:jc w:val="center"/>
        <w:rPr>
          <w:rFonts w:ascii="华文中宋" w:eastAsia="华文中宋" w:hAnsi="华文中宋"/>
          <w:b/>
          <w:bCs/>
          <w:color w:val="000000"/>
          <w:sz w:val="36"/>
          <w:szCs w:val="44"/>
        </w:rPr>
      </w:pPr>
    </w:p>
    <w:p w:rsidR="002E36AC" w:rsidRDefault="002E36AC">
      <w:pPr>
        <w:spacing w:line="360" w:lineRule="auto"/>
        <w:jc w:val="center"/>
        <w:rPr>
          <w:rFonts w:ascii="华文中宋" w:eastAsia="华文中宋" w:hAnsi="华文中宋"/>
          <w:b/>
          <w:bCs/>
          <w:color w:val="000000"/>
          <w:sz w:val="36"/>
          <w:szCs w:val="44"/>
        </w:rPr>
      </w:pPr>
    </w:p>
    <w:p w:rsidR="002E36AC" w:rsidRDefault="002E36AC">
      <w:pPr>
        <w:spacing w:line="360" w:lineRule="auto"/>
        <w:jc w:val="center"/>
        <w:rPr>
          <w:rFonts w:ascii="华文中宋" w:eastAsia="华文中宋" w:hAnsi="华文中宋"/>
          <w:b/>
          <w:bCs/>
          <w:color w:val="000000"/>
          <w:sz w:val="36"/>
          <w:szCs w:val="44"/>
        </w:rPr>
      </w:pPr>
    </w:p>
    <w:p w:rsidR="002E36AC" w:rsidRDefault="002E36AC">
      <w:pPr>
        <w:spacing w:line="360" w:lineRule="auto"/>
        <w:jc w:val="center"/>
        <w:rPr>
          <w:rFonts w:ascii="华文中宋" w:eastAsia="华文中宋" w:hAnsi="华文中宋"/>
          <w:b/>
          <w:bCs/>
          <w:color w:val="000000"/>
          <w:sz w:val="36"/>
          <w:szCs w:val="44"/>
        </w:rPr>
      </w:pPr>
    </w:p>
    <w:p w:rsidR="002E36AC" w:rsidRDefault="002E36AC">
      <w:pPr>
        <w:spacing w:line="360" w:lineRule="auto"/>
        <w:jc w:val="center"/>
        <w:rPr>
          <w:rFonts w:ascii="华文中宋" w:eastAsia="华文中宋" w:hAnsi="华文中宋"/>
          <w:b/>
          <w:bCs/>
          <w:color w:val="000000"/>
          <w:sz w:val="36"/>
          <w:szCs w:val="44"/>
        </w:rPr>
      </w:pPr>
    </w:p>
    <w:p w:rsidR="002E36AC" w:rsidRDefault="002E36AC">
      <w:pPr>
        <w:spacing w:line="360" w:lineRule="auto"/>
        <w:jc w:val="center"/>
        <w:rPr>
          <w:rFonts w:ascii="华文中宋" w:eastAsia="华文中宋" w:hAnsi="华文中宋"/>
          <w:b/>
          <w:bCs/>
          <w:color w:val="000000"/>
          <w:sz w:val="36"/>
          <w:szCs w:val="44"/>
        </w:rPr>
      </w:pPr>
    </w:p>
    <w:p w:rsidR="002E36AC" w:rsidRDefault="002E36AC">
      <w:pPr>
        <w:spacing w:line="360" w:lineRule="auto"/>
        <w:jc w:val="center"/>
        <w:rPr>
          <w:rFonts w:ascii="华文中宋" w:eastAsia="华文中宋" w:hAnsi="华文中宋"/>
          <w:b/>
          <w:bCs/>
          <w:color w:val="000000"/>
          <w:sz w:val="36"/>
          <w:szCs w:val="44"/>
        </w:rPr>
      </w:pPr>
    </w:p>
    <w:p w:rsidR="002E36AC" w:rsidRDefault="001E199C">
      <w:pPr>
        <w:spacing w:line="360" w:lineRule="auto"/>
        <w:jc w:val="center"/>
        <w:rPr>
          <w:rFonts w:ascii="华文中宋" w:eastAsia="华文中宋" w:hAnsi="华文中宋"/>
          <w:bCs/>
          <w:color w:val="000000"/>
          <w:sz w:val="36"/>
          <w:szCs w:val="44"/>
        </w:rPr>
      </w:pPr>
      <w:proofErr w:type="gramStart"/>
      <w:r>
        <w:rPr>
          <w:rFonts w:ascii="华文中宋" w:eastAsia="华文中宋" w:hAnsi="华文中宋" w:hint="eastAsia"/>
          <w:b/>
          <w:bCs/>
          <w:color w:val="000000"/>
          <w:sz w:val="36"/>
          <w:szCs w:val="44"/>
        </w:rPr>
        <w:t>询</w:t>
      </w:r>
      <w:proofErr w:type="gramEnd"/>
      <w:r>
        <w:rPr>
          <w:rFonts w:ascii="华文中宋" w:eastAsia="华文中宋" w:hAnsi="华文中宋" w:hint="eastAsia"/>
          <w:b/>
          <w:bCs/>
          <w:color w:val="000000"/>
          <w:sz w:val="36"/>
          <w:szCs w:val="44"/>
        </w:rPr>
        <w:t xml:space="preserve"> 标 函</w:t>
      </w:r>
    </w:p>
    <w:p w:rsidR="002E36AC" w:rsidRDefault="001E199C" w:rsidP="0095763F">
      <w:pPr>
        <w:spacing w:line="460" w:lineRule="exact"/>
        <w:ind w:firstLineChars="100" w:firstLine="220"/>
        <w:rPr>
          <w:rFonts w:hAnsi="宋体"/>
          <w:b/>
          <w:bCs/>
          <w:color w:val="000000"/>
          <w:szCs w:val="24"/>
        </w:rPr>
      </w:pPr>
      <w:r>
        <w:rPr>
          <w:rFonts w:hAnsi="宋体" w:hint="eastAsia"/>
          <w:b/>
          <w:bCs/>
          <w:color w:val="000000"/>
          <w:szCs w:val="24"/>
        </w:rPr>
        <w:t>项目名称：</w:t>
      </w:r>
    </w:p>
    <w:p w:rsidR="002E36AC" w:rsidRDefault="001E199C" w:rsidP="0095763F">
      <w:pPr>
        <w:spacing w:line="460" w:lineRule="exact"/>
        <w:ind w:firstLineChars="100" w:firstLine="220"/>
        <w:rPr>
          <w:rFonts w:hAnsi="宋体"/>
          <w:bCs/>
          <w:color w:val="000000"/>
          <w:szCs w:val="24"/>
        </w:rPr>
      </w:pPr>
      <w:r>
        <w:rPr>
          <w:rFonts w:hAnsi="宋体" w:hint="eastAsia"/>
          <w:b/>
          <w:bCs/>
          <w:color w:val="000000"/>
          <w:szCs w:val="24"/>
        </w:rPr>
        <w:t xml:space="preserve">项目编号：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7200"/>
      </w:tblGrid>
      <w:tr w:rsidR="002E36AC">
        <w:trPr>
          <w:cantSplit/>
          <w:trHeight w:val="2675"/>
          <w:jc w:val="center"/>
        </w:trPr>
        <w:tc>
          <w:tcPr>
            <w:tcW w:w="1980" w:type="dxa"/>
            <w:vAlign w:val="center"/>
          </w:tcPr>
          <w:p w:rsidR="002E36AC" w:rsidRDefault="001E199C">
            <w:pPr>
              <w:jc w:val="center"/>
              <w:rPr>
                <w:rFonts w:hAnsi="宋体"/>
                <w:b/>
                <w:bCs/>
                <w:color w:val="000000"/>
                <w:szCs w:val="24"/>
              </w:rPr>
            </w:pPr>
            <w:r>
              <w:rPr>
                <w:rFonts w:hAnsi="宋体" w:hint="eastAsia"/>
                <w:b/>
                <w:bCs/>
                <w:color w:val="000000"/>
                <w:szCs w:val="24"/>
              </w:rPr>
              <w:t>询标内容</w:t>
            </w:r>
          </w:p>
        </w:tc>
        <w:tc>
          <w:tcPr>
            <w:tcW w:w="7200" w:type="dxa"/>
          </w:tcPr>
          <w:p w:rsidR="002E36AC" w:rsidRDefault="002E36AC">
            <w:pPr>
              <w:rPr>
                <w:rFonts w:hAnsi="宋体"/>
                <w:color w:val="000000"/>
                <w:szCs w:val="24"/>
              </w:rPr>
            </w:pPr>
          </w:p>
        </w:tc>
      </w:tr>
      <w:tr w:rsidR="002E36AC">
        <w:trPr>
          <w:cantSplit/>
          <w:trHeight w:val="3101"/>
          <w:jc w:val="center"/>
        </w:trPr>
        <w:tc>
          <w:tcPr>
            <w:tcW w:w="1980" w:type="dxa"/>
            <w:vAlign w:val="center"/>
          </w:tcPr>
          <w:p w:rsidR="002E36AC" w:rsidRDefault="001E199C">
            <w:pPr>
              <w:jc w:val="center"/>
              <w:rPr>
                <w:rFonts w:hAnsi="宋体"/>
                <w:b/>
                <w:bCs/>
                <w:color w:val="000000"/>
                <w:szCs w:val="24"/>
              </w:rPr>
            </w:pPr>
            <w:r>
              <w:rPr>
                <w:rFonts w:hAnsi="宋体" w:hint="eastAsia"/>
                <w:b/>
                <w:bCs/>
                <w:color w:val="000000"/>
                <w:szCs w:val="24"/>
              </w:rPr>
              <w:t>供应商</w:t>
            </w:r>
          </w:p>
          <w:p w:rsidR="002E36AC" w:rsidRDefault="001E199C">
            <w:pPr>
              <w:jc w:val="center"/>
              <w:rPr>
                <w:rFonts w:hAnsi="宋体"/>
                <w:b/>
                <w:bCs/>
                <w:color w:val="000000"/>
                <w:szCs w:val="24"/>
              </w:rPr>
            </w:pPr>
            <w:r>
              <w:rPr>
                <w:rFonts w:hAnsi="宋体" w:hint="eastAsia"/>
                <w:b/>
                <w:bCs/>
                <w:color w:val="000000"/>
                <w:szCs w:val="24"/>
              </w:rPr>
              <w:t>说明并签字</w:t>
            </w:r>
          </w:p>
        </w:tc>
        <w:tc>
          <w:tcPr>
            <w:tcW w:w="7200" w:type="dxa"/>
          </w:tcPr>
          <w:p w:rsidR="002E36AC" w:rsidRDefault="002E36AC">
            <w:pPr>
              <w:rPr>
                <w:rFonts w:hAnsi="宋体"/>
                <w:color w:val="000000"/>
                <w:szCs w:val="24"/>
              </w:rPr>
            </w:pPr>
          </w:p>
          <w:p w:rsidR="002E36AC" w:rsidRDefault="002E36AC">
            <w:pPr>
              <w:rPr>
                <w:rFonts w:hAnsi="宋体"/>
                <w:color w:val="000000"/>
                <w:szCs w:val="24"/>
              </w:rPr>
            </w:pPr>
          </w:p>
          <w:p w:rsidR="002E36AC" w:rsidRDefault="002E36AC">
            <w:pPr>
              <w:rPr>
                <w:rFonts w:hAnsi="宋体"/>
                <w:color w:val="000000"/>
                <w:szCs w:val="24"/>
              </w:rPr>
            </w:pPr>
          </w:p>
          <w:p w:rsidR="002E36AC" w:rsidRDefault="002E36AC">
            <w:pPr>
              <w:rPr>
                <w:rFonts w:hAnsi="宋体"/>
                <w:color w:val="000000"/>
                <w:szCs w:val="24"/>
              </w:rPr>
            </w:pPr>
          </w:p>
          <w:p w:rsidR="002E36AC" w:rsidRDefault="002E36AC">
            <w:pPr>
              <w:rPr>
                <w:rFonts w:hAnsi="宋体"/>
                <w:color w:val="000000"/>
                <w:szCs w:val="24"/>
              </w:rPr>
            </w:pPr>
          </w:p>
          <w:p w:rsidR="002E36AC" w:rsidRDefault="002E36AC">
            <w:pPr>
              <w:rPr>
                <w:rFonts w:hAnsi="宋体"/>
                <w:color w:val="000000"/>
                <w:szCs w:val="24"/>
              </w:rPr>
            </w:pPr>
          </w:p>
          <w:p w:rsidR="002E36AC" w:rsidRDefault="001E199C">
            <w:pPr>
              <w:spacing w:line="360" w:lineRule="auto"/>
              <w:rPr>
                <w:rFonts w:hAnsi="宋体"/>
                <w:color w:val="000000"/>
                <w:szCs w:val="24"/>
              </w:rPr>
            </w:pPr>
            <w:r>
              <w:rPr>
                <w:rFonts w:hAnsi="宋体" w:hint="eastAsia"/>
                <w:color w:val="000000"/>
                <w:szCs w:val="24"/>
              </w:rPr>
              <w:t>供应商：</w:t>
            </w:r>
          </w:p>
          <w:p w:rsidR="002E36AC" w:rsidRDefault="001E199C">
            <w:pPr>
              <w:spacing w:line="360" w:lineRule="auto"/>
              <w:rPr>
                <w:rFonts w:hAnsi="宋体"/>
                <w:color w:val="000000"/>
                <w:szCs w:val="24"/>
              </w:rPr>
            </w:pPr>
            <w:r>
              <w:rPr>
                <w:rFonts w:hAnsi="宋体" w:hint="eastAsia"/>
                <w:color w:val="000000"/>
                <w:szCs w:val="24"/>
              </w:rPr>
              <w:t>授权委托人签字：</w:t>
            </w:r>
          </w:p>
          <w:p w:rsidR="002E36AC" w:rsidRDefault="001E199C">
            <w:pPr>
              <w:spacing w:line="360" w:lineRule="auto"/>
              <w:rPr>
                <w:rFonts w:hAnsi="宋体"/>
                <w:color w:val="000000"/>
                <w:szCs w:val="24"/>
              </w:rPr>
            </w:pPr>
            <w:r>
              <w:rPr>
                <w:rFonts w:hAnsi="宋体" w:hint="eastAsia"/>
                <w:color w:val="000000"/>
                <w:szCs w:val="24"/>
              </w:rPr>
              <w:t>授权委托人身份证号：</w:t>
            </w:r>
          </w:p>
          <w:p w:rsidR="002E36AC" w:rsidRDefault="001E199C">
            <w:pPr>
              <w:spacing w:line="360" w:lineRule="auto"/>
              <w:rPr>
                <w:rFonts w:hAnsi="宋体"/>
                <w:color w:val="000000"/>
                <w:szCs w:val="24"/>
              </w:rPr>
            </w:pPr>
            <w:r>
              <w:rPr>
                <w:rFonts w:hAnsi="宋体" w:hint="eastAsia"/>
                <w:color w:val="000000"/>
                <w:szCs w:val="24"/>
              </w:rPr>
              <w:t>日期：</w:t>
            </w:r>
          </w:p>
        </w:tc>
      </w:tr>
      <w:tr w:rsidR="002E36AC">
        <w:trPr>
          <w:cantSplit/>
          <w:trHeight w:val="1543"/>
          <w:jc w:val="center"/>
        </w:trPr>
        <w:tc>
          <w:tcPr>
            <w:tcW w:w="1980" w:type="dxa"/>
            <w:vAlign w:val="center"/>
          </w:tcPr>
          <w:p w:rsidR="002E36AC" w:rsidRDefault="001E199C">
            <w:pPr>
              <w:jc w:val="center"/>
              <w:rPr>
                <w:rFonts w:hAnsi="宋体"/>
                <w:b/>
                <w:bCs/>
                <w:color w:val="000000"/>
                <w:szCs w:val="24"/>
              </w:rPr>
            </w:pPr>
            <w:r>
              <w:rPr>
                <w:rFonts w:hAnsi="宋体" w:hint="eastAsia"/>
                <w:b/>
                <w:bCs/>
                <w:color w:val="000000"/>
                <w:szCs w:val="24"/>
              </w:rPr>
              <w:t>评审结论</w:t>
            </w:r>
          </w:p>
        </w:tc>
        <w:tc>
          <w:tcPr>
            <w:tcW w:w="7200" w:type="dxa"/>
            <w:vAlign w:val="center"/>
          </w:tcPr>
          <w:p w:rsidR="002E36AC" w:rsidRDefault="001E199C">
            <w:pPr>
              <w:rPr>
                <w:rFonts w:hAnsi="宋体"/>
                <w:bCs/>
                <w:color w:val="000000"/>
                <w:szCs w:val="24"/>
              </w:rPr>
            </w:pPr>
            <w:r>
              <w:rPr>
                <w:rFonts w:hAnsi="宋体" w:hint="eastAsia"/>
                <w:bCs/>
                <w:color w:val="000000"/>
                <w:szCs w:val="24"/>
              </w:rPr>
              <w:t>□通过。通过理由：</w:t>
            </w:r>
          </w:p>
          <w:p w:rsidR="002E36AC" w:rsidRDefault="002E36AC">
            <w:pPr>
              <w:rPr>
                <w:rFonts w:hAnsi="宋体"/>
                <w:bCs/>
                <w:color w:val="000000"/>
                <w:szCs w:val="24"/>
              </w:rPr>
            </w:pPr>
          </w:p>
          <w:p w:rsidR="002E36AC" w:rsidRDefault="001E199C">
            <w:pPr>
              <w:rPr>
                <w:rFonts w:hAnsi="宋体"/>
                <w:bCs/>
                <w:color w:val="000000"/>
                <w:szCs w:val="24"/>
              </w:rPr>
            </w:pPr>
            <w:r>
              <w:rPr>
                <w:rFonts w:hAnsi="宋体" w:hint="eastAsia"/>
                <w:bCs/>
                <w:color w:val="000000"/>
                <w:szCs w:val="24"/>
              </w:rPr>
              <w:t>□不通过。不通过的投标文件条款依据：</w:t>
            </w:r>
          </w:p>
          <w:p w:rsidR="002E36AC" w:rsidRDefault="002E36AC">
            <w:pPr>
              <w:rPr>
                <w:rFonts w:hAnsi="宋体"/>
                <w:color w:val="000000"/>
                <w:szCs w:val="24"/>
              </w:rPr>
            </w:pPr>
          </w:p>
        </w:tc>
      </w:tr>
      <w:tr w:rsidR="002E36AC">
        <w:trPr>
          <w:cantSplit/>
          <w:trHeight w:val="1238"/>
          <w:jc w:val="center"/>
        </w:trPr>
        <w:tc>
          <w:tcPr>
            <w:tcW w:w="1980" w:type="dxa"/>
            <w:vAlign w:val="center"/>
          </w:tcPr>
          <w:p w:rsidR="002E36AC" w:rsidRDefault="001E199C">
            <w:pPr>
              <w:jc w:val="center"/>
              <w:rPr>
                <w:rFonts w:hAnsi="宋体"/>
                <w:b/>
                <w:bCs/>
                <w:color w:val="000000"/>
                <w:szCs w:val="24"/>
              </w:rPr>
            </w:pPr>
            <w:r>
              <w:rPr>
                <w:rFonts w:hAnsi="宋体" w:hint="eastAsia"/>
                <w:b/>
                <w:bCs/>
                <w:color w:val="000000"/>
                <w:szCs w:val="24"/>
              </w:rPr>
              <w:t>评审小组签字</w:t>
            </w:r>
          </w:p>
        </w:tc>
        <w:tc>
          <w:tcPr>
            <w:tcW w:w="7200" w:type="dxa"/>
            <w:vAlign w:val="center"/>
          </w:tcPr>
          <w:p w:rsidR="002E36AC" w:rsidRDefault="002E36AC">
            <w:pPr>
              <w:rPr>
                <w:rFonts w:hAnsi="宋体"/>
                <w:color w:val="000000"/>
                <w:szCs w:val="24"/>
              </w:rPr>
            </w:pPr>
          </w:p>
        </w:tc>
      </w:tr>
      <w:tr w:rsidR="002E36AC">
        <w:trPr>
          <w:cantSplit/>
          <w:trHeight w:val="766"/>
          <w:jc w:val="center"/>
        </w:trPr>
        <w:tc>
          <w:tcPr>
            <w:tcW w:w="1980" w:type="dxa"/>
            <w:vAlign w:val="center"/>
          </w:tcPr>
          <w:p w:rsidR="002E36AC" w:rsidRDefault="001E199C">
            <w:pPr>
              <w:jc w:val="center"/>
              <w:rPr>
                <w:rFonts w:hAnsi="宋体"/>
                <w:b/>
                <w:bCs/>
                <w:color w:val="000000"/>
                <w:szCs w:val="24"/>
              </w:rPr>
            </w:pPr>
            <w:r>
              <w:rPr>
                <w:rFonts w:hAnsi="宋体" w:hint="eastAsia"/>
                <w:b/>
                <w:bCs/>
                <w:color w:val="000000"/>
                <w:szCs w:val="24"/>
              </w:rPr>
              <w:t>监督员签字</w:t>
            </w:r>
          </w:p>
        </w:tc>
        <w:tc>
          <w:tcPr>
            <w:tcW w:w="7200" w:type="dxa"/>
          </w:tcPr>
          <w:p w:rsidR="002E36AC" w:rsidRDefault="002E36AC">
            <w:pPr>
              <w:rPr>
                <w:rFonts w:hAnsi="宋体"/>
                <w:color w:val="000000"/>
                <w:szCs w:val="24"/>
              </w:rPr>
            </w:pPr>
          </w:p>
        </w:tc>
      </w:tr>
    </w:tbl>
    <w:p w:rsidR="002E36AC" w:rsidRDefault="001E199C" w:rsidP="0095763F">
      <w:pPr>
        <w:spacing w:line="360" w:lineRule="auto"/>
        <w:ind w:firstLineChars="1996" w:firstLine="4371"/>
        <w:rPr>
          <w:rFonts w:hAnsi="宋体"/>
          <w:color w:val="000000"/>
          <w:szCs w:val="24"/>
        </w:rPr>
      </w:pPr>
      <w:r>
        <w:rPr>
          <w:rFonts w:hAnsi="宋体" w:hint="eastAsia"/>
          <w:color w:val="000000"/>
          <w:szCs w:val="24"/>
        </w:rPr>
        <w:t>时间：    年月 日</w:t>
      </w:r>
    </w:p>
    <w:p w:rsidR="002E36AC" w:rsidRDefault="001E199C" w:rsidP="0095763F">
      <w:pPr>
        <w:spacing w:line="360" w:lineRule="auto"/>
        <w:ind w:firstLineChars="196" w:firstLine="429"/>
        <w:rPr>
          <w:rFonts w:hAnsi="宋体"/>
          <w:color w:val="000000"/>
        </w:rPr>
      </w:pPr>
      <w:r>
        <w:rPr>
          <w:rFonts w:hAnsi="宋体" w:hint="eastAsia"/>
          <w:color w:val="000000"/>
        </w:rPr>
        <w:lastRenderedPageBreak/>
        <w:t>25.4 投标文件的实质性响应内容及评审要求详见下表。</w:t>
      </w:r>
    </w:p>
    <w:p w:rsidR="002E36AC" w:rsidRDefault="002E36AC" w:rsidP="0095763F">
      <w:pPr>
        <w:spacing w:line="360" w:lineRule="auto"/>
        <w:ind w:firstLineChars="196" w:firstLine="429"/>
        <w:rPr>
          <w:rFonts w:hAnsi="宋体"/>
          <w:color w:val="000000"/>
        </w:rPr>
      </w:pPr>
    </w:p>
    <w:tbl>
      <w:tblPr>
        <w:tblW w:w="8145"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0"/>
        <w:gridCol w:w="1888"/>
        <w:gridCol w:w="2014"/>
        <w:gridCol w:w="850"/>
        <w:gridCol w:w="2693"/>
      </w:tblGrid>
      <w:tr w:rsidR="002E36AC">
        <w:trPr>
          <w:cantSplit/>
          <w:trHeight w:val="613"/>
        </w:trPr>
        <w:tc>
          <w:tcPr>
            <w:tcW w:w="8145" w:type="dxa"/>
            <w:gridSpan w:val="5"/>
            <w:vAlign w:val="center"/>
          </w:tcPr>
          <w:p w:rsidR="002E36AC" w:rsidRDefault="001E199C">
            <w:pPr>
              <w:pStyle w:val="DL"/>
              <w:pBdr>
                <w:bottom w:val="none" w:sz="0" w:space="0" w:color="auto"/>
              </w:pBdr>
              <w:tabs>
                <w:tab w:val="clear" w:pos="4153"/>
                <w:tab w:val="clear" w:pos="8306"/>
              </w:tabs>
              <w:snapToGrid w:val="0"/>
              <w:spacing w:line="240" w:lineRule="auto"/>
              <w:ind w:right="-10"/>
              <w:textAlignment w:val="auto"/>
              <w:rPr>
                <w:rFonts w:ascii="宋体" w:hAnsi="宋体"/>
                <w:color w:val="000000"/>
                <w:kern w:val="2"/>
                <w:szCs w:val="24"/>
              </w:rPr>
            </w:pPr>
            <w:r>
              <w:rPr>
                <w:rFonts w:ascii="宋体" w:hAnsi="宋体" w:hint="eastAsia"/>
                <w:b/>
                <w:color w:val="000000"/>
              </w:rPr>
              <w:t>初审表</w:t>
            </w:r>
          </w:p>
        </w:tc>
      </w:tr>
      <w:tr w:rsidR="002E36AC">
        <w:trPr>
          <w:cantSplit/>
        </w:trPr>
        <w:tc>
          <w:tcPr>
            <w:tcW w:w="8145" w:type="dxa"/>
            <w:gridSpan w:val="5"/>
            <w:vAlign w:val="center"/>
          </w:tcPr>
          <w:p w:rsidR="002E36AC" w:rsidRDefault="001E199C">
            <w:pPr>
              <w:adjustRightInd w:val="0"/>
              <w:snapToGrid w:val="0"/>
              <w:spacing w:line="360" w:lineRule="auto"/>
              <w:ind w:right="-10"/>
              <w:rPr>
                <w:rFonts w:hAnsi="宋体"/>
                <w:color w:val="000000"/>
              </w:rPr>
            </w:pPr>
            <w:r>
              <w:rPr>
                <w:rFonts w:hAnsi="宋体" w:hint="eastAsia"/>
                <w:color w:val="000000"/>
              </w:rPr>
              <w:t>供应商：</w:t>
            </w:r>
          </w:p>
        </w:tc>
      </w:tr>
      <w:tr w:rsidR="002E36AC">
        <w:trPr>
          <w:cantSplit/>
          <w:trHeight w:val="930"/>
        </w:trPr>
        <w:tc>
          <w:tcPr>
            <w:tcW w:w="700" w:type="dxa"/>
            <w:tcBorders>
              <w:bottom w:val="single" w:sz="4" w:space="0" w:color="auto"/>
            </w:tcBorders>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序号</w:t>
            </w:r>
          </w:p>
        </w:tc>
        <w:tc>
          <w:tcPr>
            <w:tcW w:w="1888" w:type="dxa"/>
            <w:tcBorders>
              <w:bottom w:val="single" w:sz="4" w:space="0" w:color="auto"/>
            </w:tcBorders>
            <w:vAlign w:val="center"/>
          </w:tcPr>
          <w:p w:rsidR="002E36AC" w:rsidRDefault="001E199C">
            <w:pPr>
              <w:pStyle w:val="DL"/>
              <w:pBdr>
                <w:bottom w:val="none" w:sz="0" w:space="0" w:color="auto"/>
              </w:pBdr>
              <w:tabs>
                <w:tab w:val="clear" w:pos="4153"/>
                <w:tab w:val="clear" w:pos="8306"/>
              </w:tabs>
              <w:snapToGrid w:val="0"/>
              <w:spacing w:line="360" w:lineRule="auto"/>
              <w:ind w:right="-10"/>
              <w:textAlignment w:val="auto"/>
              <w:rPr>
                <w:rFonts w:ascii="宋体" w:hAnsi="宋体"/>
                <w:color w:val="000000"/>
                <w:kern w:val="2"/>
                <w:szCs w:val="24"/>
              </w:rPr>
            </w:pPr>
            <w:r>
              <w:rPr>
                <w:rFonts w:ascii="宋体" w:hAnsi="宋体" w:hint="eastAsia"/>
                <w:color w:val="000000"/>
                <w:kern w:val="2"/>
                <w:szCs w:val="24"/>
              </w:rPr>
              <w:t>实质性响应</w:t>
            </w:r>
          </w:p>
          <w:p w:rsidR="002E36AC" w:rsidRDefault="001E199C">
            <w:pPr>
              <w:pStyle w:val="DL"/>
              <w:pBdr>
                <w:bottom w:val="none" w:sz="0" w:space="0" w:color="auto"/>
              </w:pBdr>
              <w:tabs>
                <w:tab w:val="clear" w:pos="4153"/>
                <w:tab w:val="clear" w:pos="8306"/>
              </w:tabs>
              <w:snapToGrid w:val="0"/>
              <w:spacing w:line="360" w:lineRule="auto"/>
              <w:ind w:right="-10"/>
              <w:textAlignment w:val="auto"/>
              <w:rPr>
                <w:rFonts w:ascii="宋体" w:hAnsi="宋体"/>
                <w:color w:val="000000"/>
                <w:kern w:val="2"/>
                <w:szCs w:val="24"/>
              </w:rPr>
            </w:pPr>
            <w:r>
              <w:rPr>
                <w:rFonts w:ascii="宋体" w:hAnsi="宋体" w:hint="eastAsia"/>
                <w:color w:val="000000"/>
                <w:kern w:val="2"/>
                <w:szCs w:val="24"/>
              </w:rPr>
              <w:t>评审指标</w:t>
            </w:r>
          </w:p>
        </w:tc>
        <w:tc>
          <w:tcPr>
            <w:tcW w:w="2014" w:type="dxa"/>
            <w:tcBorders>
              <w:bottom w:val="single" w:sz="4" w:space="0" w:color="auto"/>
            </w:tcBorders>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评审要求</w:t>
            </w:r>
          </w:p>
        </w:tc>
        <w:tc>
          <w:tcPr>
            <w:tcW w:w="850" w:type="dxa"/>
            <w:tcBorders>
              <w:bottom w:val="single" w:sz="4" w:space="0" w:color="auto"/>
            </w:tcBorders>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是否通过</w:t>
            </w:r>
          </w:p>
        </w:tc>
        <w:tc>
          <w:tcPr>
            <w:tcW w:w="2693" w:type="dxa"/>
            <w:tcBorders>
              <w:bottom w:val="single" w:sz="4" w:space="0" w:color="auto"/>
            </w:tcBorders>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响应文件格式及提交资料要求</w:t>
            </w:r>
          </w:p>
        </w:tc>
      </w:tr>
      <w:tr w:rsidR="002E36AC">
        <w:trPr>
          <w:cantSplit/>
          <w:trHeight w:val="4202"/>
        </w:trPr>
        <w:tc>
          <w:tcPr>
            <w:tcW w:w="700"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1</w:t>
            </w:r>
          </w:p>
        </w:tc>
        <w:tc>
          <w:tcPr>
            <w:tcW w:w="1888"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营业执照</w:t>
            </w:r>
          </w:p>
        </w:tc>
        <w:tc>
          <w:tcPr>
            <w:tcW w:w="2014"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合法有效</w:t>
            </w:r>
          </w:p>
        </w:tc>
        <w:tc>
          <w:tcPr>
            <w:tcW w:w="850" w:type="dxa"/>
            <w:vAlign w:val="center"/>
          </w:tcPr>
          <w:p w:rsidR="002E36AC" w:rsidRDefault="002E36AC">
            <w:pPr>
              <w:adjustRightInd w:val="0"/>
              <w:snapToGrid w:val="0"/>
              <w:spacing w:line="360" w:lineRule="auto"/>
              <w:ind w:right="-10"/>
              <w:jc w:val="center"/>
              <w:rPr>
                <w:rFonts w:hAnsi="宋体"/>
                <w:color w:val="000000"/>
              </w:rPr>
            </w:pPr>
          </w:p>
        </w:tc>
        <w:tc>
          <w:tcPr>
            <w:tcW w:w="2693"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提供有效的营业执照和税务登记证的复印件或影印件，应完整的体现出营业执照和税务登记证的全部内容。已办理“三证合一”登记的，响应文件中提供营业执照复印件或影印件即可。联合体投标的联合体各方均须提供。</w:t>
            </w:r>
          </w:p>
        </w:tc>
      </w:tr>
      <w:tr w:rsidR="002E36AC">
        <w:trPr>
          <w:cantSplit/>
        </w:trPr>
        <w:tc>
          <w:tcPr>
            <w:tcW w:w="700"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2</w:t>
            </w:r>
          </w:p>
        </w:tc>
        <w:tc>
          <w:tcPr>
            <w:tcW w:w="1888"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投标响应函</w:t>
            </w:r>
          </w:p>
        </w:tc>
        <w:tc>
          <w:tcPr>
            <w:tcW w:w="2014"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符合投标文件要求</w:t>
            </w:r>
          </w:p>
        </w:tc>
        <w:tc>
          <w:tcPr>
            <w:tcW w:w="850" w:type="dxa"/>
            <w:vAlign w:val="center"/>
          </w:tcPr>
          <w:p w:rsidR="002E36AC" w:rsidRDefault="002E36AC">
            <w:pPr>
              <w:adjustRightInd w:val="0"/>
              <w:snapToGrid w:val="0"/>
              <w:spacing w:line="360" w:lineRule="auto"/>
              <w:ind w:right="-10"/>
              <w:jc w:val="center"/>
              <w:rPr>
                <w:rFonts w:hAnsi="宋体"/>
                <w:color w:val="000000"/>
              </w:rPr>
            </w:pPr>
          </w:p>
        </w:tc>
        <w:tc>
          <w:tcPr>
            <w:tcW w:w="2693"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投标响应函中的授权代表须与投标授权书中保持</w:t>
            </w:r>
            <w:proofErr w:type="gramStart"/>
            <w:r>
              <w:rPr>
                <w:rFonts w:hAnsi="宋体" w:hint="eastAsia"/>
                <w:color w:val="000000"/>
              </w:rPr>
              <w:t>一</w:t>
            </w:r>
            <w:proofErr w:type="gramEnd"/>
            <w:r>
              <w:rPr>
                <w:rFonts w:hAnsi="宋体" w:hint="eastAsia"/>
                <w:color w:val="000000"/>
              </w:rPr>
              <w:t xml:space="preserve"> 致，否则投标无效</w:t>
            </w:r>
          </w:p>
        </w:tc>
      </w:tr>
      <w:tr w:rsidR="002E36AC">
        <w:trPr>
          <w:cantSplit/>
        </w:trPr>
        <w:tc>
          <w:tcPr>
            <w:tcW w:w="700"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3</w:t>
            </w:r>
          </w:p>
        </w:tc>
        <w:tc>
          <w:tcPr>
            <w:tcW w:w="1888"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无重大违法记录声明函、无不良信用声明函</w:t>
            </w:r>
          </w:p>
        </w:tc>
        <w:tc>
          <w:tcPr>
            <w:tcW w:w="2014"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符合投标文件要求</w:t>
            </w:r>
          </w:p>
        </w:tc>
        <w:tc>
          <w:tcPr>
            <w:tcW w:w="850" w:type="dxa"/>
            <w:vAlign w:val="center"/>
          </w:tcPr>
          <w:p w:rsidR="002E36AC" w:rsidRDefault="002E36AC">
            <w:pPr>
              <w:adjustRightInd w:val="0"/>
              <w:snapToGrid w:val="0"/>
              <w:spacing w:line="360" w:lineRule="auto"/>
              <w:ind w:right="-10"/>
              <w:jc w:val="center"/>
              <w:rPr>
                <w:rFonts w:hAnsi="宋体"/>
                <w:color w:val="000000"/>
              </w:rPr>
            </w:pPr>
          </w:p>
        </w:tc>
        <w:tc>
          <w:tcPr>
            <w:tcW w:w="2693" w:type="dxa"/>
            <w:vAlign w:val="center"/>
          </w:tcPr>
          <w:p w:rsidR="002E36AC" w:rsidRDefault="002E36AC">
            <w:pPr>
              <w:adjustRightInd w:val="0"/>
              <w:snapToGrid w:val="0"/>
              <w:spacing w:line="360" w:lineRule="auto"/>
              <w:ind w:right="-10"/>
              <w:jc w:val="center"/>
              <w:rPr>
                <w:rFonts w:hAnsi="宋体"/>
                <w:color w:val="000000"/>
              </w:rPr>
            </w:pPr>
          </w:p>
        </w:tc>
      </w:tr>
      <w:tr w:rsidR="002E36AC">
        <w:trPr>
          <w:cantSplit/>
        </w:trPr>
        <w:tc>
          <w:tcPr>
            <w:tcW w:w="700"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4</w:t>
            </w:r>
          </w:p>
        </w:tc>
        <w:tc>
          <w:tcPr>
            <w:tcW w:w="1888"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授权委托书</w:t>
            </w:r>
          </w:p>
        </w:tc>
        <w:tc>
          <w:tcPr>
            <w:tcW w:w="2014"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原件，符合投标文件要求</w:t>
            </w:r>
          </w:p>
        </w:tc>
        <w:tc>
          <w:tcPr>
            <w:tcW w:w="850" w:type="dxa"/>
            <w:vAlign w:val="center"/>
          </w:tcPr>
          <w:p w:rsidR="002E36AC" w:rsidRDefault="002E36AC">
            <w:pPr>
              <w:adjustRightInd w:val="0"/>
              <w:snapToGrid w:val="0"/>
              <w:spacing w:line="360" w:lineRule="auto"/>
              <w:ind w:right="-10"/>
              <w:jc w:val="center"/>
              <w:rPr>
                <w:rFonts w:hAnsi="宋体"/>
                <w:color w:val="000000"/>
              </w:rPr>
            </w:pPr>
          </w:p>
        </w:tc>
        <w:tc>
          <w:tcPr>
            <w:tcW w:w="2693" w:type="dxa"/>
            <w:vAlign w:val="center"/>
          </w:tcPr>
          <w:p w:rsidR="002E36AC" w:rsidRDefault="001E199C">
            <w:pPr>
              <w:adjustRightInd w:val="0"/>
              <w:snapToGrid w:val="0"/>
              <w:spacing w:line="360" w:lineRule="auto"/>
              <w:ind w:right="-10"/>
              <w:rPr>
                <w:rFonts w:hAnsi="宋体"/>
                <w:color w:val="000000"/>
              </w:rPr>
            </w:pPr>
            <w:r>
              <w:rPr>
                <w:rFonts w:hAnsi="宋体" w:hint="eastAsia"/>
                <w:color w:val="000000"/>
              </w:rPr>
              <w:t>法定代表人参加投标的无需此件，提供身份证明复印件即可。被授权人的</w:t>
            </w:r>
            <w:proofErr w:type="gramStart"/>
            <w:r>
              <w:rPr>
                <w:rFonts w:hAnsi="宋体" w:hint="eastAsia"/>
                <w:color w:val="000000"/>
              </w:rPr>
              <w:t>社保证明</w:t>
            </w:r>
            <w:proofErr w:type="gramEnd"/>
            <w:r>
              <w:rPr>
                <w:rFonts w:hAnsi="宋体" w:hint="eastAsia"/>
                <w:color w:val="000000"/>
              </w:rPr>
              <w:t xml:space="preserve">要求参照六.响应文件格式 </w:t>
            </w:r>
          </w:p>
        </w:tc>
      </w:tr>
      <w:tr w:rsidR="002E36AC">
        <w:trPr>
          <w:cantSplit/>
        </w:trPr>
        <w:tc>
          <w:tcPr>
            <w:tcW w:w="700"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5</w:t>
            </w:r>
          </w:p>
        </w:tc>
        <w:tc>
          <w:tcPr>
            <w:tcW w:w="1888"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投标保证金</w:t>
            </w:r>
          </w:p>
        </w:tc>
        <w:tc>
          <w:tcPr>
            <w:tcW w:w="2014"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符合投标文件要求</w:t>
            </w:r>
          </w:p>
        </w:tc>
        <w:tc>
          <w:tcPr>
            <w:tcW w:w="850" w:type="dxa"/>
            <w:vAlign w:val="center"/>
          </w:tcPr>
          <w:p w:rsidR="002E36AC" w:rsidRDefault="002E36AC">
            <w:pPr>
              <w:adjustRightInd w:val="0"/>
              <w:snapToGrid w:val="0"/>
              <w:spacing w:line="360" w:lineRule="auto"/>
              <w:ind w:right="-10"/>
              <w:jc w:val="center"/>
              <w:rPr>
                <w:rFonts w:hAnsi="宋体"/>
                <w:color w:val="000000"/>
              </w:rPr>
            </w:pPr>
          </w:p>
        </w:tc>
        <w:tc>
          <w:tcPr>
            <w:tcW w:w="2693" w:type="dxa"/>
            <w:vAlign w:val="center"/>
          </w:tcPr>
          <w:p w:rsidR="002E36AC" w:rsidRDefault="002E36AC">
            <w:pPr>
              <w:adjustRightInd w:val="0"/>
              <w:snapToGrid w:val="0"/>
              <w:spacing w:line="360" w:lineRule="auto"/>
              <w:ind w:right="-10"/>
              <w:jc w:val="center"/>
              <w:rPr>
                <w:rFonts w:hAnsi="宋体"/>
                <w:color w:val="000000"/>
              </w:rPr>
            </w:pPr>
          </w:p>
        </w:tc>
      </w:tr>
      <w:tr w:rsidR="002E36AC">
        <w:trPr>
          <w:cantSplit/>
        </w:trPr>
        <w:tc>
          <w:tcPr>
            <w:tcW w:w="700"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6</w:t>
            </w:r>
          </w:p>
        </w:tc>
        <w:tc>
          <w:tcPr>
            <w:tcW w:w="1888"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供应商资质</w:t>
            </w:r>
          </w:p>
        </w:tc>
        <w:tc>
          <w:tcPr>
            <w:tcW w:w="2014"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符合投标文件要求</w:t>
            </w:r>
          </w:p>
        </w:tc>
        <w:tc>
          <w:tcPr>
            <w:tcW w:w="850" w:type="dxa"/>
            <w:vAlign w:val="center"/>
          </w:tcPr>
          <w:p w:rsidR="002E36AC" w:rsidRDefault="002E36AC">
            <w:pPr>
              <w:adjustRightInd w:val="0"/>
              <w:snapToGrid w:val="0"/>
              <w:spacing w:line="360" w:lineRule="auto"/>
              <w:ind w:right="-10"/>
              <w:jc w:val="center"/>
              <w:rPr>
                <w:rFonts w:hAnsi="宋体"/>
                <w:color w:val="000000"/>
              </w:rPr>
            </w:pPr>
          </w:p>
        </w:tc>
        <w:tc>
          <w:tcPr>
            <w:tcW w:w="2693"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提供资质证书复印件或影印件</w:t>
            </w:r>
          </w:p>
        </w:tc>
      </w:tr>
      <w:tr w:rsidR="002E36AC">
        <w:trPr>
          <w:cantSplit/>
        </w:trPr>
        <w:tc>
          <w:tcPr>
            <w:tcW w:w="700"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lastRenderedPageBreak/>
              <w:t>7</w:t>
            </w:r>
          </w:p>
        </w:tc>
        <w:tc>
          <w:tcPr>
            <w:tcW w:w="1888"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业绩</w:t>
            </w:r>
          </w:p>
        </w:tc>
        <w:tc>
          <w:tcPr>
            <w:tcW w:w="2014"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符合投标文件要求（如有）</w:t>
            </w:r>
          </w:p>
        </w:tc>
        <w:tc>
          <w:tcPr>
            <w:tcW w:w="850" w:type="dxa"/>
            <w:vAlign w:val="center"/>
          </w:tcPr>
          <w:p w:rsidR="002E36AC" w:rsidRDefault="002E36AC">
            <w:pPr>
              <w:adjustRightInd w:val="0"/>
              <w:snapToGrid w:val="0"/>
              <w:spacing w:line="360" w:lineRule="auto"/>
              <w:ind w:right="-10"/>
              <w:jc w:val="center"/>
              <w:rPr>
                <w:rFonts w:hAnsi="宋体"/>
                <w:color w:val="000000"/>
              </w:rPr>
            </w:pPr>
          </w:p>
        </w:tc>
        <w:tc>
          <w:tcPr>
            <w:tcW w:w="2693"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业绩合同复印件或影印件</w:t>
            </w:r>
          </w:p>
        </w:tc>
      </w:tr>
      <w:tr w:rsidR="002E36AC">
        <w:trPr>
          <w:cantSplit/>
        </w:trPr>
        <w:tc>
          <w:tcPr>
            <w:tcW w:w="700"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8</w:t>
            </w:r>
          </w:p>
        </w:tc>
        <w:tc>
          <w:tcPr>
            <w:tcW w:w="1888"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本地化服务</w:t>
            </w:r>
          </w:p>
        </w:tc>
        <w:tc>
          <w:tcPr>
            <w:tcW w:w="2014"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符合投标文件要求</w:t>
            </w:r>
          </w:p>
        </w:tc>
        <w:tc>
          <w:tcPr>
            <w:tcW w:w="850" w:type="dxa"/>
            <w:vAlign w:val="center"/>
          </w:tcPr>
          <w:p w:rsidR="002E36AC" w:rsidRDefault="002E36AC">
            <w:pPr>
              <w:adjustRightInd w:val="0"/>
              <w:snapToGrid w:val="0"/>
              <w:spacing w:line="360" w:lineRule="auto"/>
              <w:ind w:right="-10"/>
              <w:jc w:val="center"/>
              <w:rPr>
                <w:rFonts w:hAnsi="宋体"/>
                <w:color w:val="000000"/>
              </w:rPr>
            </w:pPr>
          </w:p>
        </w:tc>
        <w:tc>
          <w:tcPr>
            <w:tcW w:w="2693" w:type="dxa"/>
            <w:vAlign w:val="center"/>
          </w:tcPr>
          <w:p w:rsidR="002E36AC" w:rsidRDefault="002E36AC">
            <w:pPr>
              <w:adjustRightInd w:val="0"/>
              <w:snapToGrid w:val="0"/>
              <w:spacing w:line="360" w:lineRule="auto"/>
              <w:ind w:right="-10"/>
              <w:jc w:val="center"/>
              <w:rPr>
                <w:rFonts w:hAnsi="宋体"/>
                <w:color w:val="000000"/>
              </w:rPr>
            </w:pPr>
          </w:p>
        </w:tc>
      </w:tr>
      <w:tr w:rsidR="002E36AC">
        <w:trPr>
          <w:cantSplit/>
          <w:trHeight w:val="365"/>
        </w:trPr>
        <w:tc>
          <w:tcPr>
            <w:tcW w:w="700"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9</w:t>
            </w:r>
          </w:p>
        </w:tc>
        <w:tc>
          <w:tcPr>
            <w:tcW w:w="1888" w:type="dxa"/>
            <w:vAlign w:val="center"/>
          </w:tcPr>
          <w:p w:rsidR="002E36AC" w:rsidRDefault="001E199C">
            <w:pPr>
              <w:spacing w:after="50" w:line="360" w:lineRule="auto"/>
              <w:ind w:right="-10"/>
              <w:jc w:val="center"/>
              <w:rPr>
                <w:rFonts w:hAnsi="宋体"/>
                <w:color w:val="000000"/>
              </w:rPr>
            </w:pPr>
            <w:r>
              <w:rPr>
                <w:rFonts w:hAnsi="宋体" w:hint="eastAsia"/>
                <w:color w:val="000000"/>
              </w:rPr>
              <w:t>响应文件规范性</w:t>
            </w:r>
          </w:p>
        </w:tc>
        <w:tc>
          <w:tcPr>
            <w:tcW w:w="2014" w:type="dxa"/>
            <w:vAlign w:val="center"/>
          </w:tcPr>
          <w:p w:rsidR="002E36AC" w:rsidRDefault="001E199C">
            <w:pPr>
              <w:pStyle w:val="DL"/>
              <w:pBdr>
                <w:bottom w:val="none" w:sz="0" w:space="0" w:color="auto"/>
              </w:pBdr>
              <w:tabs>
                <w:tab w:val="clear" w:pos="4153"/>
                <w:tab w:val="clear" w:pos="8306"/>
              </w:tabs>
              <w:adjustRightInd/>
              <w:spacing w:after="50" w:line="360" w:lineRule="auto"/>
              <w:ind w:right="-10"/>
              <w:textAlignment w:val="auto"/>
              <w:rPr>
                <w:rFonts w:ascii="宋体" w:hAnsi="宋体"/>
                <w:color w:val="000000"/>
                <w:kern w:val="2"/>
              </w:rPr>
            </w:pPr>
            <w:r>
              <w:rPr>
                <w:rFonts w:ascii="宋体" w:hAnsi="宋体" w:hint="eastAsia"/>
                <w:color w:val="000000"/>
                <w:szCs w:val="28"/>
              </w:rPr>
              <w:t>符合投标文件要求：</w:t>
            </w:r>
            <w:r>
              <w:rPr>
                <w:rFonts w:ascii="宋体" w:hAnsi="宋体" w:hint="eastAsia"/>
                <w:color w:val="000000"/>
                <w:kern w:val="2"/>
              </w:rPr>
              <w:t>封装符合要求；响应文件数量符合投标文件规定。</w:t>
            </w:r>
            <w:r>
              <w:rPr>
                <w:rFonts w:ascii="宋体" w:hAnsi="宋体" w:hint="eastAsia"/>
                <w:color w:val="000000"/>
              </w:rPr>
              <w:t>无严重的编排混乱、内容不全或字迹模糊辨认不清、前后矛盾情况，对评审无实质性影响的</w:t>
            </w:r>
          </w:p>
        </w:tc>
        <w:tc>
          <w:tcPr>
            <w:tcW w:w="850" w:type="dxa"/>
            <w:vAlign w:val="center"/>
          </w:tcPr>
          <w:p w:rsidR="002E36AC" w:rsidRDefault="002E36AC">
            <w:pPr>
              <w:adjustRightInd w:val="0"/>
              <w:snapToGrid w:val="0"/>
              <w:spacing w:line="360" w:lineRule="auto"/>
              <w:ind w:right="-10"/>
              <w:jc w:val="center"/>
              <w:rPr>
                <w:rFonts w:hAnsi="宋体"/>
                <w:color w:val="000000"/>
              </w:rPr>
            </w:pPr>
          </w:p>
        </w:tc>
        <w:tc>
          <w:tcPr>
            <w:tcW w:w="2693" w:type="dxa"/>
            <w:vAlign w:val="center"/>
          </w:tcPr>
          <w:p w:rsidR="002E36AC" w:rsidRDefault="002E36AC">
            <w:pPr>
              <w:adjustRightInd w:val="0"/>
              <w:snapToGrid w:val="0"/>
              <w:spacing w:line="360" w:lineRule="auto"/>
              <w:ind w:right="-10"/>
              <w:jc w:val="center"/>
              <w:rPr>
                <w:rFonts w:hAnsi="宋体"/>
                <w:color w:val="000000"/>
              </w:rPr>
            </w:pPr>
          </w:p>
        </w:tc>
      </w:tr>
      <w:tr w:rsidR="002E36AC">
        <w:trPr>
          <w:cantSplit/>
        </w:trPr>
        <w:tc>
          <w:tcPr>
            <w:tcW w:w="700"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10</w:t>
            </w:r>
          </w:p>
        </w:tc>
        <w:tc>
          <w:tcPr>
            <w:tcW w:w="1888"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投标响应情况</w:t>
            </w:r>
          </w:p>
        </w:tc>
        <w:tc>
          <w:tcPr>
            <w:tcW w:w="2014"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付款响应、供货及安装期限响应、质保期响应等。</w:t>
            </w:r>
          </w:p>
        </w:tc>
        <w:tc>
          <w:tcPr>
            <w:tcW w:w="850" w:type="dxa"/>
            <w:vAlign w:val="center"/>
          </w:tcPr>
          <w:p w:rsidR="002E36AC" w:rsidRDefault="002E36AC">
            <w:pPr>
              <w:adjustRightInd w:val="0"/>
              <w:snapToGrid w:val="0"/>
              <w:spacing w:line="360" w:lineRule="auto"/>
              <w:ind w:right="-10"/>
              <w:jc w:val="center"/>
              <w:rPr>
                <w:rFonts w:hAnsi="宋体"/>
                <w:color w:val="000000"/>
              </w:rPr>
            </w:pPr>
          </w:p>
        </w:tc>
        <w:tc>
          <w:tcPr>
            <w:tcW w:w="2693" w:type="dxa"/>
            <w:vAlign w:val="center"/>
          </w:tcPr>
          <w:p w:rsidR="002E36AC" w:rsidRDefault="002E36AC">
            <w:pPr>
              <w:adjustRightInd w:val="0"/>
              <w:snapToGrid w:val="0"/>
              <w:spacing w:line="360" w:lineRule="auto"/>
              <w:ind w:right="-10"/>
              <w:jc w:val="center"/>
              <w:rPr>
                <w:rFonts w:hAnsi="宋体"/>
                <w:color w:val="000000"/>
              </w:rPr>
            </w:pPr>
          </w:p>
        </w:tc>
      </w:tr>
      <w:tr w:rsidR="002E36AC">
        <w:trPr>
          <w:cantSplit/>
          <w:trHeight w:val="796"/>
        </w:trPr>
        <w:tc>
          <w:tcPr>
            <w:tcW w:w="700"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11</w:t>
            </w:r>
          </w:p>
        </w:tc>
        <w:tc>
          <w:tcPr>
            <w:tcW w:w="1888"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投标报价</w:t>
            </w:r>
          </w:p>
        </w:tc>
        <w:tc>
          <w:tcPr>
            <w:tcW w:w="2014"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符合投标文件要求</w:t>
            </w:r>
          </w:p>
        </w:tc>
        <w:tc>
          <w:tcPr>
            <w:tcW w:w="850" w:type="dxa"/>
            <w:vAlign w:val="center"/>
          </w:tcPr>
          <w:p w:rsidR="002E36AC" w:rsidRDefault="002E36AC">
            <w:pPr>
              <w:adjustRightInd w:val="0"/>
              <w:snapToGrid w:val="0"/>
              <w:spacing w:line="360" w:lineRule="auto"/>
              <w:ind w:right="-10"/>
              <w:jc w:val="center"/>
              <w:rPr>
                <w:rFonts w:hAnsi="宋体"/>
                <w:color w:val="000000"/>
              </w:rPr>
            </w:pPr>
          </w:p>
        </w:tc>
        <w:tc>
          <w:tcPr>
            <w:tcW w:w="2693" w:type="dxa"/>
            <w:vAlign w:val="center"/>
          </w:tcPr>
          <w:p w:rsidR="002E36AC" w:rsidRDefault="001E199C">
            <w:pPr>
              <w:adjustRightInd w:val="0"/>
              <w:snapToGrid w:val="0"/>
              <w:spacing w:line="360" w:lineRule="auto"/>
              <w:ind w:right="-10"/>
              <w:jc w:val="left"/>
              <w:rPr>
                <w:rFonts w:hAnsi="宋体"/>
                <w:color w:val="000000"/>
              </w:rPr>
            </w:pPr>
            <w:r>
              <w:rPr>
                <w:rFonts w:hAnsi="宋体" w:hint="eastAsia"/>
                <w:color w:val="000000"/>
              </w:rPr>
              <w:t>主要考虑：①报价是否响应本投标文件的实质性要求；②报价是否会降低本投标文件规定的质量、供货期、服务内容、功能要求；③是否有重大缺项漏项或错项。</w:t>
            </w:r>
          </w:p>
        </w:tc>
      </w:tr>
      <w:tr w:rsidR="002E36AC">
        <w:trPr>
          <w:cantSplit/>
        </w:trPr>
        <w:tc>
          <w:tcPr>
            <w:tcW w:w="700" w:type="dxa"/>
            <w:vAlign w:val="center"/>
          </w:tcPr>
          <w:p w:rsidR="002E36AC" w:rsidRDefault="001E199C">
            <w:pPr>
              <w:adjustRightInd w:val="0"/>
              <w:snapToGrid w:val="0"/>
              <w:spacing w:line="360" w:lineRule="auto"/>
              <w:ind w:right="-10"/>
              <w:jc w:val="center"/>
              <w:rPr>
                <w:rFonts w:hAnsi="宋体"/>
                <w:color w:val="000000"/>
              </w:rPr>
            </w:pPr>
            <w:r>
              <w:rPr>
                <w:rFonts w:hAnsi="宋体" w:hint="eastAsia"/>
                <w:color w:val="000000"/>
              </w:rPr>
              <w:t>12</w:t>
            </w:r>
          </w:p>
        </w:tc>
        <w:tc>
          <w:tcPr>
            <w:tcW w:w="1888"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其他要求</w:t>
            </w:r>
          </w:p>
        </w:tc>
        <w:tc>
          <w:tcPr>
            <w:tcW w:w="2014" w:type="dxa"/>
            <w:vAlign w:val="center"/>
          </w:tcPr>
          <w:p w:rsidR="002E36AC" w:rsidRDefault="001E199C">
            <w:pPr>
              <w:spacing w:after="50" w:line="360" w:lineRule="auto"/>
              <w:ind w:right="-10"/>
              <w:jc w:val="center"/>
              <w:rPr>
                <w:rFonts w:hAnsi="宋体"/>
                <w:color w:val="000000"/>
                <w:szCs w:val="28"/>
              </w:rPr>
            </w:pPr>
            <w:r>
              <w:rPr>
                <w:rFonts w:hAnsi="宋体" w:hint="eastAsia"/>
                <w:color w:val="000000"/>
                <w:szCs w:val="28"/>
              </w:rPr>
              <w:t>法律、行政法规规定的其他条件或投标公告、投标文件列明的其他要求。</w:t>
            </w:r>
          </w:p>
        </w:tc>
        <w:tc>
          <w:tcPr>
            <w:tcW w:w="850" w:type="dxa"/>
            <w:vAlign w:val="center"/>
          </w:tcPr>
          <w:p w:rsidR="002E36AC" w:rsidRDefault="002E36AC">
            <w:pPr>
              <w:adjustRightInd w:val="0"/>
              <w:snapToGrid w:val="0"/>
              <w:spacing w:line="360" w:lineRule="auto"/>
              <w:ind w:right="-10"/>
              <w:jc w:val="center"/>
              <w:rPr>
                <w:rFonts w:hAnsi="宋体"/>
                <w:color w:val="000000"/>
              </w:rPr>
            </w:pPr>
          </w:p>
        </w:tc>
        <w:tc>
          <w:tcPr>
            <w:tcW w:w="2693" w:type="dxa"/>
            <w:vAlign w:val="center"/>
          </w:tcPr>
          <w:p w:rsidR="002E36AC" w:rsidRDefault="002E36AC">
            <w:pPr>
              <w:adjustRightInd w:val="0"/>
              <w:snapToGrid w:val="0"/>
              <w:spacing w:line="360" w:lineRule="auto"/>
              <w:ind w:right="-10"/>
              <w:jc w:val="center"/>
              <w:rPr>
                <w:rFonts w:hAnsi="宋体"/>
                <w:color w:val="000000"/>
              </w:rPr>
            </w:pPr>
          </w:p>
        </w:tc>
      </w:tr>
      <w:tr w:rsidR="002E36AC">
        <w:trPr>
          <w:cantSplit/>
        </w:trPr>
        <w:tc>
          <w:tcPr>
            <w:tcW w:w="8145" w:type="dxa"/>
            <w:gridSpan w:val="5"/>
            <w:vAlign w:val="center"/>
          </w:tcPr>
          <w:p w:rsidR="002E36AC" w:rsidRDefault="001E199C">
            <w:pPr>
              <w:adjustRightInd w:val="0"/>
              <w:snapToGrid w:val="0"/>
              <w:spacing w:line="360" w:lineRule="auto"/>
              <w:ind w:right="-10"/>
              <w:rPr>
                <w:rFonts w:hAnsi="宋体"/>
                <w:color w:val="000000"/>
              </w:rPr>
            </w:pPr>
            <w:r>
              <w:rPr>
                <w:rFonts w:hAnsi="宋体" w:hint="eastAsia"/>
                <w:color w:val="000000"/>
              </w:rPr>
              <w:t>评审指标通过标准：供应商必须通过上述全部指标。</w:t>
            </w:r>
          </w:p>
        </w:tc>
      </w:tr>
      <w:tr w:rsidR="002E36AC">
        <w:trPr>
          <w:cantSplit/>
        </w:trPr>
        <w:tc>
          <w:tcPr>
            <w:tcW w:w="8145" w:type="dxa"/>
            <w:gridSpan w:val="5"/>
          </w:tcPr>
          <w:p w:rsidR="002E36AC" w:rsidRDefault="001E199C">
            <w:pPr>
              <w:adjustRightInd w:val="0"/>
              <w:snapToGrid w:val="0"/>
              <w:spacing w:line="360" w:lineRule="auto"/>
              <w:ind w:right="-10"/>
              <w:rPr>
                <w:rFonts w:hAnsi="宋体"/>
                <w:color w:val="000000"/>
              </w:rPr>
            </w:pPr>
            <w:r>
              <w:rPr>
                <w:rFonts w:hAnsi="宋体" w:hint="eastAsia"/>
                <w:color w:val="000000"/>
              </w:rPr>
              <w:t>评委签字：                                             评审时间：</w:t>
            </w:r>
          </w:p>
        </w:tc>
      </w:tr>
      <w:tr w:rsidR="002E36AC">
        <w:trPr>
          <w:cantSplit/>
        </w:trPr>
        <w:tc>
          <w:tcPr>
            <w:tcW w:w="8145" w:type="dxa"/>
            <w:gridSpan w:val="5"/>
          </w:tcPr>
          <w:p w:rsidR="002E36AC" w:rsidRDefault="001E199C" w:rsidP="0095763F">
            <w:pPr>
              <w:spacing w:line="360" w:lineRule="auto"/>
              <w:ind w:firstLineChars="196" w:firstLine="429"/>
              <w:rPr>
                <w:rFonts w:hAnsi="宋体"/>
                <w:color w:val="000000"/>
              </w:rPr>
            </w:pPr>
            <w:r>
              <w:rPr>
                <w:rFonts w:hAnsi="宋体" w:hint="eastAsia"/>
                <w:color w:val="000000"/>
              </w:rPr>
              <w:lastRenderedPageBreak/>
              <w:t>注：</w:t>
            </w:r>
          </w:p>
          <w:p w:rsidR="002E36AC" w:rsidRDefault="001E199C" w:rsidP="0095763F">
            <w:pPr>
              <w:spacing w:line="360" w:lineRule="auto"/>
              <w:ind w:firstLineChars="196" w:firstLine="429"/>
              <w:rPr>
                <w:rFonts w:hAnsi="宋体"/>
                <w:color w:val="000000"/>
              </w:rPr>
            </w:pPr>
            <w:r>
              <w:rPr>
                <w:rFonts w:hAnsi="宋体" w:hint="eastAsia"/>
                <w:color w:val="000000"/>
              </w:rPr>
              <w:t>1、无论何种原因，即使供应商投标时携带了证书材料的原件，但在响应文件中未提供与之内容完全一致的复印件或影印件的，投标小组可以视同其未提供。</w:t>
            </w:r>
          </w:p>
          <w:p w:rsidR="002E36AC" w:rsidRDefault="001E199C" w:rsidP="0095763F">
            <w:pPr>
              <w:spacing w:line="360" w:lineRule="auto"/>
              <w:ind w:firstLineChars="196" w:firstLine="429"/>
              <w:rPr>
                <w:rFonts w:hAnsi="宋体"/>
                <w:color w:val="000000"/>
              </w:rPr>
            </w:pPr>
            <w:r>
              <w:rPr>
                <w:rFonts w:hAnsi="宋体" w:hint="eastAsia"/>
                <w:color w:val="000000"/>
              </w:rPr>
              <w:t>2、投标小组决定响应文件的响应性及</w:t>
            </w:r>
            <w:proofErr w:type="gramStart"/>
            <w:r>
              <w:rPr>
                <w:rFonts w:hAnsi="宋体" w:hint="eastAsia"/>
                <w:color w:val="000000"/>
              </w:rPr>
              <w:t>符合性只根据</w:t>
            </w:r>
            <w:proofErr w:type="gramEnd"/>
            <w:r>
              <w:rPr>
                <w:rFonts w:hAnsi="宋体" w:hint="eastAsia"/>
                <w:color w:val="000000"/>
              </w:rPr>
              <w:t>响应文件本身的内容，而不寻求其他外部证据。</w:t>
            </w:r>
          </w:p>
        </w:tc>
      </w:tr>
    </w:tbl>
    <w:p w:rsidR="002E36AC" w:rsidRDefault="001E199C" w:rsidP="0095763F">
      <w:pPr>
        <w:spacing w:line="360" w:lineRule="auto"/>
        <w:ind w:firstLineChars="200" w:firstLine="440"/>
        <w:rPr>
          <w:rFonts w:hAnsi="宋体" w:cs="宋体-18030"/>
          <w:b/>
          <w:color w:val="000000"/>
        </w:rPr>
      </w:pPr>
      <w:r>
        <w:rPr>
          <w:rFonts w:hAnsi="宋体" w:cs="宋体-18030" w:hint="eastAsia"/>
          <w:b/>
          <w:color w:val="000000"/>
        </w:rPr>
        <w:t>（二）综合评审</w:t>
      </w:r>
    </w:p>
    <w:p w:rsidR="009E7742" w:rsidRDefault="001E199C" w:rsidP="0095763F">
      <w:pPr>
        <w:spacing w:line="360" w:lineRule="auto"/>
        <w:ind w:firstLineChars="196" w:firstLine="429"/>
        <w:rPr>
          <w:rFonts w:hAnsi="宋体"/>
          <w:color w:val="000000"/>
        </w:rPr>
      </w:pPr>
      <w:r>
        <w:rPr>
          <w:rFonts w:hAnsi="宋体" w:hint="eastAsia"/>
          <w:color w:val="000000"/>
        </w:rPr>
        <w:t>1、对响应文件进行综合评审。评审小组只对通过初审，实质上响应投标文件要求的响应文件按照下述指标表进行综合评审。</w:t>
      </w:r>
    </w:p>
    <w:p w:rsidR="002E36AC" w:rsidRPr="0095763F" w:rsidRDefault="001E199C" w:rsidP="0095763F">
      <w:pPr>
        <w:spacing w:line="360" w:lineRule="auto"/>
        <w:ind w:firstLineChars="196" w:firstLine="429"/>
        <w:outlineLvl w:val="1"/>
        <w:rPr>
          <w:rFonts w:hAnsi="宋体"/>
          <w:szCs w:val="21"/>
        </w:rPr>
      </w:pPr>
      <w:r w:rsidRPr="0095763F">
        <w:rPr>
          <w:rFonts w:hAnsi="宋体" w:hint="eastAsia"/>
        </w:rPr>
        <w:t>2、本项目价格分权重为</w:t>
      </w:r>
      <w:r w:rsidR="00106199" w:rsidRPr="0095763F">
        <w:rPr>
          <w:rFonts w:hAnsi="宋体"/>
          <w:u w:val="single"/>
        </w:rPr>
        <w:t>3</w:t>
      </w:r>
      <w:r w:rsidRPr="0095763F">
        <w:rPr>
          <w:rFonts w:hAnsi="宋体" w:hint="eastAsia"/>
          <w:u w:val="single"/>
        </w:rPr>
        <w:t>0</w:t>
      </w:r>
      <w:r w:rsidRPr="0095763F">
        <w:rPr>
          <w:rFonts w:hAnsi="宋体" w:hint="eastAsia"/>
        </w:rPr>
        <w:t>%。</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25.5为保证投标活动顺利进行，供应商可派相关技术人员进行现场答疑；</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25.6评标小组根据与供应商评标情况可能实质性变动评标文件的内容，包括采购需求中的技术、服务要求以及合同草案条款。评标文件有实质性变动的，经采购人代表确认作为评标文件的有效组成部分，评标小组将以书面形式通知所有参加评标的供应商。</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w:t>
      </w:r>
      <w:r>
        <w:rPr>
          <w:rFonts w:hAnsi="宋体"/>
          <w:color w:val="000000"/>
          <w:szCs w:val="24"/>
        </w:rPr>
        <w:t>6</w:t>
      </w:r>
      <w:r>
        <w:rPr>
          <w:rFonts w:hAnsi="宋体" w:hint="eastAsia"/>
          <w:color w:val="000000"/>
          <w:szCs w:val="24"/>
        </w:rPr>
        <w:t>.7在评标过程中，评标小组发现供应商的报价或者某些分项报价明显不合理或者低于成本，有可能影响施工质量和不能诚信履约的，应当要求其在规定的期限内提供书面文件予以解释说明，并提交相关证明材料。供应商不能合理说明或者不能提供相关证明材料的，评标小组可以否决其评标，按顺序由排在后面的候选供应商递补，以此类推。</w:t>
      </w:r>
    </w:p>
    <w:p w:rsidR="002E36AC" w:rsidRDefault="001E199C" w:rsidP="0095763F">
      <w:pPr>
        <w:spacing w:line="360" w:lineRule="auto"/>
        <w:ind w:firstLineChars="200" w:firstLine="438"/>
        <w:rPr>
          <w:rFonts w:hAnsi="宋体"/>
          <w:color w:val="000000"/>
          <w:szCs w:val="24"/>
        </w:rPr>
      </w:pPr>
      <w:r>
        <w:rPr>
          <w:rFonts w:hAnsi="宋体"/>
          <w:color w:val="000000"/>
          <w:szCs w:val="24"/>
        </w:rPr>
        <w:t>26</w:t>
      </w:r>
      <w:r>
        <w:rPr>
          <w:rFonts w:hAnsi="宋体" w:hint="eastAsia"/>
          <w:color w:val="000000"/>
          <w:szCs w:val="24"/>
        </w:rPr>
        <w:t>.8</w:t>
      </w:r>
      <w:r>
        <w:rPr>
          <w:rFonts w:hAnsi="宋体" w:cs="宋体"/>
          <w:color w:val="000000"/>
        </w:rPr>
        <w:t>无论何种原因，即使供应商</w:t>
      </w:r>
      <w:r>
        <w:rPr>
          <w:rFonts w:hAnsi="宋体" w:cs="宋体" w:hint="eastAsia"/>
          <w:color w:val="000000"/>
        </w:rPr>
        <w:t>评标</w:t>
      </w:r>
      <w:r>
        <w:rPr>
          <w:rFonts w:hAnsi="宋体" w:cs="宋体"/>
          <w:color w:val="000000"/>
        </w:rPr>
        <w:t>时携带了证书材料的原件，但</w:t>
      </w:r>
      <w:r>
        <w:rPr>
          <w:rFonts w:hAnsi="宋体" w:cs="宋体" w:hint="eastAsia"/>
          <w:color w:val="000000"/>
        </w:rPr>
        <w:t>响应</w:t>
      </w:r>
      <w:r>
        <w:rPr>
          <w:rFonts w:hAnsi="宋体" w:cs="宋体"/>
          <w:color w:val="000000"/>
        </w:rPr>
        <w:t>文件中未提供与之内容完全一致的</w:t>
      </w:r>
      <w:r>
        <w:rPr>
          <w:rFonts w:hAnsi="宋体" w:cs="宋体" w:hint="eastAsia"/>
          <w:color w:val="000000"/>
        </w:rPr>
        <w:t>扫描件</w:t>
      </w:r>
      <w:r>
        <w:rPr>
          <w:rFonts w:hAnsi="宋体" w:cs="宋体"/>
          <w:color w:val="000000"/>
        </w:rPr>
        <w:t>或影印件的，</w:t>
      </w:r>
      <w:r>
        <w:rPr>
          <w:rFonts w:hAnsi="宋体" w:cs="宋体" w:hint="eastAsia"/>
          <w:color w:val="000000"/>
        </w:rPr>
        <w:t>评标小组</w:t>
      </w:r>
      <w:r>
        <w:rPr>
          <w:rFonts w:hAnsi="宋体" w:cs="宋体"/>
          <w:color w:val="000000"/>
        </w:rPr>
        <w:t>可以视同其未提供。</w:t>
      </w:r>
      <w:r>
        <w:rPr>
          <w:rFonts w:hAnsi="宋体" w:cs="宋体"/>
          <w:color w:val="000000"/>
        </w:rPr>
        <w:br/>
      </w:r>
      <w:r>
        <w:rPr>
          <w:rFonts w:hAnsi="宋体" w:hint="eastAsia"/>
          <w:b/>
          <w:bCs/>
          <w:color w:val="000000"/>
          <w:szCs w:val="24"/>
        </w:rPr>
        <w:t>2</w:t>
      </w:r>
      <w:r>
        <w:rPr>
          <w:rFonts w:hAnsi="宋体"/>
          <w:b/>
          <w:bCs/>
          <w:color w:val="000000"/>
          <w:szCs w:val="24"/>
        </w:rPr>
        <w:t>7</w:t>
      </w:r>
      <w:r>
        <w:rPr>
          <w:rFonts w:hAnsi="宋体" w:hint="eastAsia"/>
          <w:b/>
          <w:color w:val="000000"/>
          <w:szCs w:val="24"/>
        </w:rPr>
        <w:t>.</w:t>
      </w:r>
      <w:r>
        <w:rPr>
          <w:rFonts w:hAnsi="宋体" w:hint="eastAsia"/>
          <w:b/>
          <w:bCs/>
          <w:color w:val="000000"/>
          <w:szCs w:val="24"/>
        </w:rPr>
        <w:t>终止评标</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w:t>
      </w:r>
      <w:r>
        <w:rPr>
          <w:rFonts w:hAnsi="宋体"/>
          <w:color w:val="000000"/>
          <w:szCs w:val="24"/>
        </w:rPr>
        <w:t>7</w:t>
      </w:r>
      <w:r>
        <w:rPr>
          <w:rFonts w:hAnsi="宋体" w:hint="eastAsia"/>
          <w:color w:val="000000"/>
          <w:szCs w:val="24"/>
        </w:rPr>
        <w:t>.1出现下列情况之一时，</w:t>
      </w:r>
      <w:r>
        <w:rPr>
          <w:rFonts w:hAnsi="宋体" w:hint="eastAsia"/>
          <w:bCs/>
          <w:color w:val="000000"/>
          <w:szCs w:val="24"/>
        </w:rPr>
        <w:t>采购人</w:t>
      </w:r>
      <w:r>
        <w:rPr>
          <w:rFonts w:hAnsi="宋体" w:hint="eastAsia"/>
          <w:color w:val="000000"/>
          <w:szCs w:val="24"/>
        </w:rPr>
        <w:t>有权宣布终止采购，并将理由通知所有供应商：</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w:t>
      </w:r>
      <w:r>
        <w:rPr>
          <w:rFonts w:hAnsi="宋体"/>
          <w:color w:val="000000"/>
          <w:szCs w:val="24"/>
        </w:rPr>
        <w:t>7</w:t>
      </w:r>
      <w:r>
        <w:rPr>
          <w:rFonts w:hAnsi="宋体" w:hint="eastAsia"/>
          <w:color w:val="000000"/>
          <w:szCs w:val="24"/>
        </w:rPr>
        <w:t>.1.1有效供应商数量不足3家，导致本次评标缺乏竞争的；</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w:t>
      </w:r>
      <w:r>
        <w:rPr>
          <w:rFonts w:hAnsi="宋体"/>
          <w:color w:val="000000"/>
          <w:szCs w:val="24"/>
        </w:rPr>
        <w:t>7</w:t>
      </w:r>
      <w:r>
        <w:rPr>
          <w:rFonts w:hAnsi="宋体" w:hint="eastAsia"/>
          <w:color w:val="000000"/>
          <w:szCs w:val="24"/>
        </w:rPr>
        <w:t>.1.2出现影响采购公正的违法、违规行为的；</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w:t>
      </w:r>
      <w:r>
        <w:rPr>
          <w:rFonts w:hAnsi="宋体"/>
          <w:color w:val="000000"/>
          <w:szCs w:val="24"/>
        </w:rPr>
        <w:t>7</w:t>
      </w:r>
      <w:r>
        <w:rPr>
          <w:rFonts w:hAnsi="宋体" w:hint="eastAsia"/>
          <w:color w:val="000000"/>
          <w:szCs w:val="24"/>
        </w:rPr>
        <w:t>.1.3因重大变故，采购任务取消的；</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w:t>
      </w:r>
      <w:r>
        <w:rPr>
          <w:rFonts w:hAnsi="宋体"/>
          <w:color w:val="000000"/>
          <w:szCs w:val="24"/>
        </w:rPr>
        <w:t>7</w:t>
      </w:r>
      <w:r>
        <w:rPr>
          <w:rFonts w:hAnsi="宋体" w:hint="eastAsia"/>
          <w:color w:val="000000"/>
          <w:szCs w:val="24"/>
        </w:rPr>
        <w:t>.1.4 政府采购法律法规规定的其他情形。</w:t>
      </w:r>
    </w:p>
    <w:p w:rsidR="002E36AC" w:rsidRDefault="001E199C" w:rsidP="0095763F">
      <w:pPr>
        <w:spacing w:line="360" w:lineRule="auto"/>
        <w:ind w:firstLineChars="200" w:firstLine="440"/>
        <w:rPr>
          <w:rFonts w:hAnsi="宋体"/>
          <w:b/>
          <w:bCs/>
          <w:color w:val="000000"/>
          <w:szCs w:val="24"/>
        </w:rPr>
      </w:pPr>
      <w:r>
        <w:rPr>
          <w:rFonts w:hAnsi="宋体" w:hint="eastAsia"/>
          <w:b/>
          <w:bCs/>
          <w:color w:val="000000"/>
          <w:szCs w:val="24"/>
        </w:rPr>
        <w:t>28</w:t>
      </w:r>
      <w:r>
        <w:rPr>
          <w:rFonts w:hAnsi="宋体" w:hint="eastAsia"/>
          <w:b/>
          <w:color w:val="000000"/>
          <w:szCs w:val="24"/>
        </w:rPr>
        <w:t>.</w:t>
      </w:r>
      <w:r>
        <w:rPr>
          <w:rFonts w:hAnsi="宋体" w:hint="eastAsia"/>
          <w:b/>
          <w:bCs/>
          <w:color w:val="000000"/>
          <w:szCs w:val="24"/>
        </w:rPr>
        <w:t>二次采购</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28.1项目终止竞争性评标采购后，</w:t>
      </w:r>
      <w:r>
        <w:rPr>
          <w:rFonts w:hAnsi="宋体" w:hint="eastAsia"/>
          <w:bCs/>
          <w:color w:val="000000"/>
          <w:szCs w:val="24"/>
        </w:rPr>
        <w:t>采购人</w:t>
      </w:r>
      <w:r>
        <w:rPr>
          <w:rFonts w:hAnsi="宋体" w:hint="eastAsia"/>
          <w:color w:val="000000"/>
          <w:szCs w:val="24"/>
        </w:rPr>
        <w:t>可能发布二次公告，进行二次采购。</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28.2</w:t>
      </w:r>
      <w:proofErr w:type="gramStart"/>
      <w:r>
        <w:rPr>
          <w:rFonts w:hAnsi="宋体" w:hint="eastAsia"/>
          <w:color w:val="000000"/>
          <w:szCs w:val="24"/>
        </w:rPr>
        <w:t>二</w:t>
      </w:r>
      <w:proofErr w:type="gramEnd"/>
      <w:r>
        <w:rPr>
          <w:rFonts w:hAnsi="宋体" w:hint="eastAsia"/>
          <w:color w:val="000000"/>
          <w:szCs w:val="24"/>
        </w:rPr>
        <w:t>次采购可能调整前次采购的各项规定及要求，包括采购方式、项目预算、供应商资格、付款方式、采购需求、评审办法等。供应商参与二次采购，应及时获取二次评标文件，</w:t>
      </w:r>
      <w:r>
        <w:rPr>
          <w:rFonts w:hAnsi="宋体" w:hint="eastAsia"/>
          <w:color w:val="000000"/>
          <w:szCs w:val="24"/>
        </w:rPr>
        <w:lastRenderedPageBreak/>
        <w:t>以二次评标文件为依据，编制二次响应文件。</w:t>
      </w:r>
    </w:p>
    <w:p w:rsidR="002E36AC" w:rsidRDefault="001E199C" w:rsidP="0095763F">
      <w:pPr>
        <w:pStyle w:val="2"/>
        <w:spacing w:before="0" w:after="0" w:line="360" w:lineRule="auto"/>
        <w:ind w:firstLineChars="200" w:firstLine="440"/>
        <w:rPr>
          <w:rFonts w:ascii="宋体" w:eastAsia="宋体" w:hAnsi="宋体"/>
          <w:color w:val="000000"/>
          <w:sz w:val="24"/>
          <w:szCs w:val="24"/>
        </w:rPr>
      </w:pPr>
      <w:bookmarkStart w:id="49" w:name="_Toc527131320"/>
      <w:r>
        <w:rPr>
          <w:rFonts w:ascii="宋体" w:eastAsia="宋体" w:hAnsi="宋体" w:hint="eastAsia"/>
          <w:color w:val="000000"/>
          <w:sz w:val="24"/>
          <w:szCs w:val="24"/>
        </w:rPr>
        <w:t>（六）确定成交供应商与签订合同</w:t>
      </w:r>
      <w:bookmarkEnd w:id="49"/>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2</w:t>
      </w:r>
      <w:r>
        <w:rPr>
          <w:rFonts w:hAnsi="宋体"/>
          <w:b/>
          <w:color w:val="000000"/>
          <w:szCs w:val="24"/>
        </w:rPr>
        <w:t>9</w:t>
      </w:r>
      <w:r>
        <w:rPr>
          <w:rFonts w:hAnsi="宋体" w:hint="eastAsia"/>
          <w:b/>
          <w:color w:val="000000"/>
          <w:szCs w:val="24"/>
        </w:rPr>
        <w:t>.确定成交供应商</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w:t>
      </w:r>
      <w:r>
        <w:rPr>
          <w:rFonts w:hAnsi="宋体"/>
          <w:color w:val="000000"/>
          <w:szCs w:val="24"/>
        </w:rPr>
        <w:t>9</w:t>
      </w:r>
      <w:r>
        <w:rPr>
          <w:rFonts w:hAnsi="宋体" w:hint="eastAsia"/>
          <w:color w:val="000000"/>
          <w:szCs w:val="24"/>
        </w:rPr>
        <w:t>.1评标小组根据详细评审的结果确定成交候选供应商，并标明排列顺序。排名第一的成交候选供应商经采购人确定为成交供应商后，由</w:t>
      </w:r>
      <w:r>
        <w:rPr>
          <w:rFonts w:hAnsi="宋体" w:hint="eastAsia"/>
          <w:bCs/>
          <w:color w:val="000000"/>
          <w:szCs w:val="24"/>
        </w:rPr>
        <w:t>采购人</w:t>
      </w:r>
      <w:r>
        <w:rPr>
          <w:rFonts w:hAnsi="宋体" w:hint="eastAsia"/>
          <w:color w:val="000000"/>
          <w:szCs w:val="24"/>
        </w:rPr>
        <w:t>在公司网站上予以公告。</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w:t>
      </w:r>
      <w:r>
        <w:rPr>
          <w:rFonts w:hAnsi="宋体"/>
          <w:color w:val="000000"/>
          <w:szCs w:val="24"/>
        </w:rPr>
        <w:t>9</w:t>
      </w:r>
      <w:r>
        <w:rPr>
          <w:rFonts w:hAnsi="宋体" w:hint="eastAsia"/>
          <w:color w:val="000000"/>
          <w:szCs w:val="24"/>
        </w:rPr>
        <w:t>.2如评标小组认为有必要，可以对排名第一的成交候选供应商就响应文件所提供的内容是否符合评标文件的要求进行资格后审。如果确定排名第一的成交候选供应商无法履行合同，将依次对其他成交候选供应商进行类似的审查。</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排名第一的成交候选供应商放弃成交、不按照评标文件要求提交履约保证金、无故不能履行合同，或者被查实存在影响成交结果的违法行为等情形，不符合成交条件的，采购人可以按照评标小组提出的成交候选供应商名单排序依次确定其他成交候选供应商为成交供应商，也可以重新招标。</w:t>
      </w:r>
    </w:p>
    <w:p w:rsidR="002E36AC" w:rsidRDefault="001E199C" w:rsidP="0095763F">
      <w:pPr>
        <w:spacing w:line="360" w:lineRule="auto"/>
        <w:ind w:firstLineChars="196" w:firstLine="429"/>
        <w:rPr>
          <w:rFonts w:hAnsi="宋体"/>
          <w:b/>
          <w:color w:val="000000"/>
        </w:rPr>
      </w:pPr>
      <w:r>
        <w:rPr>
          <w:rFonts w:hAnsi="宋体" w:cs="Arial" w:hint="eastAsia"/>
          <w:bCs/>
          <w:color w:val="000000"/>
        </w:rPr>
        <w:t>供应商对采购过程、成交结果提出质疑，质疑成立且影响或者可能影响成交结果的，合格供应</w:t>
      </w:r>
      <w:proofErr w:type="gramStart"/>
      <w:r>
        <w:rPr>
          <w:rFonts w:hAnsi="宋体" w:cs="Arial" w:hint="eastAsia"/>
          <w:bCs/>
          <w:color w:val="000000"/>
        </w:rPr>
        <w:t>商符合</w:t>
      </w:r>
      <w:proofErr w:type="gramEnd"/>
      <w:r>
        <w:rPr>
          <w:rFonts w:hAnsi="宋体" w:cs="Arial" w:hint="eastAsia"/>
          <w:bCs/>
          <w:color w:val="000000"/>
        </w:rPr>
        <w:t>法定数量时，</w:t>
      </w:r>
      <w:r>
        <w:rPr>
          <w:rFonts w:hAnsi="宋体" w:cs="Arial" w:hint="eastAsia"/>
          <w:b/>
          <w:bCs/>
          <w:color w:val="000000"/>
        </w:rPr>
        <w:t>采购人可以从合格的成交候选供应商中另行确定成交供应商，也可以重新开展采购。</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2</w:t>
      </w:r>
      <w:r>
        <w:rPr>
          <w:rFonts w:hAnsi="宋体"/>
          <w:color w:val="000000"/>
          <w:szCs w:val="24"/>
        </w:rPr>
        <w:t>9</w:t>
      </w:r>
      <w:r>
        <w:rPr>
          <w:rFonts w:hAnsi="宋体" w:hint="eastAsia"/>
          <w:color w:val="000000"/>
          <w:szCs w:val="24"/>
        </w:rPr>
        <w:t>.3不接受最终审查或在最终审查过程中提供虚假资料的成交供应商，成交供应商资格将被取消，同时按照政府采购的相关法律、法规予以处罚。</w:t>
      </w:r>
    </w:p>
    <w:p w:rsidR="002E36AC" w:rsidRDefault="001E199C" w:rsidP="0095763F">
      <w:pPr>
        <w:spacing w:line="360" w:lineRule="auto"/>
        <w:ind w:firstLineChars="200" w:firstLine="440"/>
        <w:rPr>
          <w:rFonts w:hAnsi="宋体"/>
          <w:b/>
          <w:color w:val="000000"/>
          <w:szCs w:val="24"/>
        </w:rPr>
      </w:pPr>
      <w:r>
        <w:rPr>
          <w:rFonts w:hAnsi="宋体"/>
          <w:b/>
          <w:color w:val="000000"/>
          <w:szCs w:val="24"/>
        </w:rPr>
        <w:t>30</w:t>
      </w:r>
      <w:r>
        <w:rPr>
          <w:rFonts w:hAnsi="宋体" w:hint="eastAsia"/>
          <w:b/>
          <w:color w:val="000000"/>
          <w:szCs w:val="24"/>
        </w:rPr>
        <w:t>.</w:t>
      </w:r>
      <w:r>
        <w:rPr>
          <w:rFonts w:hAnsi="宋体" w:hint="eastAsia"/>
          <w:b/>
          <w:color w:val="000000"/>
        </w:rPr>
        <w:t>成交通知书</w:t>
      </w:r>
    </w:p>
    <w:p w:rsidR="002E36AC" w:rsidRDefault="001E199C" w:rsidP="0095763F">
      <w:pPr>
        <w:spacing w:line="360" w:lineRule="auto"/>
        <w:ind w:firstLineChars="200" w:firstLine="438"/>
        <w:rPr>
          <w:rFonts w:hAnsi="宋体"/>
          <w:color w:val="000000"/>
        </w:rPr>
      </w:pPr>
      <w:r>
        <w:rPr>
          <w:rFonts w:hAnsi="宋体"/>
          <w:color w:val="000000"/>
        </w:rPr>
        <w:t>30</w:t>
      </w:r>
      <w:r>
        <w:rPr>
          <w:rFonts w:hAnsi="宋体" w:hint="eastAsia"/>
          <w:color w:val="000000"/>
        </w:rPr>
        <w:t>.1各方均无异议或最终审查结果无误的成交供应商，</w:t>
      </w:r>
      <w:r>
        <w:rPr>
          <w:rFonts w:hAnsi="宋体" w:hint="eastAsia"/>
          <w:bCs/>
          <w:color w:val="000000"/>
          <w:szCs w:val="24"/>
        </w:rPr>
        <w:t>采购人</w:t>
      </w:r>
      <w:r>
        <w:rPr>
          <w:rFonts w:hAnsi="宋体" w:hint="eastAsia"/>
          <w:color w:val="000000"/>
        </w:rPr>
        <w:t>将向其发出成交通知书。成交通知书是合同的组成部分。</w:t>
      </w:r>
    </w:p>
    <w:p w:rsidR="002E36AC" w:rsidRDefault="001E199C" w:rsidP="0095763F">
      <w:pPr>
        <w:spacing w:line="360" w:lineRule="auto"/>
        <w:ind w:firstLineChars="200" w:firstLine="438"/>
        <w:rPr>
          <w:rFonts w:hAnsi="宋体"/>
          <w:color w:val="000000"/>
        </w:rPr>
      </w:pPr>
      <w:r>
        <w:rPr>
          <w:rFonts w:hAnsi="宋体"/>
          <w:color w:val="000000"/>
        </w:rPr>
        <w:t>30</w:t>
      </w:r>
      <w:r>
        <w:rPr>
          <w:rFonts w:hAnsi="宋体" w:hint="eastAsia"/>
          <w:color w:val="000000"/>
        </w:rPr>
        <w:t>.2成交供应商确定后,采购人将在公用公司网站上发布成交公告，同时以书面形式向成交供应商发出成交通知书。成交供应商应委派专人凭介绍信或公司授权书（须携带身份证）到采购人处领取成交通知书。成交通知书对采购人和成交</w:t>
      </w:r>
      <w:proofErr w:type="gramStart"/>
      <w:r>
        <w:rPr>
          <w:rFonts w:hAnsi="宋体" w:hint="eastAsia"/>
          <w:color w:val="000000"/>
        </w:rPr>
        <w:t>标供应</w:t>
      </w:r>
      <w:proofErr w:type="gramEnd"/>
      <w:r>
        <w:rPr>
          <w:rFonts w:hAnsi="宋体" w:hint="eastAsia"/>
          <w:color w:val="000000"/>
        </w:rPr>
        <w:t>商具有同等法律效力。成交通知书发出以后，采购人改变成交结果或者成交供应商放弃成交资格，应当承担相应的法律责任。</w:t>
      </w:r>
    </w:p>
    <w:p w:rsidR="002E36AC" w:rsidRDefault="001E199C" w:rsidP="0095763F">
      <w:pPr>
        <w:spacing w:line="360" w:lineRule="auto"/>
        <w:ind w:firstLineChars="200" w:firstLine="438"/>
        <w:rPr>
          <w:rFonts w:hAnsi="宋体"/>
          <w:color w:val="000000"/>
        </w:rPr>
      </w:pPr>
      <w:r>
        <w:rPr>
          <w:rFonts w:hAnsi="宋体" w:hint="eastAsia"/>
          <w:color w:val="000000"/>
        </w:rPr>
        <w:t>30.3采购人对未成交的供应商不做未成交原因的解释。</w:t>
      </w:r>
    </w:p>
    <w:p w:rsidR="002E36AC" w:rsidRDefault="001E199C" w:rsidP="0095763F">
      <w:pPr>
        <w:spacing w:line="360" w:lineRule="auto"/>
        <w:ind w:firstLineChars="196" w:firstLine="431"/>
        <w:rPr>
          <w:rFonts w:hAnsi="宋体"/>
          <w:b/>
          <w:color w:val="000000"/>
        </w:rPr>
      </w:pPr>
      <w:r>
        <w:rPr>
          <w:rFonts w:hAnsi="宋体" w:hint="eastAsia"/>
          <w:b/>
          <w:color w:val="000000"/>
        </w:rPr>
        <w:t>3</w:t>
      </w:r>
      <w:r>
        <w:rPr>
          <w:rFonts w:hAnsi="宋体"/>
          <w:b/>
          <w:color w:val="000000"/>
        </w:rPr>
        <w:t>1</w:t>
      </w:r>
      <w:r>
        <w:rPr>
          <w:rFonts w:hAnsi="宋体" w:hint="eastAsia"/>
          <w:b/>
          <w:color w:val="000000"/>
        </w:rPr>
        <w:t>.成交服务费</w:t>
      </w:r>
    </w:p>
    <w:p w:rsidR="002E36AC" w:rsidRDefault="001E199C" w:rsidP="0095763F">
      <w:pPr>
        <w:spacing w:line="360" w:lineRule="auto"/>
        <w:ind w:firstLineChars="196" w:firstLine="429"/>
        <w:rPr>
          <w:rFonts w:hAnsi="宋体"/>
          <w:color w:val="000000"/>
        </w:rPr>
      </w:pPr>
      <w:r>
        <w:rPr>
          <w:rFonts w:hAnsi="宋体" w:hint="eastAsia"/>
          <w:color w:val="000000"/>
        </w:rPr>
        <w:t>3</w:t>
      </w:r>
      <w:r>
        <w:rPr>
          <w:rFonts w:hAnsi="宋体"/>
          <w:color w:val="000000"/>
        </w:rPr>
        <w:t>1</w:t>
      </w:r>
      <w:r>
        <w:rPr>
          <w:rFonts w:hAnsi="宋体" w:hint="eastAsia"/>
          <w:color w:val="000000"/>
        </w:rPr>
        <w:t>.1本项目无</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3</w:t>
      </w:r>
      <w:r>
        <w:rPr>
          <w:rFonts w:hAnsi="宋体"/>
          <w:b/>
          <w:color w:val="000000"/>
          <w:szCs w:val="24"/>
        </w:rPr>
        <w:t>2</w:t>
      </w:r>
      <w:r>
        <w:rPr>
          <w:rFonts w:hAnsi="宋体" w:hint="eastAsia"/>
          <w:b/>
          <w:color w:val="000000"/>
          <w:szCs w:val="24"/>
        </w:rPr>
        <w:t>.履约保证金</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lastRenderedPageBreak/>
        <w:t>3</w:t>
      </w:r>
      <w:r>
        <w:rPr>
          <w:rFonts w:hAnsi="宋体"/>
          <w:color w:val="000000"/>
          <w:szCs w:val="24"/>
        </w:rPr>
        <w:t>2</w:t>
      </w:r>
      <w:r>
        <w:rPr>
          <w:rFonts w:hAnsi="宋体" w:hint="eastAsia"/>
          <w:color w:val="000000"/>
          <w:szCs w:val="24"/>
        </w:rPr>
        <w:t>.1成交供应商在收到成交通知书后七个工作日内，应按照评标前须知附表规定缴纳履约保证金。</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3</w:t>
      </w:r>
      <w:r>
        <w:rPr>
          <w:rFonts w:hAnsi="宋体"/>
          <w:color w:val="000000"/>
          <w:szCs w:val="24"/>
        </w:rPr>
        <w:t>2</w:t>
      </w:r>
      <w:r>
        <w:rPr>
          <w:rFonts w:hAnsi="宋体" w:hint="eastAsia"/>
          <w:color w:val="000000"/>
          <w:szCs w:val="24"/>
        </w:rPr>
        <w:t>.2供应商须知前附表约定免收履约保证金的，从其规定。</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3</w:t>
      </w:r>
      <w:r>
        <w:rPr>
          <w:rFonts w:hAnsi="宋体"/>
          <w:color w:val="000000"/>
          <w:szCs w:val="24"/>
        </w:rPr>
        <w:t>2</w:t>
      </w:r>
      <w:r>
        <w:rPr>
          <w:rFonts w:hAnsi="宋体" w:hint="eastAsia"/>
          <w:color w:val="000000"/>
          <w:szCs w:val="24"/>
        </w:rPr>
        <w:t>.3如果成交供应商未按照上款规定缴纳履约保证金，</w:t>
      </w:r>
      <w:r>
        <w:rPr>
          <w:rFonts w:hAnsi="宋体" w:hint="eastAsia"/>
          <w:bCs/>
          <w:color w:val="000000"/>
          <w:szCs w:val="24"/>
        </w:rPr>
        <w:t>采购人</w:t>
      </w:r>
      <w:r>
        <w:rPr>
          <w:rFonts w:hAnsi="宋体" w:hint="eastAsia"/>
          <w:color w:val="000000"/>
          <w:szCs w:val="24"/>
        </w:rPr>
        <w:t>有权取消该授标，并没收其评标保证金。在此情况下采购人可从合格的成交候选供应商中另行确定成交供应商，或者重新开展采购活动。</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3</w:t>
      </w:r>
      <w:r>
        <w:rPr>
          <w:rFonts w:hAnsi="宋体"/>
          <w:b/>
          <w:color w:val="000000"/>
          <w:szCs w:val="24"/>
        </w:rPr>
        <w:t>3</w:t>
      </w:r>
      <w:r>
        <w:rPr>
          <w:rFonts w:hAnsi="宋体" w:hint="eastAsia"/>
          <w:b/>
          <w:color w:val="000000"/>
          <w:szCs w:val="24"/>
        </w:rPr>
        <w:t>.签订合同</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3</w:t>
      </w:r>
      <w:r>
        <w:rPr>
          <w:rFonts w:hAnsi="宋体"/>
          <w:color w:val="000000"/>
          <w:szCs w:val="24"/>
        </w:rPr>
        <w:t>3</w:t>
      </w:r>
      <w:r>
        <w:rPr>
          <w:rFonts w:hAnsi="宋体" w:hint="eastAsia"/>
          <w:color w:val="000000"/>
          <w:szCs w:val="24"/>
        </w:rPr>
        <w:t>.1成交供应商应按</w:t>
      </w:r>
      <w:r>
        <w:rPr>
          <w:rFonts w:hAnsi="宋体" w:hint="eastAsia"/>
          <w:bCs/>
          <w:color w:val="000000"/>
          <w:szCs w:val="24"/>
        </w:rPr>
        <w:t>采购人</w:t>
      </w:r>
      <w:r>
        <w:rPr>
          <w:rFonts w:hAnsi="宋体" w:hint="eastAsia"/>
          <w:color w:val="000000"/>
          <w:szCs w:val="24"/>
        </w:rPr>
        <w:t>规定的时间、地点与采购人签订采购合同。合同见证前成交供应商应向</w:t>
      </w:r>
      <w:r>
        <w:rPr>
          <w:rFonts w:hAnsi="宋体" w:hint="eastAsia"/>
          <w:bCs/>
          <w:color w:val="000000"/>
          <w:szCs w:val="24"/>
        </w:rPr>
        <w:t>采购人</w:t>
      </w:r>
      <w:r>
        <w:rPr>
          <w:rFonts w:hAnsi="宋体" w:hint="eastAsia"/>
          <w:color w:val="000000"/>
          <w:szCs w:val="24"/>
        </w:rPr>
        <w:t>出示履约保证金缴纳证明。</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3</w:t>
      </w:r>
      <w:r>
        <w:rPr>
          <w:rFonts w:hAnsi="宋体"/>
          <w:color w:val="000000"/>
          <w:szCs w:val="24"/>
        </w:rPr>
        <w:t>3</w:t>
      </w:r>
      <w:r>
        <w:rPr>
          <w:rFonts w:hAnsi="宋体" w:hint="eastAsia"/>
          <w:color w:val="000000"/>
          <w:szCs w:val="24"/>
        </w:rPr>
        <w:t>.2采购双方应按照评标文件、响应文件及评标过程中的有关澄清、说明、或补正文件的内容签订合同，不得擅自变更。合同的标的、价款、质量、履行期限等主要条款应当与评标文件和成交供应商的响应文件的内容一致，采购人和成交供应商不得再行订立背离合同实质性内容的其他协议。对任何因双方擅自变更合同引起的问题</w:t>
      </w:r>
      <w:r>
        <w:rPr>
          <w:rFonts w:hAnsi="宋体" w:hint="eastAsia"/>
          <w:bCs/>
          <w:color w:val="000000"/>
          <w:szCs w:val="24"/>
        </w:rPr>
        <w:t>采购人</w:t>
      </w:r>
      <w:r>
        <w:rPr>
          <w:rFonts w:hAnsi="宋体" w:hint="eastAsia"/>
          <w:color w:val="000000"/>
          <w:szCs w:val="24"/>
        </w:rPr>
        <w:t>概不负责，合同风险由双方自行承担。</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3</w:t>
      </w:r>
      <w:r>
        <w:rPr>
          <w:rFonts w:hAnsi="宋体"/>
          <w:color w:val="000000"/>
          <w:szCs w:val="24"/>
        </w:rPr>
        <w:t>3</w:t>
      </w:r>
      <w:r>
        <w:rPr>
          <w:rFonts w:hAnsi="宋体" w:hint="eastAsia"/>
          <w:color w:val="000000"/>
          <w:szCs w:val="24"/>
        </w:rPr>
        <w:t>.3无论基于何种原因，各项本应</w:t>
      </w:r>
      <w:proofErr w:type="gramStart"/>
      <w:r>
        <w:rPr>
          <w:rFonts w:hAnsi="宋体" w:hint="eastAsia"/>
          <w:color w:val="000000"/>
          <w:szCs w:val="24"/>
        </w:rPr>
        <w:t>作拒绝</w:t>
      </w:r>
      <w:proofErr w:type="gramEnd"/>
      <w:r>
        <w:rPr>
          <w:rFonts w:hAnsi="宋体" w:hint="eastAsia"/>
          <w:color w:val="000000"/>
          <w:szCs w:val="24"/>
        </w:rPr>
        <w:t>处理的情形即便未被及时发现而使该供应商进入资格审查、评标、报价或其它后续程序，包括已经签约的情形，一旦在任何时间被发现，</w:t>
      </w:r>
      <w:r>
        <w:rPr>
          <w:rFonts w:hAnsi="宋体" w:hint="eastAsia"/>
          <w:bCs/>
          <w:color w:val="000000"/>
          <w:szCs w:val="24"/>
        </w:rPr>
        <w:t>采购人</w:t>
      </w:r>
      <w:r>
        <w:rPr>
          <w:rFonts w:hAnsi="宋体" w:hint="eastAsia"/>
          <w:color w:val="000000"/>
          <w:szCs w:val="24"/>
        </w:rPr>
        <w:t>均有权决定是否取消该供应商此前评议的结果或是否对该报价予以拒绝，并有权采取相应的补救或纠正措施。一旦该供应商被拒绝或被取消此前评议结果，其现有的位置将被其他供应商依序替代或重新组织采购，相关的一切损失均由该供应商自行承担。</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3</w:t>
      </w:r>
      <w:r>
        <w:rPr>
          <w:rFonts w:hAnsi="宋体"/>
          <w:b/>
          <w:color w:val="000000"/>
          <w:szCs w:val="24"/>
        </w:rPr>
        <w:t>4</w:t>
      </w:r>
      <w:r>
        <w:rPr>
          <w:rFonts w:hAnsi="宋体" w:hint="eastAsia"/>
          <w:b/>
          <w:color w:val="000000"/>
          <w:szCs w:val="24"/>
        </w:rPr>
        <w:t>.验收</w:t>
      </w:r>
    </w:p>
    <w:p w:rsidR="002E36AC" w:rsidRDefault="001E199C" w:rsidP="0095763F">
      <w:pPr>
        <w:spacing w:line="360" w:lineRule="auto"/>
        <w:ind w:firstLineChars="200" w:firstLine="438"/>
        <w:rPr>
          <w:rFonts w:hAnsi="宋体"/>
          <w:color w:val="000000"/>
          <w:szCs w:val="24"/>
        </w:rPr>
      </w:pPr>
      <w:r>
        <w:rPr>
          <w:rFonts w:hAnsi="宋体" w:hint="eastAsia"/>
          <w:color w:val="000000"/>
        </w:rPr>
        <w:t>3</w:t>
      </w:r>
      <w:r>
        <w:rPr>
          <w:rFonts w:hAnsi="宋体"/>
          <w:color w:val="000000"/>
        </w:rPr>
        <w:t>4</w:t>
      </w:r>
      <w:r>
        <w:rPr>
          <w:rFonts w:hAnsi="宋体" w:hint="eastAsia"/>
          <w:color w:val="000000"/>
        </w:rPr>
        <w:t>.1</w:t>
      </w:r>
      <w:r>
        <w:rPr>
          <w:rFonts w:hAnsi="宋体" w:hint="eastAsia"/>
          <w:color w:val="000000"/>
          <w:szCs w:val="24"/>
        </w:rPr>
        <w:t>项目验收按照《合肥经济技术开发区公用公司采购管理制度》文件执行。</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34.2涉及安全、消防、环保等其他需要由质检或行业主管部门进行验收的项目，必须邀请相关部门或相关专家参与验收。</w:t>
      </w:r>
      <w:r>
        <w:rPr>
          <w:rFonts w:hAnsi="宋体" w:hint="eastAsia"/>
          <w:color w:val="000000"/>
        </w:rPr>
        <w:t>检测</w:t>
      </w:r>
      <w:r>
        <w:rPr>
          <w:rFonts w:hAnsi="宋体" w:hint="eastAsia"/>
          <w:b/>
          <w:color w:val="000000"/>
        </w:rPr>
        <w:t>、验收费用</w:t>
      </w:r>
      <w:r>
        <w:rPr>
          <w:rFonts w:hAnsi="宋体" w:hint="eastAsia"/>
          <w:color w:val="000000"/>
        </w:rPr>
        <w:t>均由合同乙方（成交供应商）承担。</w:t>
      </w:r>
    </w:p>
    <w:p w:rsidR="002E36AC" w:rsidRDefault="001E199C" w:rsidP="0095763F">
      <w:pPr>
        <w:spacing w:line="360" w:lineRule="auto"/>
        <w:ind w:firstLineChars="196" w:firstLine="429"/>
        <w:rPr>
          <w:rFonts w:hAnsi="宋体"/>
          <w:color w:val="000000"/>
        </w:rPr>
      </w:pPr>
      <w:r>
        <w:rPr>
          <w:rFonts w:hAnsi="宋体" w:hint="eastAsia"/>
          <w:color w:val="000000"/>
        </w:rPr>
        <w:t>3</w:t>
      </w:r>
      <w:r>
        <w:rPr>
          <w:rFonts w:hAnsi="宋体"/>
          <w:color w:val="000000"/>
        </w:rPr>
        <w:t>4</w:t>
      </w:r>
      <w:r>
        <w:rPr>
          <w:rFonts w:hAnsi="宋体" w:hint="eastAsia"/>
          <w:color w:val="000000"/>
        </w:rPr>
        <w:t>.3 采购人</w:t>
      </w:r>
      <w:r>
        <w:rPr>
          <w:rFonts w:hAnsi="宋体"/>
          <w:color w:val="000000"/>
        </w:rPr>
        <w:t>与</w:t>
      </w:r>
      <w:r>
        <w:rPr>
          <w:rFonts w:hAnsi="宋体" w:hint="eastAsia"/>
          <w:color w:val="000000"/>
        </w:rPr>
        <w:t>成交</w:t>
      </w:r>
      <w:r>
        <w:rPr>
          <w:rFonts w:hAnsi="宋体"/>
          <w:color w:val="000000"/>
        </w:rPr>
        <w:t>供应商应当根据合同法的约定依法履行</w:t>
      </w:r>
      <w:r>
        <w:rPr>
          <w:rFonts w:hAnsi="宋体" w:hint="eastAsia"/>
          <w:color w:val="000000"/>
        </w:rPr>
        <w:t>合同</w:t>
      </w:r>
      <w:r>
        <w:rPr>
          <w:rFonts w:hAnsi="宋体"/>
          <w:color w:val="000000"/>
        </w:rPr>
        <w:t>义务。</w:t>
      </w:r>
    </w:p>
    <w:p w:rsidR="002E36AC" w:rsidRDefault="001E199C" w:rsidP="0095763F">
      <w:pPr>
        <w:spacing w:line="360" w:lineRule="auto"/>
        <w:ind w:firstLineChars="196" w:firstLine="429"/>
        <w:rPr>
          <w:rFonts w:hAnsi="宋体"/>
          <w:bCs/>
          <w:color w:val="000000"/>
        </w:rPr>
      </w:pPr>
      <w:r>
        <w:rPr>
          <w:rFonts w:hAnsi="宋体" w:hint="eastAsia"/>
          <w:bCs/>
          <w:color w:val="000000"/>
        </w:rPr>
        <w:t>采购合同的履行、违约责任和解决争议的方式等适用《中华人民共和国合同法》。</w:t>
      </w:r>
    </w:p>
    <w:p w:rsidR="002E36AC" w:rsidRDefault="001E199C" w:rsidP="0095763F">
      <w:pPr>
        <w:spacing w:line="360" w:lineRule="auto"/>
        <w:ind w:firstLineChars="196" w:firstLine="429"/>
        <w:rPr>
          <w:rFonts w:hAnsi="宋体"/>
          <w:bCs/>
          <w:color w:val="000000"/>
        </w:rPr>
      </w:pPr>
      <w:r>
        <w:rPr>
          <w:rFonts w:hAnsi="宋体" w:hint="eastAsia"/>
          <w:bCs/>
          <w:color w:val="000000"/>
        </w:rPr>
        <w:t>采购人应当</w:t>
      </w:r>
      <w:r>
        <w:rPr>
          <w:rFonts w:hAnsi="宋体"/>
          <w:bCs/>
          <w:color w:val="000000"/>
        </w:rPr>
        <w:t>加强对</w:t>
      </w:r>
      <w:r>
        <w:rPr>
          <w:rFonts w:hAnsi="宋体" w:hint="eastAsia"/>
          <w:bCs/>
          <w:color w:val="000000"/>
        </w:rPr>
        <w:t>成交供应商</w:t>
      </w:r>
      <w:r>
        <w:rPr>
          <w:rFonts w:hAnsi="宋体"/>
          <w:bCs/>
          <w:color w:val="000000"/>
        </w:rPr>
        <w:t>的履约管理，并按照采购合同约定，及时向</w:t>
      </w:r>
      <w:r>
        <w:rPr>
          <w:rFonts w:hAnsi="宋体" w:hint="eastAsia"/>
          <w:bCs/>
          <w:color w:val="000000"/>
        </w:rPr>
        <w:t>成交</w:t>
      </w:r>
      <w:r>
        <w:rPr>
          <w:rFonts w:hAnsi="宋体"/>
          <w:bCs/>
          <w:color w:val="000000"/>
        </w:rPr>
        <w:t>供应商支付采购资金。</w:t>
      </w:r>
      <w:r>
        <w:rPr>
          <w:rFonts w:hAnsi="宋体" w:hint="eastAsia"/>
          <w:bCs/>
          <w:color w:val="000000"/>
        </w:rPr>
        <w:t>对于成交</w:t>
      </w:r>
      <w:r>
        <w:rPr>
          <w:rFonts w:hAnsi="宋体"/>
          <w:bCs/>
          <w:color w:val="000000"/>
        </w:rPr>
        <w:t>供应商违反采购合同</w:t>
      </w:r>
      <w:r>
        <w:rPr>
          <w:rFonts w:hAnsi="宋体" w:hint="eastAsia"/>
          <w:bCs/>
          <w:color w:val="000000"/>
        </w:rPr>
        <w:t>约定</w:t>
      </w:r>
      <w:r>
        <w:rPr>
          <w:rFonts w:hAnsi="宋体"/>
          <w:bCs/>
          <w:color w:val="000000"/>
        </w:rPr>
        <w:t>的行为，采购人应该及时处理，</w:t>
      </w:r>
      <w:r>
        <w:rPr>
          <w:rFonts w:hAnsi="宋体" w:hint="eastAsia"/>
          <w:bCs/>
          <w:color w:val="000000"/>
        </w:rPr>
        <w:t>依法</w:t>
      </w:r>
      <w:r>
        <w:rPr>
          <w:rFonts w:hAnsi="宋体"/>
          <w:bCs/>
          <w:color w:val="000000"/>
        </w:rPr>
        <w:t>追究其违约责任。</w:t>
      </w:r>
    </w:p>
    <w:p w:rsidR="002E36AC" w:rsidRDefault="001E199C" w:rsidP="0095763F">
      <w:pPr>
        <w:topLinePunct/>
        <w:spacing w:line="360" w:lineRule="auto"/>
        <w:ind w:firstLineChars="200" w:firstLine="440"/>
        <w:rPr>
          <w:rFonts w:hAnsi="宋体"/>
          <w:b/>
          <w:bCs/>
          <w:color w:val="000000"/>
          <w:szCs w:val="24"/>
        </w:rPr>
      </w:pPr>
      <w:r>
        <w:rPr>
          <w:rFonts w:hAnsi="宋体" w:hint="eastAsia"/>
          <w:b/>
          <w:bCs/>
          <w:color w:val="000000"/>
          <w:szCs w:val="24"/>
        </w:rPr>
        <w:t>35</w:t>
      </w:r>
      <w:r>
        <w:rPr>
          <w:rFonts w:hAnsi="宋体" w:hint="eastAsia"/>
          <w:b/>
          <w:color w:val="000000"/>
          <w:szCs w:val="24"/>
        </w:rPr>
        <w:t>.</w:t>
      </w:r>
      <w:r>
        <w:rPr>
          <w:rFonts w:hAnsi="宋体" w:hint="eastAsia"/>
          <w:b/>
          <w:bCs/>
          <w:color w:val="000000"/>
          <w:szCs w:val="24"/>
        </w:rPr>
        <w:t>质疑</w:t>
      </w:r>
    </w:p>
    <w:p w:rsidR="002E36AC" w:rsidRDefault="001E199C" w:rsidP="0095763F">
      <w:pPr>
        <w:widowControl/>
        <w:shd w:val="clear" w:color="auto" w:fill="FFFFFF"/>
        <w:wordWrap w:val="0"/>
        <w:spacing w:before="150" w:line="420" w:lineRule="atLeast"/>
        <w:ind w:firstLineChars="200" w:firstLine="440"/>
        <w:jc w:val="left"/>
        <w:rPr>
          <w:rFonts w:hAnsi="宋体"/>
          <w:b/>
          <w:color w:val="000000"/>
        </w:rPr>
      </w:pPr>
      <w:r>
        <w:rPr>
          <w:rFonts w:hAnsi="宋体" w:hint="eastAsia"/>
          <w:b/>
          <w:bCs/>
          <w:color w:val="000000"/>
        </w:rPr>
        <w:lastRenderedPageBreak/>
        <w:t>35.1质疑人</w:t>
      </w:r>
      <w:r>
        <w:rPr>
          <w:rFonts w:hAnsi="宋体" w:hint="eastAsia"/>
          <w:b/>
          <w:color w:val="000000"/>
        </w:rPr>
        <w:t>认为</w:t>
      </w:r>
      <w:r>
        <w:rPr>
          <w:rFonts w:hAnsi="宋体" w:cs="Arial" w:hint="eastAsia"/>
          <w:b/>
          <w:color w:val="000000"/>
        </w:rPr>
        <w:t>评标文件</w:t>
      </w:r>
      <w:r>
        <w:rPr>
          <w:rFonts w:hAnsi="宋体" w:cs="Arial"/>
          <w:b/>
          <w:color w:val="000000"/>
        </w:rPr>
        <w:t>、采购过程、成交结果使自己的权益受到损害的，可以在知道或者应知其权益受到损害之日起</w:t>
      </w:r>
      <w:r>
        <w:rPr>
          <w:rFonts w:hAnsi="宋体" w:cs="Arial" w:hint="eastAsia"/>
          <w:b/>
          <w:color w:val="000000"/>
        </w:rPr>
        <w:t>3</w:t>
      </w:r>
      <w:r>
        <w:rPr>
          <w:rFonts w:hAnsi="宋体" w:cs="Arial"/>
          <w:b/>
          <w:color w:val="000000"/>
        </w:rPr>
        <w:t>个工作日内，向采购人、</w:t>
      </w:r>
      <w:r>
        <w:rPr>
          <w:rFonts w:hAnsi="宋体" w:cs="Arial" w:hint="eastAsia"/>
          <w:b/>
          <w:color w:val="000000"/>
        </w:rPr>
        <w:t>采购人</w:t>
      </w:r>
      <w:r>
        <w:rPr>
          <w:rFonts w:hAnsi="宋体" w:cs="Arial"/>
          <w:b/>
          <w:color w:val="000000"/>
        </w:rPr>
        <w:t>提出质疑</w:t>
      </w:r>
      <w:r>
        <w:rPr>
          <w:rFonts w:hAnsi="宋体" w:hint="eastAsia"/>
          <w:b/>
          <w:bCs/>
          <w:color w:val="000000"/>
        </w:rPr>
        <w:t>。</w:t>
      </w:r>
    </w:p>
    <w:p w:rsidR="002E36AC" w:rsidRDefault="001E199C" w:rsidP="0095763F">
      <w:pPr>
        <w:spacing w:line="360" w:lineRule="auto"/>
        <w:ind w:firstLineChars="200" w:firstLine="438"/>
        <w:rPr>
          <w:rFonts w:hAnsi="宋体"/>
          <w:bCs/>
          <w:color w:val="000000"/>
        </w:rPr>
      </w:pPr>
      <w:r>
        <w:rPr>
          <w:rFonts w:hAnsi="宋体" w:hint="eastAsia"/>
          <w:bCs/>
          <w:color w:val="000000"/>
        </w:rPr>
        <w:t>质疑实行实名制，应当有具体的事项及根据，不得进行虚假、恶意质疑，扰乱采购活动的正常工作秩序。</w:t>
      </w:r>
    </w:p>
    <w:p w:rsidR="002E36AC" w:rsidRDefault="001E199C" w:rsidP="0095763F">
      <w:pPr>
        <w:spacing w:line="360" w:lineRule="auto"/>
        <w:ind w:firstLineChars="200" w:firstLine="438"/>
        <w:rPr>
          <w:rFonts w:hAnsi="宋体"/>
          <w:bCs/>
          <w:color w:val="000000"/>
        </w:rPr>
      </w:pPr>
      <w:r>
        <w:rPr>
          <w:rFonts w:hAnsi="宋体" w:hint="eastAsia"/>
          <w:bCs/>
          <w:color w:val="000000"/>
        </w:rPr>
        <w:t>35.2</w:t>
      </w:r>
      <w:r>
        <w:rPr>
          <w:rFonts w:hAnsi="宋体" w:cs="Arial" w:hint="eastAsia"/>
          <w:color w:val="000000"/>
        </w:rPr>
        <w:t>质疑人对评标文件、采购过程、成交结果的质疑，应当在法定质疑期内一次性提出针对同一采购程序环节的质疑。</w:t>
      </w:r>
    </w:p>
    <w:p w:rsidR="002E36AC" w:rsidRDefault="001E199C" w:rsidP="0095763F">
      <w:pPr>
        <w:spacing w:line="360" w:lineRule="auto"/>
        <w:ind w:firstLineChars="200" w:firstLine="438"/>
        <w:rPr>
          <w:rFonts w:hAnsi="宋体"/>
          <w:bCs/>
          <w:color w:val="000000"/>
        </w:rPr>
      </w:pPr>
      <w:r>
        <w:rPr>
          <w:rFonts w:hAnsi="宋体"/>
          <w:bCs/>
          <w:color w:val="000000"/>
        </w:rPr>
        <w:t>3</w:t>
      </w:r>
      <w:r>
        <w:rPr>
          <w:rFonts w:hAnsi="宋体" w:hint="eastAsia"/>
          <w:bCs/>
          <w:color w:val="000000"/>
        </w:rPr>
        <w:t>5.3质疑应以书面形式实名提出，书面质疑材料应当包括以下内容：</w:t>
      </w:r>
    </w:p>
    <w:p w:rsidR="002E36AC" w:rsidRDefault="001E199C" w:rsidP="0095763F">
      <w:pPr>
        <w:widowControl/>
        <w:spacing w:line="360" w:lineRule="auto"/>
        <w:ind w:firstLineChars="200" w:firstLine="438"/>
        <w:jc w:val="left"/>
        <w:rPr>
          <w:rFonts w:hAnsi="宋体" w:cs="Arial"/>
          <w:bCs/>
          <w:color w:val="000000"/>
        </w:rPr>
      </w:pPr>
      <w:r>
        <w:rPr>
          <w:rFonts w:hAnsi="宋体" w:cs="Arial" w:hint="eastAsia"/>
          <w:bCs/>
          <w:color w:val="000000"/>
        </w:rPr>
        <w:t>35.3.1质疑人</w:t>
      </w:r>
      <w:r>
        <w:rPr>
          <w:rFonts w:hAnsi="宋体" w:cs="Arial"/>
          <w:bCs/>
          <w:color w:val="000000"/>
        </w:rPr>
        <w:t>的姓名或者名称、地址、邮编、联系人及联系电话</w:t>
      </w:r>
      <w:r>
        <w:rPr>
          <w:rFonts w:hAnsi="宋体" w:cs="Arial" w:hint="eastAsia"/>
          <w:bCs/>
          <w:color w:val="000000"/>
        </w:rPr>
        <w:t>；</w:t>
      </w:r>
    </w:p>
    <w:p w:rsidR="002E36AC" w:rsidRDefault="001E199C" w:rsidP="0095763F">
      <w:pPr>
        <w:widowControl/>
        <w:spacing w:line="360" w:lineRule="auto"/>
        <w:ind w:firstLineChars="200" w:firstLine="438"/>
        <w:jc w:val="left"/>
        <w:rPr>
          <w:rFonts w:hAnsi="宋体" w:cs="Arial"/>
          <w:bCs/>
          <w:color w:val="000000"/>
        </w:rPr>
      </w:pPr>
      <w:r>
        <w:rPr>
          <w:rFonts w:hAnsi="宋体" w:cs="Arial" w:hint="eastAsia"/>
          <w:bCs/>
          <w:color w:val="000000"/>
        </w:rPr>
        <w:t>35.3.2</w:t>
      </w:r>
      <w:r>
        <w:rPr>
          <w:rFonts w:hAnsi="宋体" w:cs="Arial"/>
          <w:bCs/>
          <w:color w:val="000000"/>
        </w:rPr>
        <w:t>质疑项目的名称、编号</w:t>
      </w:r>
      <w:r>
        <w:rPr>
          <w:rFonts w:hAnsi="宋体" w:cs="Arial" w:hint="eastAsia"/>
          <w:bCs/>
          <w:color w:val="000000"/>
        </w:rPr>
        <w:t>，包别号（如有）；</w:t>
      </w:r>
    </w:p>
    <w:p w:rsidR="002E36AC" w:rsidRDefault="001E199C" w:rsidP="0095763F">
      <w:pPr>
        <w:widowControl/>
        <w:spacing w:line="360" w:lineRule="auto"/>
        <w:ind w:firstLineChars="200" w:firstLine="438"/>
        <w:jc w:val="left"/>
        <w:rPr>
          <w:rFonts w:hAnsi="宋体" w:cs="Arial"/>
          <w:bCs/>
          <w:color w:val="000000"/>
        </w:rPr>
      </w:pPr>
      <w:r>
        <w:rPr>
          <w:rFonts w:hAnsi="宋体" w:cs="Arial" w:hint="eastAsia"/>
          <w:bCs/>
          <w:color w:val="000000"/>
        </w:rPr>
        <w:t>35.3.3</w:t>
      </w:r>
      <w:r>
        <w:rPr>
          <w:rFonts w:hAnsi="宋体" w:cs="Arial"/>
          <w:bCs/>
          <w:color w:val="000000"/>
        </w:rPr>
        <w:t>具体、明确的质疑事项和与质疑事项相关的请求</w:t>
      </w:r>
      <w:r>
        <w:rPr>
          <w:rFonts w:hAnsi="宋体" w:cs="Arial" w:hint="eastAsia"/>
          <w:bCs/>
          <w:color w:val="000000"/>
        </w:rPr>
        <w:t>；</w:t>
      </w:r>
    </w:p>
    <w:p w:rsidR="002E36AC" w:rsidRDefault="001E199C" w:rsidP="0095763F">
      <w:pPr>
        <w:widowControl/>
        <w:spacing w:line="360" w:lineRule="auto"/>
        <w:ind w:firstLineChars="200" w:firstLine="438"/>
        <w:jc w:val="left"/>
        <w:rPr>
          <w:rFonts w:hAnsi="宋体" w:cs="Arial"/>
          <w:bCs/>
          <w:color w:val="000000"/>
        </w:rPr>
      </w:pPr>
      <w:r>
        <w:rPr>
          <w:rFonts w:hAnsi="宋体" w:cs="Arial" w:hint="eastAsia"/>
          <w:bCs/>
          <w:color w:val="000000"/>
        </w:rPr>
        <w:t>35.3.4</w:t>
      </w:r>
      <w:r>
        <w:rPr>
          <w:rFonts w:hAnsi="宋体" w:cs="Arial"/>
          <w:bCs/>
          <w:color w:val="000000"/>
        </w:rPr>
        <w:t>事实依据</w:t>
      </w:r>
      <w:r>
        <w:rPr>
          <w:rFonts w:hAnsi="宋体" w:cs="Arial" w:hint="eastAsia"/>
          <w:bCs/>
          <w:color w:val="000000"/>
        </w:rPr>
        <w:t>；</w:t>
      </w:r>
    </w:p>
    <w:p w:rsidR="002E36AC" w:rsidRDefault="001E199C" w:rsidP="0095763F">
      <w:pPr>
        <w:widowControl/>
        <w:spacing w:line="360" w:lineRule="auto"/>
        <w:ind w:firstLineChars="200" w:firstLine="438"/>
        <w:jc w:val="left"/>
        <w:rPr>
          <w:rFonts w:hAnsi="宋体" w:cs="Arial"/>
          <w:bCs/>
          <w:color w:val="000000"/>
        </w:rPr>
      </w:pPr>
      <w:r>
        <w:rPr>
          <w:rFonts w:hAnsi="宋体" w:cs="Arial" w:hint="eastAsia"/>
          <w:bCs/>
          <w:color w:val="000000"/>
        </w:rPr>
        <w:t>35.3.4</w:t>
      </w:r>
      <w:r>
        <w:rPr>
          <w:rFonts w:hAnsi="宋体" w:cs="Arial"/>
          <w:bCs/>
          <w:color w:val="000000"/>
        </w:rPr>
        <w:t>必要的法律依据</w:t>
      </w:r>
      <w:r>
        <w:rPr>
          <w:rFonts w:hAnsi="宋体" w:cs="Arial" w:hint="eastAsia"/>
          <w:bCs/>
          <w:color w:val="000000"/>
        </w:rPr>
        <w:t>；</w:t>
      </w:r>
    </w:p>
    <w:p w:rsidR="002E36AC" w:rsidRDefault="001E199C" w:rsidP="0095763F">
      <w:pPr>
        <w:widowControl/>
        <w:spacing w:line="360" w:lineRule="auto"/>
        <w:ind w:firstLineChars="200" w:firstLine="438"/>
        <w:jc w:val="left"/>
        <w:rPr>
          <w:rFonts w:hAnsi="宋体" w:cs="Arial"/>
          <w:bCs/>
          <w:color w:val="000000"/>
        </w:rPr>
      </w:pPr>
      <w:r>
        <w:rPr>
          <w:rFonts w:hAnsi="宋体" w:cs="Arial" w:hint="eastAsia"/>
          <w:bCs/>
          <w:color w:val="000000"/>
        </w:rPr>
        <w:t>35.3.6</w:t>
      </w:r>
      <w:r>
        <w:rPr>
          <w:rFonts w:hAnsi="宋体" w:cs="Arial"/>
          <w:bCs/>
          <w:color w:val="000000"/>
        </w:rPr>
        <w:t>提出质疑的日期</w:t>
      </w:r>
      <w:r>
        <w:rPr>
          <w:rFonts w:hAnsi="宋体" w:cs="Arial" w:hint="eastAsia"/>
          <w:bCs/>
          <w:color w:val="000000"/>
        </w:rPr>
        <w:t>。</w:t>
      </w:r>
    </w:p>
    <w:p w:rsidR="002E36AC" w:rsidRDefault="001E199C" w:rsidP="0095763F">
      <w:pPr>
        <w:spacing w:line="360" w:lineRule="auto"/>
        <w:ind w:firstLineChars="200" w:firstLine="438"/>
        <w:rPr>
          <w:rFonts w:hAnsi="宋体" w:cs="Arial"/>
          <w:bCs/>
          <w:color w:val="000000"/>
        </w:rPr>
      </w:pPr>
      <w:r>
        <w:rPr>
          <w:rFonts w:hAnsi="宋体" w:cs="Arial" w:hint="eastAsia"/>
          <w:bCs/>
          <w:color w:val="000000"/>
        </w:rPr>
        <w:t>质疑人</w:t>
      </w:r>
      <w:r>
        <w:rPr>
          <w:rFonts w:hAnsi="宋体" w:cs="Arial"/>
          <w:bCs/>
          <w:color w:val="000000"/>
        </w:rPr>
        <w:t>为自然人的，应当由本人签字；</w:t>
      </w:r>
      <w:r>
        <w:rPr>
          <w:rFonts w:hAnsi="宋体" w:cs="Arial" w:hint="eastAsia"/>
          <w:bCs/>
          <w:color w:val="000000"/>
        </w:rPr>
        <w:t>质疑人</w:t>
      </w:r>
      <w:r>
        <w:rPr>
          <w:rFonts w:hAnsi="宋体" w:cs="Arial"/>
          <w:bCs/>
          <w:color w:val="000000"/>
        </w:rPr>
        <w:t>为法人或者其他组织的，应当由法定代表人、主要负责人，或者其授权代表签字或者盖章，并加盖公章。</w:t>
      </w:r>
    </w:p>
    <w:p w:rsidR="002E36AC" w:rsidRDefault="001E199C" w:rsidP="0095763F">
      <w:pPr>
        <w:spacing w:line="360" w:lineRule="auto"/>
        <w:ind w:firstLineChars="200" w:firstLine="438"/>
        <w:rPr>
          <w:rFonts w:hAnsi="宋体"/>
          <w:bCs/>
          <w:color w:val="000000"/>
        </w:rPr>
      </w:pPr>
      <w:r>
        <w:rPr>
          <w:rFonts w:hAnsi="宋体" w:hint="eastAsia"/>
          <w:bCs/>
          <w:color w:val="000000"/>
        </w:rPr>
        <w:t>35.4有下列情形之一的，不予受理：</w:t>
      </w:r>
    </w:p>
    <w:p w:rsidR="002E36AC" w:rsidRDefault="001E199C" w:rsidP="0095763F">
      <w:pPr>
        <w:widowControl/>
        <w:spacing w:line="360" w:lineRule="auto"/>
        <w:ind w:firstLineChars="200" w:firstLine="438"/>
        <w:jc w:val="left"/>
        <w:rPr>
          <w:rFonts w:hAnsi="宋体" w:cs="宋体"/>
          <w:color w:val="000000"/>
        </w:rPr>
      </w:pPr>
      <w:r>
        <w:rPr>
          <w:rFonts w:hAnsi="宋体" w:hint="eastAsia"/>
          <w:bCs/>
          <w:color w:val="000000"/>
        </w:rPr>
        <w:t>35</w:t>
      </w:r>
      <w:r>
        <w:rPr>
          <w:rFonts w:hAnsi="宋体" w:cs="宋体" w:hint="eastAsia"/>
          <w:color w:val="000000"/>
        </w:rPr>
        <w:t>.4.1提起质疑的主体不是参与该政府采购项目活动的供应商；</w:t>
      </w:r>
    </w:p>
    <w:p w:rsidR="002E36AC" w:rsidRDefault="001E199C" w:rsidP="0095763F">
      <w:pPr>
        <w:widowControl/>
        <w:spacing w:line="360" w:lineRule="auto"/>
        <w:ind w:firstLineChars="200" w:firstLine="438"/>
        <w:jc w:val="left"/>
        <w:rPr>
          <w:rFonts w:hAnsi="宋体" w:cs="宋体"/>
          <w:color w:val="000000"/>
        </w:rPr>
      </w:pPr>
      <w:r>
        <w:rPr>
          <w:rFonts w:hAnsi="宋体" w:hint="eastAsia"/>
          <w:bCs/>
          <w:color w:val="000000"/>
        </w:rPr>
        <w:t>35</w:t>
      </w:r>
      <w:r>
        <w:rPr>
          <w:rFonts w:hAnsi="宋体" w:cs="宋体" w:hint="eastAsia"/>
          <w:color w:val="000000"/>
        </w:rPr>
        <w:t>.4.2提起质疑的时间超过规定时限的；</w:t>
      </w:r>
    </w:p>
    <w:p w:rsidR="002E36AC" w:rsidRDefault="001E199C" w:rsidP="0095763F">
      <w:pPr>
        <w:widowControl/>
        <w:spacing w:line="360" w:lineRule="auto"/>
        <w:ind w:firstLineChars="200" w:firstLine="438"/>
        <w:jc w:val="left"/>
        <w:rPr>
          <w:rFonts w:hAnsi="宋体" w:cs="宋体"/>
          <w:color w:val="000000"/>
        </w:rPr>
      </w:pPr>
      <w:r>
        <w:rPr>
          <w:rFonts w:hAnsi="宋体" w:hint="eastAsia"/>
          <w:bCs/>
          <w:color w:val="000000"/>
        </w:rPr>
        <w:t>35</w:t>
      </w:r>
      <w:r>
        <w:rPr>
          <w:rFonts w:hAnsi="宋体" w:cs="宋体" w:hint="eastAsia"/>
          <w:color w:val="000000"/>
        </w:rPr>
        <w:t>.4.3质疑材料不完整的；</w:t>
      </w:r>
    </w:p>
    <w:p w:rsidR="002E36AC" w:rsidRDefault="001E199C" w:rsidP="0095763F">
      <w:pPr>
        <w:widowControl/>
        <w:spacing w:line="360" w:lineRule="auto"/>
        <w:ind w:firstLineChars="200" w:firstLine="438"/>
        <w:jc w:val="left"/>
        <w:rPr>
          <w:rFonts w:hAnsi="宋体" w:cs="宋体"/>
          <w:color w:val="000000"/>
        </w:rPr>
      </w:pPr>
      <w:r>
        <w:rPr>
          <w:rFonts w:hAnsi="宋体" w:hint="eastAsia"/>
          <w:bCs/>
          <w:color w:val="000000"/>
        </w:rPr>
        <w:t>35</w:t>
      </w:r>
      <w:r>
        <w:rPr>
          <w:rFonts w:hAnsi="宋体" w:cs="宋体" w:hint="eastAsia"/>
          <w:color w:val="000000"/>
        </w:rPr>
        <w:t>.4.4质疑事项含有主观猜测等内容且未提供有效线索、难以查证的；</w:t>
      </w:r>
    </w:p>
    <w:p w:rsidR="002E36AC" w:rsidRDefault="001E199C" w:rsidP="0095763F">
      <w:pPr>
        <w:widowControl/>
        <w:spacing w:line="360" w:lineRule="auto"/>
        <w:ind w:firstLineChars="200" w:firstLine="438"/>
        <w:jc w:val="left"/>
        <w:rPr>
          <w:rFonts w:hAnsi="宋体" w:cs="宋体"/>
          <w:color w:val="000000"/>
        </w:rPr>
      </w:pPr>
      <w:r>
        <w:rPr>
          <w:rFonts w:hAnsi="宋体" w:hint="eastAsia"/>
          <w:bCs/>
          <w:color w:val="000000"/>
        </w:rPr>
        <w:t>35</w:t>
      </w:r>
      <w:r>
        <w:rPr>
          <w:rFonts w:hAnsi="宋体" w:cs="宋体" w:hint="eastAsia"/>
          <w:color w:val="000000"/>
        </w:rPr>
        <w:t>.4.4对其他供应商的响应文件详细内容质疑，无法提供合法来源渠道的；</w:t>
      </w:r>
    </w:p>
    <w:p w:rsidR="002E36AC" w:rsidRDefault="001E199C" w:rsidP="0095763F">
      <w:pPr>
        <w:widowControl/>
        <w:spacing w:line="360" w:lineRule="auto"/>
        <w:ind w:firstLineChars="200" w:firstLine="438"/>
        <w:jc w:val="left"/>
        <w:rPr>
          <w:rFonts w:hAnsi="宋体" w:cs="宋体"/>
          <w:color w:val="000000"/>
        </w:rPr>
      </w:pPr>
      <w:r>
        <w:rPr>
          <w:rFonts w:hAnsi="宋体" w:hint="eastAsia"/>
          <w:bCs/>
          <w:color w:val="000000"/>
        </w:rPr>
        <w:t>35</w:t>
      </w:r>
      <w:r>
        <w:rPr>
          <w:rFonts w:hAnsi="宋体" w:cs="宋体" w:hint="eastAsia"/>
          <w:color w:val="000000"/>
        </w:rPr>
        <w:t>.4.6质疑事项已进入投诉处理、行政复议或行政诉讼程序的。</w:t>
      </w:r>
    </w:p>
    <w:p w:rsidR="002E36AC" w:rsidRDefault="001E199C" w:rsidP="0095763F">
      <w:pPr>
        <w:spacing w:line="360" w:lineRule="auto"/>
        <w:ind w:firstLineChars="200" w:firstLine="438"/>
        <w:rPr>
          <w:rFonts w:hAnsi="宋体"/>
          <w:bCs/>
          <w:color w:val="000000"/>
        </w:rPr>
      </w:pPr>
      <w:r>
        <w:rPr>
          <w:rFonts w:hAnsi="宋体" w:hint="eastAsia"/>
          <w:bCs/>
          <w:color w:val="000000"/>
        </w:rPr>
        <w:t>35.4经审查符合质疑条件的，自收到质疑之日起即为受理。采购人将在质疑受理后3个工作日内</w:t>
      </w:r>
      <w:proofErr w:type="gramStart"/>
      <w:r>
        <w:rPr>
          <w:rFonts w:hAnsi="宋体" w:hint="eastAsia"/>
          <w:bCs/>
          <w:color w:val="000000"/>
        </w:rPr>
        <w:t>作出</w:t>
      </w:r>
      <w:proofErr w:type="gramEnd"/>
      <w:r>
        <w:rPr>
          <w:rFonts w:hAnsi="宋体" w:hint="eastAsia"/>
          <w:bCs/>
          <w:color w:val="000000"/>
        </w:rPr>
        <w:t>答复或相关处理决定（需要检验、检测、鉴定、专家评审的，所需时间不计算在内），并以书面形式通知质疑人，答复的内容不得涉及商业秘密。</w:t>
      </w:r>
    </w:p>
    <w:p w:rsidR="002E36AC" w:rsidRDefault="001E199C" w:rsidP="0095763F">
      <w:pPr>
        <w:spacing w:line="360" w:lineRule="auto"/>
        <w:ind w:firstLineChars="200" w:firstLine="438"/>
        <w:rPr>
          <w:rFonts w:hAnsi="宋体"/>
          <w:bCs/>
          <w:color w:val="000000"/>
        </w:rPr>
      </w:pPr>
      <w:r>
        <w:rPr>
          <w:rFonts w:hAnsi="宋体" w:hint="eastAsia"/>
          <w:bCs/>
          <w:color w:val="000000"/>
        </w:rPr>
        <w:t>35.6质疑人在答复期满前撤回质疑的，应由法定代表人或授权代表人签字确认，采购人即终止质疑处理程序。质疑人不得以同一理由再次提出质疑。</w:t>
      </w:r>
    </w:p>
    <w:p w:rsidR="002E36AC" w:rsidRDefault="001E199C" w:rsidP="0095763F">
      <w:pPr>
        <w:spacing w:line="360" w:lineRule="auto"/>
        <w:ind w:firstLineChars="200" w:firstLine="438"/>
        <w:rPr>
          <w:rFonts w:hAnsi="宋体"/>
          <w:bCs/>
          <w:color w:val="000000"/>
        </w:rPr>
      </w:pPr>
      <w:r>
        <w:rPr>
          <w:rFonts w:hAnsi="宋体" w:hint="eastAsia"/>
          <w:bCs/>
          <w:color w:val="000000"/>
        </w:rPr>
        <w:t>质疑人对质疑答复不满意或采购人未在规定时间内做出答复的，可以在规定期限内向合肥市公共资源交易监督管理局提起投诉。</w:t>
      </w:r>
    </w:p>
    <w:p w:rsidR="002E36AC" w:rsidRDefault="001E199C" w:rsidP="0095763F">
      <w:pPr>
        <w:spacing w:line="360" w:lineRule="auto"/>
        <w:ind w:firstLineChars="200" w:firstLine="438"/>
        <w:rPr>
          <w:rFonts w:hAnsi="宋体"/>
          <w:bCs/>
          <w:color w:val="000000"/>
        </w:rPr>
      </w:pPr>
      <w:r>
        <w:rPr>
          <w:rFonts w:hAnsi="宋体" w:hint="eastAsia"/>
          <w:bCs/>
          <w:color w:val="000000"/>
        </w:rPr>
        <w:t>质疑人应在答复期满后十五个工作日内提起投诉。</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lastRenderedPageBreak/>
        <w:t>36.未尽事宜</w:t>
      </w:r>
    </w:p>
    <w:p w:rsidR="002E36AC" w:rsidRDefault="001E199C" w:rsidP="0095763F">
      <w:pPr>
        <w:spacing w:line="360" w:lineRule="auto"/>
        <w:ind w:firstLineChars="200" w:firstLine="438"/>
        <w:rPr>
          <w:rFonts w:hAnsi="宋体"/>
          <w:color w:val="000000"/>
          <w:szCs w:val="24"/>
        </w:rPr>
      </w:pPr>
      <w:r>
        <w:rPr>
          <w:rFonts w:hAnsi="宋体" w:hint="eastAsia"/>
          <w:color w:val="000000"/>
          <w:szCs w:val="24"/>
        </w:rPr>
        <w:t>36.1按政府采购法律法规的规定执行。</w:t>
      </w:r>
    </w:p>
    <w:p w:rsidR="002E36AC" w:rsidRDefault="001E199C" w:rsidP="0095763F">
      <w:pPr>
        <w:spacing w:line="360" w:lineRule="auto"/>
        <w:ind w:firstLineChars="200" w:firstLine="440"/>
        <w:rPr>
          <w:rFonts w:hAnsi="宋体"/>
          <w:b/>
          <w:color w:val="000000"/>
          <w:szCs w:val="24"/>
        </w:rPr>
      </w:pPr>
      <w:r>
        <w:rPr>
          <w:rFonts w:hAnsi="宋体" w:hint="eastAsia"/>
          <w:b/>
          <w:color w:val="000000"/>
          <w:szCs w:val="24"/>
        </w:rPr>
        <w:t>37.解释权</w:t>
      </w:r>
    </w:p>
    <w:p w:rsidR="002E36AC" w:rsidRDefault="001E199C" w:rsidP="0095763F">
      <w:pPr>
        <w:spacing w:line="360" w:lineRule="auto"/>
        <w:ind w:firstLineChars="200" w:firstLine="438"/>
        <w:rPr>
          <w:rFonts w:hAnsi="宋体"/>
          <w:bCs/>
          <w:color w:val="000000"/>
          <w:szCs w:val="24"/>
        </w:rPr>
      </w:pPr>
      <w:r>
        <w:rPr>
          <w:rFonts w:hAnsi="宋体" w:hint="eastAsia"/>
          <w:bCs/>
          <w:color w:val="000000"/>
          <w:szCs w:val="24"/>
        </w:rPr>
        <w:t>37.1本评标文件的解释权属于采购人。</w:t>
      </w:r>
      <w:bookmarkEnd w:id="32"/>
    </w:p>
    <w:p w:rsidR="00106199" w:rsidRPr="00106199" w:rsidRDefault="001E199C" w:rsidP="0095763F">
      <w:pPr>
        <w:spacing w:line="360" w:lineRule="auto"/>
        <w:ind w:firstLineChars="200" w:firstLine="438"/>
      </w:pPr>
      <w:r>
        <w:rPr>
          <w:rFonts w:hAnsi="宋体"/>
          <w:bCs/>
          <w:color w:val="000000"/>
          <w:szCs w:val="24"/>
        </w:rPr>
        <w:br w:type="page"/>
      </w:r>
      <w:bookmarkStart w:id="50" w:name="_Hlt509650697"/>
      <w:bookmarkStart w:id="51" w:name="_Hlt510342861"/>
      <w:bookmarkStart w:id="52" w:name="_Hlt509649724"/>
      <w:bookmarkStart w:id="53" w:name="_Toc427016287"/>
      <w:bookmarkStart w:id="54" w:name="_Toc427106476"/>
      <w:bookmarkStart w:id="55" w:name="_Toc463041898"/>
      <w:bookmarkStart w:id="56" w:name="_Toc527131321"/>
      <w:bookmarkStart w:id="57" w:name="_Toc527131323"/>
      <w:bookmarkStart w:id="58" w:name="_Toc527117258"/>
      <w:bookmarkEnd w:id="50"/>
      <w:bookmarkEnd w:id="51"/>
      <w:bookmarkEnd w:id="52"/>
      <w:r w:rsidR="00106199" w:rsidRPr="00106199">
        <w:rPr>
          <w:rFonts w:hAnsi="宋体" w:hint="eastAsia"/>
          <w:b/>
          <w:color w:val="000000"/>
          <w:sz w:val="30"/>
          <w:szCs w:val="30"/>
        </w:rPr>
        <w:lastRenderedPageBreak/>
        <w:t>四、采购合同</w:t>
      </w:r>
      <w:bookmarkEnd w:id="53"/>
      <w:bookmarkEnd w:id="54"/>
      <w:bookmarkEnd w:id="55"/>
      <w:bookmarkEnd w:id="56"/>
    </w:p>
    <w:p w:rsidR="00106199" w:rsidRPr="00106199" w:rsidRDefault="00106199" w:rsidP="00106199">
      <w:pPr>
        <w:spacing w:line="440" w:lineRule="exact"/>
      </w:pPr>
    </w:p>
    <w:p w:rsidR="00106199" w:rsidRPr="00106199" w:rsidRDefault="00106199" w:rsidP="00106199">
      <w:pPr>
        <w:spacing w:line="440" w:lineRule="exact"/>
        <w:rPr>
          <w:u w:val="single"/>
        </w:rPr>
      </w:pPr>
      <w:r w:rsidRPr="00106199">
        <w:rPr>
          <w:rFonts w:hint="eastAsia"/>
        </w:rPr>
        <w:t>项目名称：</w:t>
      </w:r>
    </w:p>
    <w:p w:rsidR="00106199" w:rsidRPr="00106199" w:rsidRDefault="00106199" w:rsidP="00106199">
      <w:pPr>
        <w:spacing w:line="440" w:lineRule="exact"/>
      </w:pPr>
      <w:r w:rsidRPr="00106199">
        <w:rPr>
          <w:rFonts w:hint="eastAsia"/>
        </w:rPr>
        <w:t>采购人（甲方）：</w:t>
      </w:r>
    </w:p>
    <w:p w:rsidR="00106199" w:rsidRPr="00106199" w:rsidRDefault="00106199" w:rsidP="00106199">
      <w:pPr>
        <w:spacing w:line="440" w:lineRule="exact"/>
      </w:pPr>
      <w:r w:rsidRPr="00106199">
        <w:rPr>
          <w:rFonts w:hint="eastAsia"/>
        </w:rPr>
        <w:t>中标人（乙方）：</w:t>
      </w:r>
    </w:p>
    <w:p w:rsidR="00106199" w:rsidRPr="00106199" w:rsidRDefault="00106199" w:rsidP="0095763F">
      <w:pPr>
        <w:spacing w:line="520" w:lineRule="exact"/>
        <w:ind w:firstLineChars="200" w:firstLine="438"/>
      </w:pPr>
      <w:r w:rsidRPr="00106199">
        <w:rPr>
          <w:rFonts w:hint="eastAsia"/>
        </w:rPr>
        <w:t>为明确甲乙双方责任，确保甲方需求质量和进度，根据《中华人民共和国合同法》等相关法律、法规，遵循平等、自愿和诚实信用的原则，甲乙双方就本项目服务事宜协商一致，达成如下协议：</w:t>
      </w:r>
    </w:p>
    <w:tbl>
      <w:tblPr>
        <w:tblW w:w="9460" w:type="dxa"/>
        <w:tblLayout w:type="fixed"/>
        <w:tblCellMar>
          <w:left w:w="0" w:type="dxa"/>
          <w:right w:w="0" w:type="dxa"/>
        </w:tblCellMar>
        <w:tblLook w:val="04A0" w:firstRow="1" w:lastRow="0" w:firstColumn="1" w:lastColumn="0" w:noHBand="0" w:noVBand="1"/>
      </w:tblPr>
      <w:tblGrid>
        <w:gridCol w:w="1009"/>
        <w:gridCol w:w="2241"/>
        <w:gridCol w:w="1320"/>
        <w:gridCol w:w="885"/>
        <w:gridCol w:w="900"/>
        <w:gridCol w:w="3105"/>
      </w:tblGrid>
      <w:tr w:rsidR="00106199" w:rsidRPr="00106199" w:rsidTr="000F3926">
        <w:trPr>
          <w:trHeight w:val="531"/>
        </w:trPr>
        <w:tc>
          <w:tcPr>
            <w:tcW w:w="9460" w:type="dxa"/>
            <w:gridSpan w:val="6"/>
            <w:tcBorders>
              <w:top w:val="nil"/>
              <w:left w:val="nil"/>
              <w:bottom w:val="nil"/>
              <w:right w:val="nil"/>
            </w:tcBorders>
            <w:shd w:val="clear" w:color="auto" w:fill="auto"/>
            <w:noWrap/>
            <w:tcMar>
              <w:top w:w="15" w:type="dxa"/>
              <w:left w:w="15" w:type="dxa"/>
              <w:right w:w="15" w:type="dxa"/>
            </w:tcMar>
            <w:vAlign w:val="bottom"/>
          </w:tcPr>
          <w:p w:rsidR="00106199" w:rsidRPr="00106199" w:rsidRDefault="00106199" w:rsidP="0095763F">
            <w:pPr>
              <w:spacing w:line="520" w:lineRule="exact"/>
              <w:ind w:firstLineChars="200" w:firstLine="440"/>
              <w:rPr>
                <w:rFonts w:hAnsi="宋体" w:cs="宋体"/>
                <w:b/>
                <w:color w:val="000000"/>
                <w:sz w:val="32"/>
                <w:szCs w:val="32"/>
              </w:rPr>
            </w:pPr>
            <w:r w:rsidRPr="00106199">
              <w:rPr>
                <w:rFonts w:hint="eastAsia"/>
                <w:b/>
                <w:bCs/>
              </w:rPr>
              <w:t>一、货物的名称、技术规格和数量</w:t>
            </w:r>
            <w:r w:rsidRPr="00106199">
              <w:rPr>
                <w:rFonts w:hAnsi="宋体" w:cs="宋体" w:hint="eastAsia"/>
                <w:bCs/>
                <w:noProof/>
                <w:color w:val="000000"/>
                <w:szCs w:val="24"/>
              </w:rPr>
              <w:drawing>
                <wp:anchor distT="0" distB="0" distL="114300" distR="114300" simplePos="0" relativeHeight="251660288" behindDoc="0" locked="0" layoutInCell="1" allowOverlap="1" wp14:anchorId="1A93A874" wp14:editId="2DB21D3E">
                  <wp:simplePos x="0" y="0"/>
                  <wp:positionH relativeFrom="column">
                    <wp:posOffset>817880</wp:posOffset>
                  </wp:positionH>
                  <wp:positionV relativeFrom="paragraph">
                    <wp:posOffset>0</wp:posOffset>
                  </wp:positionV>
                  <wp:extent cx="620395" cy="0"/>
                  <wp:effectExtent l="0" t="0" r="0" b="0"/>
                  <wp:wrapNone/>
                  <wp:docPr id="5" name="Picture_2"/>
                  <wp:cNvGraphicFramePr/>
                  <a:graphic xmlns:a="http://schemas.openxmlformats.org/drawingml/2006/main">
                    <a:graphicData uri="http://schemas.openxmlformats.org/drawingml/2006/picture">
                      <pic:pic xmlns:pic="http://schemas.openxmlformats.org/drawingml/2006/picture">
                        <pic:nvPicPr>
                          <pic:cNvPr id="1" name="Picture_2"/>
                          <pic:cNvPicPr/>
                        </pic:nvPicPr>
                        <pic:blipFill>
                          <a:blip r:embed="rId10"/>
                          <a:stretch>
                            <a:fillRect/>
                          </a:stretch>
                        </pic:blipFill>
                        <pic:spPr>
                          <a:xfrm>
                            <a:off x="0" y="0"/>
                            <a:ext cx="620395" cy="0"/>
                          </a:xfrm>
                          <a:prstGeom prst="rect">
                            <a:avLst/>
                          </a:prstGeom>
                          <a:noFill/>
                          <a:ln>
                            <a:noFill/>
                          </a:ln>
                        </pic:spPr>
                      </pic:pic>
                    </a:graphicData>
                  </a:graphic>
                </wp:anchor>
              </w:drawing>
            </w:r>
            <w:r w:rsidRPr="00106199">
              <w:rPr>
                <w:rFonts w:hAnsi="宋体" w:cs="宋体" w:hint="eastAsia"/>
                <w:bCs/>
                <w:noProof/>
                <w:color w:val="000000"/>
                <w:szCs w:val="24"/>
              </w:rPr>
              <w:drawing>
                <wp:anchor distT="0" distB="0" distL="114300" distR="114300" simplePos="0" relativeHeight="251661312" behindDoc="0" locked="0" layoutInCell="1" allowOverlap="1" wp14:anchorId="2518A8B8" wp14:editId="3E0D627A">
                  <wp:simplePos x="0" y="0"/>
                  <wp:positionH relativeFrom="column">
                    <wp:posOffset>817880</wp:posOffset>
                  </wp:positionH>
                  <wp:positionV relativeFrom="paragraph">
                    <wp:posOffset>0</wp:posOffset>
                  </wp:positionV>
                  <wp:extent cx="620395" cy="0"/>
                  <wp:effectExtent l="0" t="0" r="0" b="0"/>
                  <wp:wrapNone/>
                  <wp:docPr id="6" name="Picture_2_SpCnt_1"/>
                  <wp:cNvGraphicFramePr/>
                  <a:graphic xmlns:a="http://schemas.openxmlformats.org/drawingml/2006/main">
                    <a:graphicData uri="http://schemas.openxmlformats.org/drawingml/2006/picture">
                      <pic:pic xmlns:pic="http://schemas.openxmlformats.org/drawingml/2006/picture">
                        <pic:nvPicPr>
                          <pic:cNvPr id="6" name="Picture_2_SpCnt_1"/>
                          <pic:cNvPicPr/>
                        </pic:nvPicPr>
                        <pic:blipFill>
                          <a:blip r:embed="rId10"/>
                          <a:stretch>
                            <a:fillRect/>
                          </a:stretch>
                        </pic:blipFill>
                        <pic:spPr>
                          <a:xfrm>
                            <a:off x="0" y="0"/>
                            <a:ext cx="620395" cy="0"/>
                          </a:xfrm>
                          <a:prstGeom prst="rect">
                            <a:avLst/>
                          </a:prstGeom>
                          <a:noFill/>
                          <a:ln>
                            <a:noFill/>
                          </a:ln>
                        </pic:spPr>
                      </pic:pic>
                    </a:graphicData>
                  </a:graphic>
                </wp:anchor>
              </w:drawing>
            </w:r>
          </w:p>
        </w:tc>
      </w:tr>
      <w:tr w:rsidR="00C03783" w:rsidRPr="00106199" w:rsidTr="000F3926">
        <w:trPr>
          <w:trHeight w:val="362"/>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b/>
                <w:color w:val="000000"/>
                <w:sz w:val="20"/>
              </w:rPr>
            </w:pPr>
            <w:r w:rsidRPr="00106199">
              <w:rPr>
                <w:rFonts w:hAnsi="宋体" w:cs="宋体" w:hint="eastAsia"/>
                <w:b/>
                <w:color w:val="000000"/>
                <w:sz w:val="20"/>
              </w:rPr>
              <w:t>序号</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b/>
                <w:color w:val="000000"/>
                <w:sz w:val="20"/>
              </w:rPr>
            </w:pPr>
            <w:r w:rsidRPr="00106199">
              <w:rPr>
                <w:rFonts w:hAnsi="宋体" w:cs="宋体" w:hint="eastAsia"/>
                <w:b/>
                <w:color w:val="000000"/>
                <w:sz w:val="20"/>
              </w:rPr>
              <w:t>产品名称</w:t>
            </w: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C03783">
            <w:pPr>
              <w:widowControl/>
              <w:jc w:val="center"/>
              <w:textAlignment w:val="top"/>
              <w:rPr>
                <w:rFonts w:hAnsi="宋体" w:cs="宋体"/>
                <w:b/>
                <w:color w:val="000000"/>
                <w:sz w:val="20"/>
              </w:rPr>
            </w:pPr>
            <w:r w:rsidRPr="00106199">
              <w:rPr>
                <w:rFonts w:hAnsi="宋体" w:cs="宋体" w:hint="eastAsia"/>
                <w:b/>
                <w:color w:val="000000"/>
                <w:sz w:val="20"/>
              </w:rPr>
              <w:t>单位</w:t>
            </w: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C03783">
            <w:pPr>
              <w:widowControl/>
              <w:jc w:val="center"/>
              <w:textAlignment w:val="top"/>
              <w:rPr>
                <w:rFonts w:hAnsi="宋体" w:cs="宋体"/>
                <w:b/>
                <w:color w:val="000000"/>
                <w:sz w:val="20"/>
              </w:rPr>
            </w:pPr>
            <w:r w:rsidRPr="00106199">
              <w:rPr>
                <w:rFonts w:hAnsi="宋体" w:cs="宋体" w:hint="eastAsia"/>
                <w:b/>
                <w:color w:val="000000"/>
                <w:sz w:val="20"/>
              </w:rPr>
              <w:t>数量</w:t>
            </w: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b/>
                <w:color w:val="000000"/>
                <w:sz w:val="20"/>
              </w:rPr>
            </w:pPr>
            <w:r>
              <w:rPr>
                <w:rFonts w:hAnsi="宋体" w:cs="宋体" w:hint="eastAsia"/>
                <w:b/>
                <w:color w:val="000000"/>
                <w:sz w:val="20"/>
              </w:rPr>
              <w:t>单价</w:t>
            </w: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b/>
                <w:color w:val="000000"/>
                <w:sz w:val="20"/>
              </w:rPr>
            </w:pPr>
            <w:r w:rsidRPr="00106199">
              <w:rPr>
                <w:rFonts w:hAnsi="宋体" w:cs="宋体" w:hint="eastAsia"/>
                <w:b/>
                <w:color w:val="000000"/>
                <w:sz w:val="20"/>
              </w:rPr>
              <w:t>备注</w:t>
            </w:r>
          </w:p>
        </w:tc>
      </w:tr>
      <w:tr w:rsidR="00C03783" w:rsidRPr="00106199" w:rsidTr="000F3926">
        <w:trPr>
          <w:trHeight w:val="362"/>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r>
      <w:tr w:rsidR="00C03783" w:rsidRPr="00106199" w:rsidTr="000F3926">
        <w:trPr>
          <w:trHeight w:val="362"/>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r>
      <w:tr w:rsidR="00C03783" w:rsidRPr="00106199" w:rsidTr="000F3926">
        <w:trPr>
          <w:trHeight w:val="328"/>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right"/>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center"/>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left"/>
              <w:rPr>
                <w:rFonts w:hAnsi="宋体" w:cs="宋体"/>
                <w:color w:val="000000"/>
                <w:sz w:val="20"/>
              </w:rPr>
            </w:pPr>
          </w:p>
        </w:tc>
      </w:tr>
      <w:tr w:rsidR="00C03783" w:rsidRPr="00106199" w:rsidTr="000F3926">
        <w:trPr>
          <w:trHeight w:val="328"/>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right"/>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nil"/>
              <w:bottom w:val="single" w:sz="4" w:space="0" w:color="auto"/>
              <w:right w:val="nil"/>
            </w:tcBorders>
            <w:shd w:val="clear" w:color="auto" w:fill="auto"/>
            <w:noWrap/>
            <w:tcMar>
              <w:top w:w="15" w:type="dxa"/>
              <w:left w:w="15" w:type="dxa"/>
              <w:right w:w="15" w:type="dxa"/>
            </w:tcMar>
            <w:vAlign w:val="center"/>
          </w:tcPr>
          <w:p w:rsidR="00C03783" w:rsidRPr="00106199" w:rsidRDefault="00C03783" w:rsidP="00106199">
            <w:pPr>
              <w:jc w:val="center"/>
              <w:rPr>
                <w:rFonts w:hAnsi="宋体" w:cs="宋体"/>
                <w:bCs/>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left"/>
              <w:rPr>
                <w:rFonts w:hAnsi="宋体" w:cs="宋体"/>
                <w:color w:val="000000"/>
                <w:sz w:val="20"/>
              </w:rPr>
            </w:pPr>
          </w:p>
        </w:tc>
      </w:tr>
      <w:tr w:rsidR="00C03783" w:rsidRPr="00106199" w:rsidTr="000F3926">
        <w:trPr>
          <w:trHeight w:val="328"/>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right"/>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4" w:space="0" w:color="auto"/>
              <w:left w:val="nil"/>
              <w:bottom w:val="single" w:sz="8" w:space="0" w:color="000000"/>
              <w:right w:val="nil"/>
            </w:tcBorders>
            <w:shd w:val="clear" w:color="auto" w:fill="auto"/>
            <w:noWrap/>
            <w:tcMar>
              <w:top w:w="15" w:type="dxa"/>
              <w:left w:w="15" w:type="dxa"/>
              <w:right w:w="15" w:type="dxa"/>
            </w:tcMar>
            <w:vAlign w:val="center"/>
          </w:tcPr>
          <w:p w:rsidR="00C03783" w:rsidRPr="00106199" w:rsidRDefault="00C03783" w:rsidP="00106199">
            <w:pPr>
              <w:jc w:val="center"/>
              <w:rPr>
                <w:rFonts w:hAnsi="宋体" w:cs="宋体"/>
                <w:bCs/>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left"/>
              <w:rPr>
                <w:rFonts w:hAnsi="宋体" w:cs="宋体"/>
                <w:color w:val="000000"/>
                <w:sz w:val="20"/>
              </w:rPr>
            </w:pPr>
          </w:p>
        </w:tc>
      </w:tr>
      <w:tr w:rsidR="00C03783" w:rsidRPr="00106199" w:rsidTr="000F3926">
        <w:trPr>
          <w:trHeight w:val="328"/>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right"/>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center"/>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left"/>
              <w:rPr>
                <w:rFonts w:hAnsi="宋体" w:cs="宋体"/>
                <w:color w:val="000000"/>
                <w:sz w:val="20"/>
              </w:rPr>
            </w:pPr>
          </w:p>
        </w:tc>
      </w:tr>
      <w:tr w:rsidR="00C03783" w:rsidRPr="00106199" w:rsidTr="000F3926">
        <w:trPr>
          <w:trHeight w:val="328"/>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right"/>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center"/>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left"/>
              <w:rPr>
                <w:rFonts w:hAnsi="宋体" w:cs="宋体"/>
                <w:color w:val="000000"/>
                <w:sz w:val="20"/>
              </w:rPr>
            </w:pPr>
          </w:p>
        </w:tc>
      </w:tr>
      <w:tr w:rsidR="00C03783" w:rsidRPr="00106199" w:rsidTr="000F3926">
        <w:trPr>
          <w:trHeight w:val="328"/>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right"/>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center"/>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left"/>
              <w:rPr>
                <w:rFonts w:hAnsi="宋体" w:cs="宋体"/>
                <w:color w:val="000000"/>
                <w:sz w:val="20"/>
              </w:rPr>
            </w:pPr>
          </w:p>
        </w:tc>
      </w:tr>
      <w:tr w:rsidR="00C03783" w:rsidRPr="00106199" w:rsidTr="000F3926">
        <w:trPr>
          <w:trHeight w:val="328"/>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right"/>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center"/>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left"/>
              <w:rPr>
                <w:rFonts w:hAnsi="宋体" w:cs="宋体"/>
                <w:color w:val="000000"/>
                <w:sz w:val="20"/>
              </w:rPr>
            </w:pPr>
          </w:p>
        </w:tc>
      </w:tr>
      <w:tr w:rsidR="00C03783" w:rsidRPr="00106199" w:rsidTr="000F3926">
        <w:trPr>
          <w:trHeight w:val="362"/>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r>
      <w:tr w:rsidR="00C03783" w:rsidRPr="00106199" w:rsidTr="000F3926">
        <w:trPr>
          <w:trHeight w:val="362"/>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r>
      <w:tr w:rsidR="00C03783" w:rsidRPr="00106199" w:rsidTr="000F3926">
        <w:trPr>
          <w:trHeight w:val="362"/>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left"/>
              <w:rPr>
                <w:rFonts w:hAnsi="宋体" w:cs="宋体"/>
                <w:color w:val="000000"/>
                <w:sz w:val="20"/>
              </w:rPr>
            </w:pPr>
          </w:p>
        </w:tc>
      </w:tr>
      <w:tr w:rsidR="00C03783" w:rsidRPr="00106199" w:rsidTr="000F3926">
        <w:trPr>
          <w:trHeight w:val="362"/>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left"/>
              <w:rPr>
                <w:rFonts w:hAnsi="宋体" w:cs="宋体"/>
                <w:color w:val="000000"/>
                <w:sz w:val="20"/>
              </w:rPr>
            </w:pPr>
          </w:p>
        </w:tc>
      </w:tr>
      <w:tr w:rsidR="00C03783" w:rsidRPr="00106199" w:rsidTr="000F3926">
        <w:trPr>
          <w:trHeight w:val="362"/>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left"/>
              <w:rPr>
                <w:rFonts w:hAnsi="宋体" w:cs="宋体"/>
                <w:color w:val="000000"/>
                <w:sz w:val="20"/>
              </w:rPr>
            </w:pPr>
          </w:p>
        </w:tc>
      </w:tr>
      <w:tr w:rsidR="00C03783" w:rsidRPr="00106199" w:rsidTr="000F3926">
        <w:trPr>
          <w:trHeight w:val="362"/>
        </w:trPr>
        <w:tc>
          <w:tcPr>
            <w:tcW w:w="100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c>
          <w:tcPr>
            <w:tcW w:w="13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jc w:val="center"/>
              <w:rPr>
                <w:rFonts w:hAnsi="宋体" w:cs="宋体"/>
                <w:color w:val="000000"/>
                <w:sz w:val="20"/>
              </w:rPr>
            </w:pPr>
          </w:p>
        </w:tc>
        <w:tc>
          <w:tcPr>
            <w:tcW w:w="8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90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center"/>
              <w:textAlignment w:val="top"/>
              <w:rPr>
                <w:rFonts w:hAnsi="宋体" w:cs="宋体"/>
                <w:color w:val="000000"/>
                <w:sz w:val="20"/>
              </w:rPr>
            </w:pPr>
          </w:p>
        </w:tc>
        <w:tc>
          <w:tcPr>
            <w:tcW w:w="310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tcPr>
          <w:p w:rsidR="00C03783" w:rsidRPr="00106199" w:rsidRDefault="00C03783" w:rsidP="00106199">
            <w:pPr>
              <w:widowControl/>
              <w:jc w:val="left"/>
              <w:textAlignment w:val="top"/>
              <w:rPr>
                <w:rFonts w:hAnsi="宋体" w:cs="宋体"/>
                <w:color w:val="000000"/>
                <w:sz w:val="20"/>
              </w:rPr>
            </w:pPr>
          </w:p>
        </w:tc>
      </w:tr>
      <w:tr w:rsidR="00C03783" w:rsidRPr="00106199" w:rsidTr="000F3926">
        <w:trPr>
          <w:trHeight w:val="395"/>
        </w:trPr>
        <w:tc>
          <w:tcPr>
            <w:tcW w:w="9460" w:type="dxa"/>
            <w:gridSpan w:val="6"/>
            <w:tcBorders>
              <w:top w:val="nil"/>
              <w:left w:val="nil"/>
              <w:bottom w:val="nil"/>
              <w:right w:val="nil"/>
            </w:tcBorders>
            <w:shd w:val="clear" w:color="auto" w:fill="auto"/>
            <w:noWrap/>
            <w:tcMar>
              <w:top w:w="15" w:type="dxa"/>
              <w:left w:w="15" w:type="dxa"/>
              <w:right w:w="15" w:type="dxa"/>
            </w:tcMar>
            <w:vAlign w:val="center"/>
          </w:tcPr>
          <w:p w:rsidR="00C03783" w:rsidRPr="00106199" w:rsidRDefault="00C03783" w:rsidP="00106199">
            <w:pPr>
              <w:widowControl/>
              <w:jc w:val="left"/>
              <w:textAlignment w:val="center"/>
              <w:rPr>
                <w:rFonts w:hAnsi="宋体" w:cs="宋体"/>
                <w:bCs/>
                <w:color w:val="000000"/>
                <w:sz w:val="22"/>
                <w:szCs w:val="22"/>
              </w:rPr>
            </w:pPr>
          </w:p>
        </w:tc>
      </w:tr>
      <w:tr w:rsidR="00C03783" w:rsidRPr="00106199" w:rsidTr="000F3926">
        <w:trPr>
          <w:trHeight w:val="362"/>
        </w:trPr>
        <w:tc>
          <w:tcPr>
            <w:tcW w:w="9460" w:type="dxa"/>
            <w:gridSpan w:val="6"/>
            <w:tcBorders>
              <w:top w:val="nil"/>
              <w:left w:val="nil"/>
              <w:bottom w:val="nil"/>
              <w:right w:val="nil"/>
            </w:tcBorders>
            <w:shd w:val="clear" w:color="auto" w:fill="auto"/>
            <w:noWrap/>
            <w:tcMar>
              <w:top w:w="15" w:type="dxa"/>
              <w:left w:w="15" w:type="dxa"/>
              <w:right w:w="15" w:type="dxa"/>
            </w:tcMar>
            <w:vAlign w:val="center"/>
          </w:tcPr>
          <w:p w:rsidR="00C03783" w:rsidRPr="00106199" w:rsidRDefault="00C03783" w:rsidP="00106199">
            <w:pPr>
              <w:widowControl/>
              <w:jc w:val="left"/>
              <w:textAlignment w:val="center"/>
              <w:rPr>
                <w:rFonts w:hAnsi="宋体" w:cs="宋体"/>
                <w:bCs/>
                <w:color w:val="000000"/>
                <w:sz w:val="22"/>
                <w:szCs w:val="22"/>
              </w:rPr>
            </w:pPr>
          </w:p>
        </w:tc>
      </w:tr>
    </w:tbl>
    <w:p w:rsidR="00106199" w:rsidRPr="00106199" w:rsidRDefault="00106199" w:rsidP="0095763F">
      <w:pPr>
        <w:spacing w:line="520" w:lineRule="exact"/>
        <w:ind w:firstLineChars="200" w:firstLine="440"/>
        <w:rPr>
          <w:b/>
          <w:bCs/>
        </w:rPr>
      </w:pPr>
      <w:r w:rsidRPr="00106199">
        <w:rPr>
          <w:rFonts w:hint="eastAsia"/>
          <w:b/>
          <w:bCs/>
        </w:rPr>
        <w:t>二、合同金额</w:t>
      </w:r>
    </w:p>
    <w:p w:rsidR="00106199" w:rsidRPr="00106199" w:rsidRDefault="00106199" w:rsidP="0095763F">
      <w:pPr>
        <w:spacing w:line="520" w:lineRule="exact"/>
        <w:ind w:firstLineChars="200" w:firstLine="438"/>
      </w:pPr>
      <w:r w:rsidRPr="00106199">
        <w:rPr>
          <w:rFonts w:hint="eastAsia"/>
        </w:rPr>
        <w:t>根据招标文件的要求和中标人承诺，本合同的总金额为</w:t>
      </w:r>
      <w:r w:rsidR="00831FF3">
        <w:rPr>
          <w:rFonts w:hint="eastAsia"/>
        </w:rPr>
        <w:t xml:space="preserve">      </w:t>
      </w:r>
      <w:r w:rsidR="00A936F8">
        <w:rPr>
          <w:rFonts w:hint="eastAsia"/>
        </w:rPr>
        <w:t xml:space="preserve"> </w:t>
      </w:r>
      <w:r w:rsidRPr="00106199">
        <w:rPr>
          <w:rFonts w:hint="eastAsia"/>
        </w:rPr>
        <w:t>元（人民币大写）。</w:t>
      </w:r>
    </w:p>
    <w:p w:rsidR="00106199" w:rsidRPr="00106199" w:rsidRDefault="00106199" w:rsidP="0095763F">
      <w:pPr>
        <w:spacing w:line="520" w:lineRule="exact"/>
        <w:ind w:firstLineChars="200" w:firstLine="440"/>
        <w:rPr>
          <w:b/>
          <w:bCs/>
        </w:rPr>
      </w:pPr>
      <w:r w:rsidRPr="00106199">
        <w:rPr>
          <w:rFonts w:hint="eastAsia"/>
          <w:b/>
          <w:bCs/>
        </w:rPr>
        <w:t>三、付款条件</w:t>
      </w:r>
    </w:p>
    <w:p w:rsidR="00106199" w:rsidRPr="00106199" w:rsidRDefault="00C03783" w:rsidP="0095763F">
      <w:pPr>
        <w:spacing w:line="520" w:lineRule="exact"/>
        <w:ind w:firstLineChars="200" w:firstLine="438"/>
      </w:pPr>
      <w:r>
        <w:rPr>
          <w:rFonts w:hint="eastAsia"/>
        </w:rPr>
        <w:t>合同签订后，所有产品</w:t>
      </w:r>
      <w:r w:rsidR="00106199" w:rsidRPr="00106199">
        <w:rPr>
          <w:rFonts w:hint="eastAsia"/>
        </w:rPr>
        <w:t>安装验收合格后支付</w:t>
      </w:r>
      <w:r w:rsidR="00106199">
        <w:rPr>
          <w:rFonts w:hint="eastAsia"/>
        </w:rPr>
        <w:t>全款</w:t>
      </w:r>
      <w:r w:rsidR="00106199" w:rsidRPr="00106199">
        <w:rPr>
          <w:rFonts w:hint="eastAsia"/>
        </w:rPr>
        <w:t>，费用结算一律采用转账方式办理，不</w:t>
      </w:r>
      <w:r w:rsidR="00106199" w:rsidRPr="00106199">
        <w:rPr>
          <w:rFonts w:hint="eastAsia"/>
        </w:rPr>
        <w:lastRenderedPageBreak/>
        <w:t>使用现金。具体付款方式：根据实际供货量</w:t>
      </w:r>
      <w:r w:rsidR="00831FF3">
        <w:rPr>
          <w:rFonts w:hint="eastAsia"/>
        </w:rPr>
        <w:t>，</w:t>
      </w:r>
      <w:r w:rsidR="00106199" w:rsidRPr="00106199">
        <w:rPr>
          <w:rFonts w:hint="eastAsia"/>
        </w:rPr>
        <w:t>验收合格</w:t>
      </w:r>
      <w:r w:rsidR="00831FF3">
        <w:rPr>
          <w:rFonts w:hint="eastAsia"/>
        </w:rPr>
        <w:t>后</w:t>
      </w:r>
      <w:r w:rsidR="00106199" w:rsidRPr="00106199">
        <w:rPr>
          <w:rFonts w:hint="eastAsia"/>
        </w:rPr>
        <w:t>提供增值税专用发票（如遇税率调整将进行相应核减）后30日内付款。</w:t>
      </w:r>
    </w:p>
    <w:p w:rsidR="00106199" w:rsidRPr="00106199" w:rsidRDefault="00106199" w:rsidP="0095763F">
      <w:pPr>
        <w:spacing w:line="520" w:lineRule="exact"/>
        <w:ind w:firstLineChars="200" w:firstLine="440"/>
        <w:rPr>
          <w:b/>
          <w:bCs/>
        </w:rPr>
      </w:pPr>
      <w:r w:rsidRPr="00106199">
        <w:rPr>
          <w:rFonts w:hint="eastAsia"/>
          <w:b/>
          <w:bCs/>
        </w:rPr>
        <w:t>四、项目完工时间</w:t>
      </w:r>
    </w:p>
    <w:p w:rsidR="00106199" w:rsidRPr="00106199" w:rsidRDefault="00106199" w:rsidP="0095763F">
      <w:pPr>
        <w:spacing w:line="520" w:lineRule="exact"/>
        <w:ind w:firstLineChars="200" w:firstLine="438"/>
      </w:pPr>
      <w:r w:rsidRPr="00106199">
        <w:rPr>
          <w:rFonts w:hint="eastAsia"/>
        </w:rPr>
        <w:t>中标人应于合同生效后开始计算的</w:t>
      </w:r>
      <w:r w:rsidR="0099334E">
        <w:rPr>
          <w:u w:val="single"/>
        </w:rPr>
        <w:t>7</w:t>
      </w:r>
      <w:r w:rsidRPr="00106199">
        <w:rPr>
          <w:rFonts w:hint="eastAsia"/>
        </w:rPr>
        <w:t>日内，完成合同规定的全部责任和义务，提交采购人验收。</w:t>
      </w:r>
    </w:p>
    <w:p w:rsidR="00106199" w:rsidRPr="00106199" w:rsidRDefault="00106199" w:rsidP="0095763F">
      <w:pPr>
        <w:numPr>
          <w:ilvl w:val="0"/>
          <w:numId w:val="4"/>
        </w:numPr>
        <w:spacing w:line="520" w:lineRule="exact"/>
        <w:ind w:firstLineChars="200" w:firstLine="440"/>
        <w:rPr>
          <w:b/>
          <w:bCs/>
        </w:rPr>
      </w:pPr>
      <w:r w:rsidRPr="00106199">
        <w:rPr>
          <w:rFonts w:hint="eastAsia"/>
          <w:b/>
          <w:bCs/>
        </w:rPr>
        <w:t>质量保证</w:t>
      </w:r>
    </w:p>
    <w:p w:rsidR="00106199" w:rsidRPr="00106199" w:rsidRDefault="00106199" w:rsidP="0095763F">
      <w:pPr>
        <w:spacing w:line="520" w:lineRule="exact"/>
        <w:ind w:firstLineChars="200" w:firstLine="438"/>
      </w:pPr>
      <w:r w:rsidRPr="00106199">
        <w:rPr>
          <w:rFonts w:hint="eastAsia"/>
        </w:rPr>
        <w:t>乙方提供和交付的货物标准应与</w:t>
      </w:r>
      <w:r w:rsidR="00C03783">
        <w:rPr>
          <w:rFonts w:hint="eastAsia"/>
        </w:rPr>
        <w:t>文件</w:t>
      </w:r>
      <w:r w:rsidRPr="00106199">
        <w:rPr>
          <w:rFonts w:hint="eastAsia"/>
        </w:rPr>
        <w:t>规定的技术标准相一致。若技术标准中无相应规定，所投货物应符合相应的国际标准或原产地国家有关部门最新颁布的相应的正式标准。</w:t>
      </w:r>
    </w:p>
    <w:p w:rsidR="00106199" w:rsidRPr="00106199" w:rsidRDefault="00106199" w:rsidP="0095763F">
      <w:pPr>
        <w:spacing w:line="520" w:lineRule="exact"/>
        <w:ind w:firstLineChars="200" w:firstLine="438"/>
      </w:pPr>
      <w:r w:rsidRPr="00106199">
        <w:rPr>
          <w:rFonts w:hint="eastAsia"/>
        </w:rPr>
        <w:t>乙方所提供的货物应是全新、未使用过的，是完全符合以上质量标准的原装正品（含零部件、配件、随机工具等），表面无划伤、无碰撞；</w:t>
      </w:r>
      <w:r w:rsidR="00C03783">
        <w:rPr>
          <w:rFonts w:hint="eastAsia"/>
        </w:rPr>
        <w:t>按</w:t>
      </w:r>
      <w:r w:rsidRPr="00106199">
        <w:rPr>
          <w:rFonts w:hint="eastAsia"/>
        </w:rPr>
        <w:t>相关的施工安装</w:t>
      </w:r>
      <w:r w:rsidR="00C03783">
        <w:rPr>
          <w:rFonts w:hint="eastAsia"/>
        </w:rPr>
        <w:t>规范</w:t>
      </w:r>
      <w:r w:rsidRPr="00106199">
        <w:rPr>
          <w:rFonts w:hint="eastAsia"/>
        </w:rPr>
        <w:t>实施</w:t>
      </w:r>
      <w:r w:rsidR="00C03783">
        <w:rPr>
          <w:rFonts w:hint="eastAsia"/>
        </w:rPr>
        <w:t>。</w:t>
      </w:r>
      <w:r w:rsidR="00C03783" w:rsidRPr="00106199">
        <w:t xml:space="preserve"> </w:t>
      </w:r>
    </w:p>
    <w:p w:rsidR="00106199" w:rsidRPr="00106199" w:rsidRDefault="00106199" w:rsidP="0095763F">
      <w:pPr>
        <w:spacing w:line="520" w:lineRule="exact"/>
        <w:ind w:firstLineChars="200" w:firstLine="440"/>
        <w:rPr>
          <w:b/>
          <w:bCs/>
        </w:rPr>
      </w:pPr>
      <w:r w:rsidRPr="00106199">
        <w:rPr>
          <w:rFonts w:hint="eastAsia"/>
          <w:b/>
          <w:bCs/>
        </w:rPr>
        <w:t>六、包装、运输、保险</w:t>
      </w:r>
    </w:p>
    <w:p w:rsidR="00106199" w:rsidRPr="00106199" w:rsidRDefault="00C03783" w:rsidP="0095763F">
      <w:pPr>
        <w:spacing w:line="520" w:lineRule="exact"/>
        <w:ind w:firstLineChars="200" w:firstLine="438"/>
      </w:pPr>
      <w:r>
        <w:rPr>
          <w:rFonts w:hint="eastAsia"/>
        </w:rPr>
        <w:t>1</w:t>
      </w:r>
      <w:r w:rsidR="00106199" w:rsidRPr="00106199">
        <w:rPr>
          <w:rFonts w:hint="eastAsia"/>
        </w:rPr>
        <w:t>、包装必须与运输方式相适应，包装方式的确定及包装费用均由乙方负责，由于不适当的包装而造成货物在运输过程中有任何损坏、丢失由乙方负责。</w:t>
      </w:r>
    </w:p>
    <w:p w:rsidR="00106199" w:rsidRPr="00106199" w:rsidRDefault="00C03783" w:rsidP="00C03783">
      <w:pPr>
        <w:spacing w:line="520" w:lineRule="exact"/>
        <w:ind w:firstLineChars="200" w:firstLine="438"/>
      </w:pPr>
      <w:r>
        <w:rPr>
          <w:rFonts w:hint="eastAsia"/>
        </w:rPr>
        <w:t>2</w:t>
      </w:r>
      <w:r w:rsidR="00106199" w:rsidRPr="00106199">
        <w:rPr>
          <w:rFonts w:hint="eastAsia"/>
        </w:rPr>
        <w:t>、包装应足以承受整个过程中的运输、转运、贮存等，并考虑合肥地区的气候特点。</w:t>
      </w:r>
    </w:p>
    <w:p w:rsidR="00106199" w:rsidRPr="00106199" w:rsidRDefault="00C03783" w:rsidP="0095763F">
      <w:pPr>
        <w:spacing w:line="520" w:lineRule="exact"/>
        <w:ind w:firstLineChars="200" w:firstLine="438"/>
      </w:pPr>
      <w:r>
        <w:rPr>
          <w:rFonts w:hint="eastAsia"/>
        </w:rPr>
        <w:t>3</w:t>
      </w:r>
      <w:r w:rsidR="00106199" w:rsidRPr="00106199">
        <w:rPr>
          <w:rFonts w:hint="eastAsia"/>
        </w:rPr>
        <w:t>、货物在验收合格前的保险由乙方负责，并负责其派出的现场服务人员人身意外保险。</w:t>
      </w:r>
    </w:p>
    <w:p w:rsidR="00106199" w:rsidRPr="00106199" w:rsidRDefault="00106199" w:rsidP="0095763F">
      <w:pPr>
        <w:spacing w:line="520" w:lineRule="exact"/>
        <w:ind w:firstLineChars="200" w:firstLine="438"/>
      </w:pPr>
      <w:r w:rsidRPr="00106199">
        <w:rPr>
          <w:rFonts w:hint="eastAsia"/>
        </w:rPr>
        <w:t>【注：合同中约定的包装标准应与乙方在投标文件中承诺的一致，且投标文件应作为合同附件与合同具有同等法律效力。】</w:t>
      </w:r>
    </w:p>
    <w:p w:rsidR="00106199" w:rsidRPr="00106199" w:rsidRDefault="00106199" w:rsidP="0095763F">
      <w:pPr>
        <w:spacing w:line="520" w:lineRule="exact"/>
        <w:ind w:leftChars="200" w:left="438"/>
        <w:rPr>
          <w:b/>
          <w:bCs/>
        </w:rPr>
      </w:pPr>
      <w:r w:rsidRPr="00106199">
        <w:rPr>
          <w:rFonts w:hint="eastAsia"/>
          <w:b/>
          <w:bCs/>
        </w:rPr>
        <w:t>七、产品的交货方法、到货地点</w:t>
      </w:r>
    </w:p>
    <w:p w:rsidR="00106199" w:rsidRPr="00106199" w:rsidRDefault="00106199" w:rsidP="0095763F">
      <w:pPr>
        <w:spacing w:line="520" w:lineRule="exact"/>
        <w:ind w:leftChars="200" w:left="438"/>
      </w:pPr>
      <w:r w:rsidRPr="00106199">
        <w:rPr>
          <w:rFonts w:hint="eastAsia"/>
        </w:rPr>
        <w:t>1、交货方法，按下列第（1）项执行：</w:t>
      </w:r>
    </w:p>
    <w:p w:rsidR="00106199" w:rsidRPr="00106199" w:rsidRDefault="00106199" w:rsidP="0095763F">
      <w:pPr>
        <w:spacing w:line="520" w:lineRule="exact"/>
        <w:ind w:firstLineChars="200" w:firstLine="438"/>
      </w:pPr>
      <w:r w:rsidRPr="00106199">
        <w:rPr>
          <w:rFonts w:hint="eastAsia"/>
        </w:rPr>
        <w:t>①乙方送货上门；②乙方代运；③甲方自提自运。</w:t>
      </w:r>
    </w:p>
    <w:p w:rsidR="00106199" w:rsidRPr="00106199" w:rsidRDefault="00106199" w:rsidP="0095763F">
      <w:pPr>
        <w:spacing w:line="520" w:lineRule="exact"/>
        <w:ind w:firstLineChars="200" w:firstLine="438"/>
      </w:pPr>
      <w:r w:rsidRPr="00106199">
        <w:rPr>
          <w:rFonts w:hint="eastAsia"/>
        </w:rPr>
        <w:t>2、到货地点：</w:t>
      </w:r>
      <w:r w:rsidRPr="00106199">
        <w:rPr>
          <w:rFonts w:hint="eastAsia"/>
        </w:rPr>
        <w:softHyphen/>
      </w:r>
      <w:r w:rsidRPr="00106199">
        <w:rPr>
          <w:rFonts w:hint="eastAsia"/>
        </w:rPr>
        <w:softHyphen/>
      </w:r>
      <w:r w:rsidRPr="00106199">
        <w:rPr>
          <w:rFonts w:hint="eastAsia"/>
        </w:rPr>
        <w:softHyphen/>
      </w:r>
      <w:r w:rsidRPr="00106199">
        <w:rPr>
          <w:rFonts w:hint="eastAsia"/>
        </w:rPr>
        <w:softHyphen/>
      </w:r>
      <w:r w:rsidRPr="00106199">
        <w:rPr>
          <w:rFonts w:hint="eastAsia"/>
        </w:rPr>
        <w:softHyphen/>
      </w:r>
      <w:r w:rsidRPr="00106199">
        <w:rPr>
          <w:rFonts w:hint="eastAsia"/>
        </w:rPr>
        <w:softHyphen/>
      </w:r>
      <w:r w:rsidRPr="00106199">
        <w:rPr>
          <w:rFonts w:hint="eastAsia"/>
        </w:rPr>
        <w:softHyphen/>
      </w:r>
      <w:r w:rsidRPr="00106199">
        <w:rPr>
          <w:rFonts w:hint="eastAsia"/>
        </w:rPr>
        <w:softHyphen/>
      </w:r>
      <w:r w:rsidRPr="00106199">
        <w:rPr>
          <w:rFonts w:hint="eastAsia"/>
        </w:rPr>
        <w:softHyphen/>
      </w:r>
      <w:r w:rsidRPr="00106199">
        <w:rPr>
          <w:rFonts w:hint="eastAsia"/>
        </w:rPr>
        <w:softHyphen/>
        <w:t>合肥</w:t>
      </w:r>
      <w:r w:rsidR="00A936F8">
        <w:rPr>
          <w:rFonts w:hint="eastAsia"/>
        </w:rPr>
        <w:t>经济技术开发区</w:t>
      </w:r>
      <w:r w:rsidRPr="00106199">
        <w:rPr>
          <w:rFonts w:hint="eastAsia"/>
        </w:rPr>
        <w:t xml:space="preserve"> (甲方指定的任何地点，安装并调试.)</w:t>
      </w:r>
    </w:p>
    <w:p w:rsidR="00106199" w:rsidRPr="00106199" w:rsidRDefault="00106199" w:rsidP="0095763F">
      <w:pPr>
        <w:spacing w:line="520" w:lineRule="exact"/>
        <w:ind w:firstLineChars="200" w:firstLine="440"/>
        <w:rPr>
          <w:b/>
          <w:bCs/>
        </w:rPr>
      </w:pPr>
      <w:r w:rsidRPr="00106199">
        <w:rPr>
          <w:rFonts w:hint="eastAsia"/>
          <w:b/>
          <w:bCs/>
        </w:rPr>
        <w:t>八、验收方法</w:t>
      </w:r>
    </w:p>
    <w:p w:rsidR="00106199" w:rsidRPr="00106199" w:rsidRDefault="00106199" w:rsidP="0095763F">
      <w:pPr>
        <w:spacing w:line="520" w:lineRule="exact"/>
        <w:ind w:firstLineChars="200" w:firstLine="438"/>
      </w:pPr>
      <w:r w:rsidRPr="00106199">
        <w:rPr>
          <w:rFonts w:hint="eastAsia"/>
        </w:rPr>
        <w:t>1、项目验收按照《合肥经济技术开发区公用公司采购管理制度》文件执行。</w:t>
      </w:r>
    </w:p>
    <w:p w:rsidR="00106199" w:rsidRPr="00106199" w:rsidRDefault="00106199" w:rsidP="0095763F">
      <w:pPr>
        <w:spacing w:line="520" w:lineRule="exact"/>
        <w:ind w:firstLineChars="200" w:firstLine="438"/>
      </w:pPr>
      <w:r w:rsidRPr="00106199">
        <w:rPr>
          <w:rFonts w:hint="eastAsia"/>
        </w:rPr>
        <w:t>2、涉及安全、消防、环保等其他需要由质检或行业主管部门进行验收的项目，必须邀请相关部门或相关专家参与验收。检测、验收费用均由合同乙方（成交供应商）承担。</w:t>
      </w:r>
    </w:p>
    <w:p w:rsidR="00106199" w:rsidRPr="00106199" w:rsidRDefault="00106199" w:rsidP="0095763F">
      <w:pPr>
        <w:spacing w:line="520" w:lineRule="exact"/>
        <w:ind w:firstLineChars="200" w:firstLine="438"/>
      </w:pPr>
      <w:r w:rsidRPr="00106199">
        <w:rPr>
          <w:rFonts w:hint="eastAsia"/>
        </w:rPr>
        <w:t>3、采购人与成交供应商应当根据合同法的约定依法履行合同义务。</w:t>
      </w:r>
    </w:p>
    <w:p w:rsidR="00106199" w:rsidRPr="00106199" w:rsidRDefault="00106199" w:rsidP="0095763F">
      <w:pPr>
        <w:spacing w:line="520" w:lineRule="exact"/>
        <w:ind w:firstLineChars="200" w:firstLine="438"/>
      </w:pPr>
      <w:r w:rsidRPr="00106199">
        <w:rPr>
          <w:rFonts w:hint="eastAsia"/>
        </w:rPr>
        <w:lastRenderedPageBreak/>
        <w:t>采购合同的履行、违约责任和解决争议的方式等适用《中华人民共和国合同法》。</w:t>
      </w:r>
    </w:p>
    <w:p w:rsidR="00106199" w:rsidRPr="00106199" w:rsidRDefault="00106199" w:rsidP="0095763F">
      <w:pPr>
        <w:spacing w:line="520" w:lineRule="exact"/>
        <w:ind w:firstLineChars="200" w:firstLine="438"/>
      </w:pPr>
      <w:r w:rsidRPr="00106199">
        <w:rPr>
          <w:rFonts w:hint="eastAsia"/>
        </w:rPr>
        <w:t>采购人应当加强对成交供应商的履约管理，并按照采购合同约定，及时向成交供应商支付采购资金。对于成交供应商违反采购合同约定的行为，采购人应该及时处理，依法追究其违约责任。</w:t>
      </w:r>
    </w:p>
    <w:p w:rsidR="00106199" w:rsidRPr="00106199" w:rsidRDefault="00106199" w:rsidP="0095763F">
      <w:pPr>
        <w:spacing w:line="520" w:lineRule="exact"/>
        <w:ind w:firstLineChars="200" w:firstLine="440"/>
        <w:rPr>
          <w:b/>
          <w:bCs/>
        </w:rPr>
      </w:pPr>
      <w:r w:rsidRPr="00106199">
        <w:rPr>
          <w:rFonts w:hint="eastAsia"/>
          <w:b/>
          <w:bCs/>
        </w:rPr>
        <w:t>九、乙方的违约责任</w:t>
      </w:r>
    </w:p>
    <w:p w:rsidR="00106199" w:rsidRPr="00106199" w:rsidRDefault="00106199" w:rsidP="0095763F">
      <w:pPr>
        <w:spacing w:line="520" w:lineRule="exact"/>
        <w:ind w:firstLineChars="200" w:firstLine="438"/>
      </w:pPr>
      <w:r w:rsidRPr="00106199">
        <w:rPr>
          <w:rFonts w:hint="eastAsia"/>
        </w:rPr>
        <w:t>1、乙方不能交货的，应向甲方偿付不能交货部分货款的</w:t>
      </w:r>
      <w:r w:rsidRPr="00106199">
        <w:rPr>
          <w:rFonts w:hint="eastAsia"/>
        </w:rPr>
        <w:t>  </w:t>
      </w:r>
      <w:r w:rsidRPr="00106199">
        <w:rPr>
          <w:rFonts w:hint="eastAsia"/>
        </w:rPr>
        <w:t>10</w:t>
      </w:r>
      <w:r w:rsidRPr="00106199">
        <w:rPr>
          <w:rFonts w:hint="eastAsia"/>
        </w:rPr>
        <w:t>  </w:t>
      </w:r>
      <w:r w:rsidRPr="00106199">
        <w:rPr>
          <w:rFonts w:hint="eastAsia"/>
        </w:rPr>
        <w:t>%的违约金。</w:t>
      </w:r>
    </w:p>
    <w:p w:rsidR="00106199" w:rsidRPr="00106199" w:rsidRDefault="00106199" w:rsidP="0095763F">
      <w:pPr>
        <w:spacing w:line="520" w:lineRule="exact"/>
        <w:ind w:firstLineChars="200" w:firstLine="438"/>
      </w:pPr>
      <w:r w:rsidRPr="00106199">
        <w:rPr>
          <w:rFonts w:hint="eastAsia"/>
        </w:rPr>
        <w:t>2、乙方所交产品不符合合同规定的，应根据产品的具体情况，由乙方负责包换或包修，并承担修理、调换或退货而支付的实际费用，同时，乙方应按规定，对更换件相应延长质量保证期，并赔偿甲方相应的损失。乙方不能修理或者不能调换的，按不能交货处理。</w:t>
      </w:r>
    </w:p>
    <w:p w:rsidR="00106199" w:rsidRPr="00106199" w:rsidRDefault="00106199" w:rsidP="0095763F">
      <w:pPr>
        <w:spacing w:line="520" w:lineRule="exact"/>
        <w:ind w:firstLineChars="200" w:firstLine="438"/>
      </w:pPr>
      <w:r w:rsidRPr="00106199">
        <w:rPr>
          <w:rFonts w:hint="eastAsia"/>
        </w:rPr>
        <w:t>3、乙方因产品包装不符合合同规定，必须返修或重新包装的，乙方应负责返修或重包装，并承担支付的费用。甲方不要求返修或重新包装而要求赔偿损失的，乙方应当偿付甲方该不合格包装物低于合格包装物的价值部分。因包装不符合规定造成货物损坏或灭失的，乙方应当负责赔偿。每件货物包装箱内应附一份详细装箱单和质量证书。为进口件的，应出具报关手续和原产地、原产工厂证明、报关手续和商检证明等。</w:t>
      </w:r>
    </w:p>
    <w:p w:rsidR="00106199" w:rsidRPr="00106199" w:rsidRDefault="00106199" w:rsidP="0095763F">
      <w:pPr>
        <w:spacing w:line="520" w:lineRule="exact"/>
        <w:ind w:firstLineChars="200" w:firstLine="438"/>
      </w:pPr>
      <w:r w:rsidRPr="00106199">
        <w:rPr>
          <w:rFonts w:hint="eastAsia"/>
        </w:rPr>
        <w:t>4、如果乙方没有按照规定的时间交货、完成货物安装和提供服务，应向甲方支付违约金，违约金从货款中扣除，按</w:t>
      </w:r>
      <w:proofErr w:type="gramStart"/>
      <w:r w:rsidRPr="00106199">
        <w:rPr>
          <w:rFonts w:hint="eastAsia"/>
        </w:rPr>
        <w:t>每周迟交货</w:t>
      </w:r>
      <w:proofErr w:type="gramEnd"/>
      <w:r w:rsidRPr="00106199">
        <w:rPr>
          <w:rFonts w:hint="eastAsia"/>
        </w:rPr>
        <w:t>物或未提供服务交货价的0.5%计收。但违约金的最高限额为迟交货物或提供服务合同价的5%。一周按7天计算，不足7天按一周计算。如果达到最高限额，甲方应考虑终止合同，由此给甲方造成的损失由乙方承担。</w:t>
      </w:r>
    </w:p>
    <w:p w:rsidR="00106199" w:rsidRPr="00106199" w:rsidRDefault="00106199" w:rsidP="0095763F">
      <w:pPr>
        <w:spacing w:line="520" w:lineRule="exact"/>
        <w:ind w:firstLineChars="200" w:firstLine="438"/>
      </w:pPr>
      <w:r w:rsidRPr="00106199">
        <w:rPr>
          <w:rFonts w:hint="eastAsia"/>
        </w:rPr>
        <w:t>5、乙方提前交货的产品、多交的产品和不符合合同规定的产品，甲方在代保管期内实际支付的保管、保养等费用以及非因甲方保管不善而发生的损失，应当由乙方承担。</w:t>
      </w:r>
    </w:p>
    <w:p w:rsidR="00106199" w:rsidRPr="00106199" w:rsidRDefault="00106199" w:rsidP="0095763F">
      <w:pPr>
        <w:spacing w:line="520" w:lineRule="exact"/>
        <w:ind w:firstLineChars="200" w:firstLine="438"/>
      </w:pPr>
      <w:r w:rsidRPr="00106199">
        <w:rPr>
          <w:rFonts w:hint="eastAsia"/>
        </w:rPr>
        <w:t>6、乙方应对其所提供的货物承担所有权担保责任，并应保证甲方在中华人民共和国内使用该货物时不侵犯第三人的知识产权。否则乙方应承担由此引起的一切法律责任及费用。</w:t>
      </w:r>
    </w:p>
    <w:p w:rsidR="00106199" w:rsidRPr="00106199" w:rsidRDefault="00106199" w:rsidP="0095763F">
      <w:pPr>
        <w:spacing w:line="520" w:lineRule="exact"/>
        <w:ind w:firstLineChars="200" w:firstLine="438"/>
      </w:pPr>
      <w:r w:rsidRPr="00106199">
        <w:rPr>
          <w:rFonts w:hint="eastAsia"/>
        </w:rPr>
        <w:t>7、任何一方未经对方同意而单方面终止合同的，应向对方赔偿相当于本合同总价款5 %违约金。</w:t>
      </w:r>
    </w:p>
    <w:p w:rsidR="00106199" w:rsidRPr="00106199" w:rsidRDefault="00106199" w:rsidP="0095763F">
      <w:pPr>
        <w:spacing w:line="520" w:lineRule="exact"/>
        <w:ind w:firstLineChars="200" w:firstLine="440"/>
        <w:rPr>
          <w:b/>
          <w:bCs/>
        </w:rPr>
      </w:pPr>
      <w:r w:rsidRPr="00106199">
        <w:rPr>
          <w:rFonts w:hint="eastAsia"/>
          <w:b/>
          <w:bCs/>
        </w:rPr>
        <w:t>十、甲方的违约责任</w:t>
      </w:r>
    </w:p>
    <w:p w:rsidR="00106199" w:rsidRPr="00106199" w:rsidRDefault="00106199" w:rsidP="0095763F">
      <w:pPr>
        <w:spacing w:line="520" w:lineRule="exact"/>
        <w:ind w:firstLineChars="200" w:firstLine="438"/>
      </w:pPr>
      <w:r w:rsidRPr="00106199">
        <w:rPr>
          <w:rFonts w:hint="eastAsia"/>
        </w:rPr>
        <w:t>1、甲方中途退货，应向乙方偿付退货部分货款</w:t>
      </w:r>
      <w:r w:rsidRPr="00106199">
        <w:rPr>
          <w:rFonts w:hint="eastAsia"/>
        </w:rPr>
        <w:t>  </w:t>
      </w:r>
      <w:r w:rsidRPr="00106199">
        <w:rPr>
          <w:rFonts w:hint="eastAsia"/>
        </w:rPr>
        <w:t>5</w:t>
      </w:r>
      <w:r w:rsidRPr="00106199">
        <w:rPr>
          <w:rFonts w:hint="eastAsia"/>
        </w:rPr>
        <w:t>  </w:t>
      </w:r>
      <w:r w:rsidRPr="00106199">
        <w:rPr>
          <w:rFonts w:hint="eastAsia"/>
        </w:rPr>
        <w:t>%的违约金。</w:t>
      </w:r>
    </w:p>
    <w:p w:rsidR="00106199" w:rsidRPr="00106199" w:rsidRDefault="00106199" w:rsidP="0095763F">
      <w:pPr>
        <w:spacing w:line="520" w:lineRule="exact"/>
        <w:ind w:firstLineChars="200" w:firstLine="438"/>
      </w:pPr>
      <w:r w:rsidRPr="00106199">
        <w:rPr>
          <w:rFonts w:hint="eastAsia"/>
        </w:rPr>
        <w:lastRenderedPageBreak/>
        <w:t>2、甲方违反合同规定拒绝接货的，应当承担由此造成的损失。</w:t>
      </w:r>
    </w:p>
    <w:p w:rsidR="00106199" w:rsidRPr="00106199" w:rsidRDefault="00106199" w:rsidP="0095763F">
      <w:pPr>
        <w:spacing w:line="520" w:lineRule="exact"/>
        <w:ind w:firstLineChars="200" w:firstLine="440"/>
        <w:rPr>
          <w:b/>
          <w:bCs/>
        </w:rPr>
      </w:pPr>
      <w:r w:rsidRPr="00106199">
        <w:rPr>
          <w:rFonts w:hint="eastAsia"/>
          <w:b/>
          <w:bCs/>
        </w:rPr>
        <w:t>十一、不可抗力</w:t>
      </w:r>
    </w:p>
    <w:p w:rsidR="00106199" w:rsidRPr="00106199" w:rsidRDefault="00106199" w:rsidP="0095763F">
      <w:pPr>
        <w:spacing w:line="520" w:lineRule="exact"/>
        <w:ind w:firstLineChars="200" w:firstLine="438"/>
      </w:pPr>
      <w:r w:rsidRPr="00106199">
        <w:rPr>
          <w:rFonts w:hint="eastAsia"/>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rsidR="00106199" w:rsidRPr="00106199" w:rsidRDefault="00106199" w:rsidP="0095763F">
      <w:pPr>
        <w:spacing w:line="520" w:lineRule="exact"/>
        <w:ind w:firstLineChars="200" w:firstLine="438"/>
      </w:pPr>
      <w:r w:rsidRPr="00106199">
        <w:rPr>
          <w:rFonts w:hint="eastAsia"/>
        </w:rPr>
        <w:t>2、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rsidR="00106199" w:rsidRPr="00106199" w:rsidRDefault="00106199" w:rsidP="0095763F">
      <w:pPr>
        <w:spacing w:line="520" w:lineRule="exact"/>
        <w:ind w:firstLineChars="200" w:firstLine="440"/>
        <w:rPr>
          <w:b/>
          <w:bCs/>
        </w:rPr>
      </w:pPr>
      <w:r w:rsidRPr="00106199">
        <w:rPr>
          <w:rFonts w:hint="eastAsia"/>
          <w:b/>
          <w:bCs/>
        </w:rPr>
        <w:t>十二、转让与分包</w:t>
      </w:r>
    </w:p>
    <w:p w:rsidR="00106199" w:rsidRPr="00106199" w:rsidRDefault="00106199" w:rsidP="0095763F">
      <w:pPr>
        <w:spacing w:line="520" w:lineRule="exact"/>
        <w:ind w:firstLineChars="200" w:firstLine="438"/>
      </w:pPr>
      <w:r w:rsidRPr="00106199">
        <w:rPr>
          <w:rFonts w:hint="eastAsia"/>
        </w:rPr>
        <w:t>1、乙方不得部分转让或全部转让其应履行的合同义务。</w:t>
      </w:r>
    </w:p>
    <w:p w:rsidR="00106199" w:rsidRPr="00106199" w:rsidRDefault="00106199" w:rsidP="0095763F">
      <w:pPr>
        <w:spacing w:line="520" w:lineRule="exact"/>
        <w:ind w:firstLineChars="200" w:firstLine="438"/>
      </w:pPr>
      <w:r w:rsidRPr="00106199">
        <w:rPr>
          <w:rFonts w:hint="eastAsia"/>
        </w:rPr>
        <w:t>2、乙方应在投标文件中或以其他书面形式对甲方确认本合同项下所授予的所有分包合同。但该确认不解除乙方承担的本合同下的任何责任或义务。意即在本合同项下，乙方对甲方负总责。</w:t>
      </w:r>
    </w:p>
    <w:p w:rsidR="00106199" w:rsidRPr="00106199" w:rsidRDefault="00106199" w:rsidP="0095763F">
      <w:pPr>
        <w:spacing w:line="520" w:lineRule="exact"/>
        <w:ind w:firstLineChars="200" w:firstLine="440"/>
        <w:rPr>
          <w:b/>
          <w:bCs/>
        </w:rPr>
      </w:pPr>
      <w:r w:rsidRPr="00106199">
        <w:rPr>
          <w:rFonts w:hint="eastAsia"/>
          <w:b/>
          <w:bCs/>
        </w:rPr>
        <w:t>十三、合同文件及资料的使用</w:t>
      </w:r>
    </w:p>
    <w:p w:rsidR="00106199" w:rsidRPr="00106199" w:rsidRDefault="00106199" w:rsidP="0095763F">
      <w:pPr>
        <w:spacing w:line="520" w:lineRule="exact"/>
        <w:ind w:firstLineChars="200" w:firstLine="438"/>
      </w:pPr>
      <w:r w:rsidRPr="00106199">
        <w:rPr>
          <w:rFonts w:hint="eastAsia"/>
        </w:rPr>
        <w:t>1、乙方在未经甲方同意的情况下，不得将合同、合同中的规定、有关计划、图纸、样本或甲方为上述内容向乙方提供的资料透露给任何人。</w:t>
      </w:r>
    </w:p>
    <w:p w:rsidR="00106199" w:rsidRPr="00106199" w:rsidRDefault="00106199" w:rsidP="0095763F">
      <w:pPr>
        <w:spacing w:line="520" w:lineRule="exact"/>
        <w:ind w:firstLineChars="200" w:firstLine="438"/>
      </w:pPr>
      <w:r w:rsidRPr="00106199">
        <w:rPr>
          <w:rFonts w:hint="eastAsia"/>
        </w:rPr>
        <w:t>2、除非执行合同需要，在事先未得到甲方同意的情况下，乙方不得使用前款所列的任何文件和资料。</w:t>
      </w:r>
    </w:p>
    <w:p w:rsidR="00106199" w:rsidRPr="00106199" w:rsidRDefault="00106199" w:rsidP="0095763F">
      <w:pPr>
        <w:spacing w:line="520" w:lineRule="exact"/>
        <w:ind w:firstLineChars="200" w:firstLine="440"/>
      </w:pPr>
      <w:r w:rsidRPr="00106199">
        <w:rPr>
          <w:rFonts w:hint="eastAsia"/>
          <w:b/>
          <w:bCs/>
        </w:rPr>
        <w:t>十四、</w:t>
      </w:r>
      <w:r w:rsidRPr="00106199">
        <w:rPr>
          <w:rFonts w:hint="eastAsia"/>
          <w:b/>
          <w:bCs/>
        </w:rPr>
        <w:t> </w:t>
      </w:r>
      <w:r w:rsidRPr="00106199">
        <w:rPr>
          <w:rFonts w:hint="eastAsia"/>
          <w:b/>
          <w:bCs/>
        </w:rPr>
        <w:t>其他</w:t>
      </w:r>
      <w:r w:rsidRPr="00106199">
        <w:rPr>
          <w:rFonts w:hint="eastAsia"/>
          <w:b/>
          <w:bCs/>
        </w:rPr>
        <w:t>     </w:t>
      </w:r>
      <w:r w:rsidRPr="00106199">
        <w:rPr>
          <w:rFonts w:hint="eastAsia"/>
        </w:rPr>
        <w:t>             </w:t>
      </w:r>
    </w:p>
    <w:p w:rsidR="00106199" w:rsidRPr="00106199" w:rsidRDefault="00106199" w:rsidP="0095763F">
      <w:pPr>
        <w:spacing w:line="520" w:lineRule="exact"/>
        <w:ind w:firstLineChars="200" w:firstLine="438"/>
      </w:pPr>
      <w:r w:rsidRPr="00106199">
        <w:rPr>
          <w:rFonts w:hint="eastAsia"/>
        </w:rPr>
        <w:t>本合同如发生纠纷，当事人双方应当及时协商解决，协商不成时，按以下第（②）项方式处理：①根据《中华人民共和国仲裁法》的规定向合肥仲裁委员会申请仲裁。②向合同签订地有级别管辖权的人民法院起诉。</w:t>
      </w:r>
    </w:p>
    <w:p w:rsidR="003A739F" w:rsidRDefault="00106199" w:rsidP="0095763F">
      <w:pPr>
        <w:spacing w:line="520" w:lineRule="exact"/>
        <w:ind w:firstLineChars="200" w:firstLine="440"/>
      </w:pPr>
      <w:r w:rsidRPr="00106199">
        <w:rPr>
          <w:rFonts w:hint="eastAsia"/>
          <w:b/>
          <w:bCs/>
        </w:rPr>
        <w:t>十五、</w:t>
      </w:r>
      <w:r w:rsidRPr="00106199">
        <w:rPr>
          <w:rFonts w:hint="eastAsia"/>
        </w:rPr>
        <w:t xml:space="preserve"> 下列关于合肥经济技术开发区公用事业发展公司</w:t>
      </w:r>
      <w:r w:rsidRPr="00106199">
        <w:rPr>
          <w:rFonts w:hAnsi="宋体" w:hint="eastAsia"/>
          <w:color w:val="000000"/>
          <w:szCs w:val="18"/>
          <w:u w:val="single"/>
        </w:rPr>
        <w:t>新</w:t>
      </w:r>
      <w:r w:rsidRPr="00106199">
        <w:rPr>
          <w:rFonts w:hAnsi="宋体"/>
          <w:color w:val="000000"/>
          <w:szCs w:val="18"/>
          <w:u w:val="single"/>
        </w:rPr>
        <w:t>办公楼窗帘、地毯采购</w:t>
      </w:r>
      <w:r w:rsidRPr="00106199">
        <w:rPr>
          <w:rFonts w:hint="eastAsia"/>
        </w:rPr>
        <w:t>项目（项目编号：</w:t>
      </w:r>
      <w:r w:rsidRPr="00FB3CE8">
        <w:rPr>
          <w:rFonts w:hAnsi="宋体"/>
          <w:color w:val="000000"/>
          <w:szCs w:val="18"/>
        </w:rPr>
        <w:t>GYGSZB-202101</w:t>
      </w:r>
      <w:r w:rsidRPr="00106199">
        <w:rPr>
          <w:rFonts w:hint="eastAsia"/>
        </w:rPr>
        <w:t>）的采购文件及有关附件是本合同不可分割的组成部分，与本合同具有同等法律效力，这些文件包括但不限于：①询价通知书；②乙方提供的投标文件；③</w:t>
      </w:r>
      <w:r w:rsidRPr="00106199">
        <w:rPr>
          <w:rFonts w:hint="eastAsia"/>
        </w:rPr>
        <w:lastRenderedPageBreak/>
        <w:t>服务承诺；④甲乙双方商定的其他文件。以上附件顺序在前的具有优先解释权。</w:t>
      </w:r>
    </w:p>
    <w:p w:rsidR="00106199" w:rsidRPr="00106199" w:rsidRDefault="003A739F" w:rsidP="0095763F">
      <w:pPr>
        <w:spacing w:line="520" w:lineRule="exact"/>
        <w:ind w:firstLineChars="200" w:firstLine="438"/>
      </w:pPr>
      <w:r>
        <w:rPr>
          <w:rFonts w:hint="eastAsia"/>
        </w:rPr>
        <w:t>合同签订地点（</w:t>
      </w:r>
      <w:r w:rsidR="00215F5D">
        <w:rPr>
          <w:rFonts w:hint="eastAsia"/>
        </w:rPr>
        <w:t>合肥经济技术开发区</w:t>
      </w:r>
      <w:proofErr w:type="gramStart"/>
      <w:r w:rsidR="00215F5D">
        <w:rPr>
          <w:rFonts w:hint="eastAsia"/>
        </w:rPr>
        <w:t>佛掌路标准</w:t>
      </w:r>
      <w:proofErr w:type="gramEnd"/>
      <w:r w:rsidR="00215F5D">
        <w:rPr>
          <w:rFonts w:hint="eastAsia"/>
        </w:rPr>
        <w:t>厂房2栋4楼</w:t>
      </w:r>
      <w:r>
        <w:rPr>
          <w:rFonts w:hint="eastAsia"/>
        </w:rPr>
        <w:t>）</w:t>
      </w:r>
    </w:p>
    <w:p w:rsidR="00106199" w:rsidRPr="00106199" w:rsidRDefault="00106199" w:rsidP="0095763F">
      <w:pPr>
        <w:spacing w:line="520" w:lineRule="exact"/>
        <w:ind w:firstLineChars="200" w:firstLine="438"/>
      </w:pPr>
      <w:r w:rsidRPr="00106199">
        <w:rPr>
          <w:rFonts w:hint="eastAsia"/>
        </w:rPr>
        <w:t>本合同一式5份，甲方执3</w:t>
      </w:r>
      <w:r w:rsidR="00831FF3">
        <w:rPr>
          <w:rFonts w:hint="eastAsia"/>
        </w:rPr>
        <w:t>份，乙方</w:t>
      </w:r>
      <w:r w:rsidRPr="00106199">
        <w:rPr>
          <w:rFonts w:hint="eastAsia"/>
        </w:rPr>
        <w:t>执2份，自双方签字盖章之日起生效。</w:t>
      </w:r>
    </w:p>
    <w:p w:rsidR="00106199" w:rsidRPr="00831FF3" w:rsidRDefault="00106199" w:rsidP="0095763F">
      <w:pPr>
        <w:spacing w:line="520" w:lineRule="exact"/>
        <w:ind w:firstLineChars="200" w:firstLine="438"/>
      </w:pPr>
    </w:p>
    <w:p w:rsidR="00106199" w:rsidRPr="00106199" w:rsidRDefault="00106199" w:rsidP="0095763F">
      <w:pPr>
        <w:spacing w:line="520" w:lineRule="exact"/>
        <w:ind w:firstLineChars="200" w:firstLine="438"/>
      </w:pPr>
    </w:p>
    <w:p w:rsidR="00106199" w:rsidRPr="00106199" w:rsidRDefault="00106199" w:rsidP="0095763F">
      <w:pPr>
        <w:spacing w:line="440" w:lineRule="exact"/>
        <w:ind w:firstLineChars="200" w:firstLine="438"/>
      </w:pPr>
    </w:p>
    <w:p w:rsidR="00106199" w:rsidRPr="00106199" w:rsidRDefault="00106199" w:rsidP="0095763F">
      <w:pPr>
        <w:spacing w:line="440" w:lineRule="exact"/>
        <w:ind w:firstLineChars="200" w:firstLine="438"/>
      </w:pPr>
    </w:p>
    <w:p w:rsidR="00106199" w:rsidRPr="00106199" w:rsidRDefault="00106199" w:rsidP="0095763F">
      <w:pPr>
        <w:spacing w:line="440" w:lineRule="exact"/>
        <w:ind w:firstLineChars="200" w:firstLine="438"/>
      </w:pPr>
    </w:p>
    <w:p w:rsidR="00106199" w:rsidRPr="00106199" w:rsidRDefault="00106199" w:rsidP="00106199">
      <w:pPr>
        <w:spacing w:line="440" w:lineRule="exact"/>
      </w:pPr>
      <w:r w:rsidRPr="00106199">
        <w:rPr>
          <w:rFonts w:hint="eastAsia"/>
        </w:rPr>
        <w:t>采购人：                               中标人：</w:t>
      </w:r>
    </w:p>
    <w:p w:rsidR="00106199" w:rsidRPr="00106199" w:rsidRDefault="00106199" w:rsidP="00106199">
      <w:pPr>
        <w:spacing w:line="440" w:lineRule="exact"/>
      </w:pPr>
      <w:r w:rsidRPr="00106199">
        <w:rPr>
          <w:rFonts w:hint="eastAsia"/>
        </w:rPr>
        <w:t>单位盖章：                             单位盖章：</w:t>
      </w:r>
    </w:p>
    <w:p w:rsidR="00106199" w:rsidRPr="00106199" w:rsidRDefault="00106199" w:rsidP="00106199">
      <w:pPr>
        <w:spacing w:line="440" w:lineRule="exact"/>
      </w:pPr>
      <w:r w:rsidRPr="00106199">
        <w:rPr>
          <w:rFonts w:hint="eastAsia"/>
        </w:rPr>
        <w:t>代表签字：                             代表签字：</w:t>
      </w:r>
    </w:p>
    <w:p w:rsidR="00106199" w:rsidRDefault="00106199" w:rsidP="00106199">
      <w:pPr>
        <w:spacing w:line="440" w:lineRule="exact"/>
      </w:pPr>
      <w:r w:rsidRPr="00106199">
        <w:rPr>
          <w:rFonts w:hint="eastAsia"/>
        </w:rPr>
        <w:t>日期：    年  月  日                 日    期：   年   月   日</w:t>
      </w:r>
    </w:p>
    <w:p w:rsidR="00106199" w:rsidRDefault="00106199" w:rsidP="00106199">
      <w:pPr>
        <w:spacing w:line="440" w:lineRule="exact"/>
      </w:pPr>
    </w:p>
    <w:p w:rsidR="00106199" w:rsidRPr="00106199" w:rsidRDefault="00106199" w:rsidP="00106199">
      <w:pPr>
        <w:spacing w:line="440" w:lineRule="exact"/>
      </w:pPr>
    </w:p>
    <w:p w:rsidR="009E7742" w:rsidRDefault="009E7742">
      <w:pPr>
        <w:pStyle w:val="1"/>
        <w:spacing w:before="260" w:after="260" w:line="500" w:lineRule="exact"/>
        <w:jc w:val="center"/>
        <w:rPr>
          <w:rFonts w:hAnsi="宋体"/>
          <w:color w:val="000000"/>
        </w:rPr>
      </w:pPr>
    </w:p>
    <w:p w:rsidR="0095763F" w:rsidRDefault="0095763F" w:rsidP="0095763F"/>
    <w:p w:rsidR="0095763F" w:rsidRDefault="0095763F" w:rsidP="0095763F"/>
    <w:p w:rsidR="0095763F" w:rsidRDefault="0095763F" w:rsidP="0095763F"/>
    <w:p w:rsidR="0095763F" w:rsidRDefault="0095763F" w:rsidP="0095763F"/>
    <w:p w:rsidR="0095763F" w:rsidRDefault="0095763F" w:rsidP="0095763F"/>
    <w:p w:rsidR="0095763F" w:rsidRDefault="0095763F" w:rsidP="0095763F">
      <w:pPr>
        <w:rPr>
          <w:rFonts w:hint="eastAsia"/>
        </w:rPr>
      </w:pPr>
    </w:p>
    <w:p w:rsidR="00831FF3" w:rsidRDefault="00831FF3" w:rsidP="0095763F">
      <w:pPr>
        <w:rPr>
          <w:rFonts w:hint="eastAsia"/>
        </w:rPr>
      </w:pPr>
    </w:p>
    <w:p w:rsidR="00831FF3" w:rsidRDefault="00831FF3" w:rsidP="0095763F">
      <w:pPr>
        <w:rPr>
          <w:rFonts w:hint="eastAsia"/>
        </w:rPr>
      </w:pPr>
    </w:p>
    <w:p w:rsidR="00831FF3" w:rsidRDefault="00831FF3" w:rsidP="0095763F">
      <w:pPr>
        <w:rPr>
          <w:rFonts w:hint="eastAsia"/>
        </w:rPr>
      </w:pPr>
    </w:p>
    <w:p w:rsidR="00831FF3" w:rsidRDefault="00831FF3" w:rsidP="0095763F">
      <w:pPr>
        <w:rPr>
          <w:rFonts w:hint="eastAsia"/>
        </w:rPr>
      </w:pPr>
    </w:p>
    <w:p w:rsidR="00831FF3" w:rsidRDefault="00831FF3" w:rsidP="0095763F">
      <w:pPr>
        <w:rPr>
          <w:rFonts w:hint="eastAsia"/>
        </w:rPr>
      </w:pPr>
    </w:p>
    <w:p w:rsidR="00831FF3" w:rsidRDefault="00831FF3" w:rsidP="0095763F">
      <w:pPr>
        <w:rPr>
          <w:rFonts w:hint="eastAsia"/>
        </w:rPr>
      </w:pPr>
    </w:p>
    <w:p w:rsidR="00831FF3" w:rsidRDefault="00831FF3" w:rsidP="0095763F">
      <w:pPr>
        <w:rPr>
          <w:rFonts w:hint="eastAsia"/>
        </w:rPr>
      </w:pPr>
    </w:p>
    <w:p w:rsidR="00831FF3" w:rsidRDefault="00831FF3" w:rsidP="0095763F">
      <w:pPr>
        <w:rPr>
          <w:rFonts w:hint="eastAsia"/>
        </w:rPr>
      </w:pPr>
    </w:p>
    <w:p w:rsidR="00831FF3" w:rsidRDefault="00831FF3" w:rsidP="0095763F">
      <w:pPr>
        <w:rPr>
          <w:rFonts w:hint="eastAsia"/>
        </w:rPr>
      </w:pPr>
    </w:p>
    <w:p w:rsidR="00831FF3" w:rsidRPr="0095763F" w:rsidRDefault="00831FF3" w:rsidP="0095763F"/>
    <w:p w:rsidR="002E36AC" w:rsidRDefault="001E199C">
      <w:pPr>
        <w:pStyle w:val="1"/>
        <w:spacing w:before="260" w:after="260" w:line="500" w:lineRule="exact"/>
        <w:jc w:val="center"/>
        <w:rPr>
          <w:rFonts w:hAnsi="宋体"/>
          <w:color w:val="000000"/>
        </w:rPr>
      </w:pPr>
      <w:r>
        <w:rPr>
          <w:rFonts w:hAnsi="宋体" w:hint="eastAsia"/>
          <w:color w:val="000000"/>
        </w:rPr>
        <w:lastRenderedPageBreak/>
        <w:t>五、采购需求</w:t>
      </w:r>
      <w:bookmarkEnd w:id="57"/>
      <w:bookmarkEnd w:id="58"/>
    </w:p>
    <w:p w:rsidR="0095763F" w:rsidRDefault="0095763F" w:rsidP="0095763F">
      <w:pPr>
        <w:spacing w:line="360" w:lineRule="auto"/>
        <w:ind w:firstLine="437"/>
        <w:rPr>
          <w:rFonts w:hAnsi="宋体"/>
          <w:b/>
          <w:szCs w:val="18"/>
        </w:rPr>
      </w:pPr>
      <w:bookmarkStart w:id="59" w:name="_Hlt240110027"/>
      <w:bookmarkEnd w:id="59"/>
      <w:r>
        <w:rPr>
          <w:rFonts w:hAnsi="宋体" w:hint="eastAsia"/>
          <w:b/>
          <w:szCs w:val="18"/>
        </w:rPr>
        <w:t>一、采购需求前附表</w:t>
      </w:r>
    </w:p>
    <w:tbl>
      <w:tblPr>
        <w:tblW w:w="88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1"/>
        <w:gridCol w:w="2099"/>
        <w:gridCol w:w="5666"/>
      </w:tblGrid>
      <w:tr w:rsidR="0095763F" w:rsidTr="0095763F">
        <w:trPr>
          <w:trHeight w:val="499"/>
          <w:jc w:val="center"/>
        </w:trPr>
        <w:tc>
          <w:tcPr>
            <w:tcW w:w="1041"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DL"/>
              <w:pBdr>
                <w:bottom w:val="none" w:sz="0" w:space="0" w:color="auto"/>
              </w:pBdr>
              <w:tabs>
                <w:tab w:val="left" w:pos="420"/>
              </w:tabs>
              <w:adjustRightInd/>
              <w:spacing w:line="240" w:lineRule="auto"/>
              <w:rPr>
                <w:rFonts w:ascii="宋体" w:hAnsi="宋体"/>
                <w:b/>
                <w:kern w:val="2"/>
              </w:rPr>
            </w:pPr>
            <w:r>
              <w:rPr>
                <w:rFonts w:ascii="宋体" w:hAnsi="宋体" w:hint="eastAsia"/>
                <w:b/>
                <w:kern w:val="2"/>
              </w:rPr>
              <w:t>序号</w:t>
            </w:r>
          </w:p>
        </w:tc>
        <w:tc>
          <w:tcPr>
            <w:tcW w:w="2099"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xl31"/>
              <w:widowControl w:val="0"/>
              <w:spacing w:before="0" w:beforeAutospacing="0" w:after="0" w:afterAutospacing="0" w:line="360" w:lineRule="auto"/>
              <w:rPr>
                <w:bCs w:val="0"/>
                <w:sz w:val="24"/>
              </w:rPr>
            </w:pPr>
            <w:r>
              <w:rPr>
                <w:rFonts w:hint="eastAsia"/>
                <w:bCs w:val="0"/>
                <w:sz w:val="24"/>
              </w:rPr>
              <w:t>条款名称</w:t>
            </w:r>
          </w:p>
        </w:tc>
        <w:tc>
          <w:tcPr>
            <w:tcW w:w="5666"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xl31"/>
              <w:widowControl w:val="0"/>
              <w:spacing w:before="0" w:beforeAutospacing="0" w:after="0" w:afterAutospacing="0" w:line="360" w:lineRule="auto"/>
              <w:rPr>
                <w:bCs w:val="0"/>
                <w:sz w:val="24"/>
              </w:rPr>
            </w:pPr>
            <w:r>
              <w:rPr>
                <w:rFonts w:hint="eastAsia"/>
                <w:bCs w:val="0"/>
                <w:sz w:val="24"/>
              </w:rPr>
              <w:t>内容、说明与要求</w:t>
            </w:r>
          </w:p>
        </w:tc>
      </w:tr>
      <w:tr w:rsidR="0095763F" w:rsidTr="0095763F">
        <w:trPr>
          <w:trHeight w:val="499"/>
          <w:jc w:val="center"/>
        </w:trPr>
        <w:tc>
          <w:tcPr>
            <w:tcW w:w="1041"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DL"/>
              <w:pBdr>
                <w:bottom w:val="none" w:sz="0" w:space="0" w:color="auto"/>
              </w:pBdr>
              <w:tabs>
                <w:tab w:val="left" w:pos="420"/>
              </w:tabs>
              <w:adjustRightInd/>
              <w:spacing w:line="240" w:lineRule="auto"/>
              <w:rPr>
                <w:rFonts w:ascii="宋体" w:hAnsi="宋体"/>
                <w:bCs/>
                <w:kern w:val="2"/>
              </w:rPr>
            </w:pPr>
            <w:r>
              <w:rPr>
                <w:rFonts w:ascii="宋体" w:hAnsi="宋体" w:hint="eastAsia"/>
                <w:bCs/>
                <w:kern w:val="2"/>
              </w:rPr>
              <w:t>1</w:t>
            </w:r>
          </w:p>
        </w:tc>
        <w:tc>
          <w:tcPr>
            <w:tcW w:w="2099"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xl31"/>
              <w:widowControl w:val="0"/>
              <w:spacing w:before="0" w:beforeAutospacing="0" w:after="0" w:afterAutospacing="0" w:line="360" w:lineRule="auto"/>
              <w:rPr>
                <w:b w:val="0"/>
                <w:sz w:val="24"/>
              </w:rPr>
            </w:pPr>
            <w:r>
              <w:rPr>
                <w:rFonts w:hint="eastAsia"/>
                <w:b w:val="0"/>
                <w:sz w:val="24"/>
              </w:rPr>
              <w:t>付款方式</w:t>
            </w:r>
          </w:p>
        </w:tc>
        <w:tc>
          <w:tcPr>
            <w:tcW w:w="5666"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xl31"/>
              <w:widowControl w:val="0"/>
              <w:spacing w:before="0" w:beforeAutospacing="0" w:after="0" w:afterAutospacing="0" w:line="360" w:lineRule="auto"/>
              <w:jc w:val="both"/>
              <w:rPr>
                <w:b w:val="0"/>
                <w:sz w:val="24"/>
                <w:u w:val="single"/>
              </w:rPr>
            </w:pPr>
            <w:r>
              <w:rPr>
                <w:rFonts w:hint="eastAsia"/>
                <w:b w:val="0"/>
                <w:sz w:val="24"/>
                <w:u w:val="single"/>
              </w:rPr>
              <w:t>项目完成安装验收合格后支付全额合同款。</w:t>
            </w:r>
            <w:r>
              <w:rPr>
                <w:b w:val="0"/>
                <w:sz w:val="24"/>
                <w:u w:val="single"/>
              </w:rPr>
              <w:t xml:space="preserve"> </w:t>
            </w:r>
          </w:p>
        </w:tc>
      </w:tr>
      <w:tr w:rsidR="0095763F" w:rsidTr="0095763F">
        <w:trPr>
          <w:trHeight w:val="499"/>
          <w:jc w:val="center"/>
        </w:trPr>
        <w:tc>
          <w:tcPr>
            <w:tcW w:w="1041"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DL"/>
              <w:pBdr>
                <w:bottom w:val="none" w:sz="0" w:space="0" w:color="auto"/>
              </w:pBdr>
              <w:tabs>
                <w:tab w:val="left" w:pos="420"/>
              </w:tabs>
              <w:adjustRightInd/>
              <w:spacing w:line="240" w:lineRule="auto"/>
              <w:rPr>
                <w:rFonts w:ascii="宋体" w:hAnsi="宋体"/>
                <w:bCs/>
                <w:kern w:val="2"/>
              </w:rPr>
            </w:pPr>
            <w:r>
              <w:rPr>
                <w:rFonts w:ascii="宋体" w:hAnsi="宋体" w:hint="eastAsia"/>
                <w:bCs/>
                <w:kern w:val="2"/>
              </w:rPr>
              <w:t>2</w:t>
            </w:r>
          </w:p>
        </w:tc>
        <w:tc>
          <w:tcPr>
            <w:tcW w:w="2099"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xl31"/>
              <w:widowControl w:val="0"/>
              <w:spacing w:before="0" w:beforeAutospacing="0" w:after="0" w:afterAutospacing="0" w:line="360" w:lineRule="auto"/>
              <w:rPr>
                <w:b w:val="0"/>
                <w:sz w:val="24"/>
              </w:rPr>
            </w:pPr>
            <w:r>
              <w:rPr>
                <w:rFonts w:hint="eastAsia"/>
                <w:b w:val="0"/>
                <w:sz w:val="24"/>
              </w:rPr>
              <w:t>供货及安装地点</w:t>
            </w:r>
          </w:p>
        </w:tc>
        <w:tc>
          <w:tcPr>
            <w:tcW w:w="5666"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xl31"/>
              <w:widowControl w:val="0"/>
              <w:spacing w:before="0" w:beforeAutospacing="0" w:after="0" w:afterAutospacing="0" w:line="360" w:lineRule="auto"/>
              <w:jc w:val="both"/>
              <w:rPr>
                <w:b w:val="0"/>
                <w:sz w:val="24"/>
              </w:rPr>
            </w:pPr>
            <w:r>
              <w:rPr>
                <w:rFonts w:hint="eastAsia"/>
                <w:b w:val="0"/>
                <w:sz w:val="24"/>
                <w:u w:val="single"/>
              </w:rPr>
              <w:t xml:space="preserve"> 合肥经开区明珠广场办公楼  </w:t>
            </w:r>
          </w:p>
        </w:tc>
      </w:tr>
      <w:tr w:rsidR="0095763F" w:rsidTr="0095763F">
        <w:trPr>
          <w:trHeight w:val="499"/>
          <w:jc w:val="center"/>
        </w:trPr>
        <w:tc>
          <w:tcPr>
            <w:tcW w:w="1041"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DL"/>
              <w:pBdr>
                <w:bottom w:val="none" w:sz="0" w:space="0" w:color="auto"/>
              </w:pBdr>
              <w:tabs>
                <w:tab w:val="left" w:pos="420"/>
              </w:tabs>
              <w:adjustRightInd/>
              <w:spacing w:line="240" w:lineRule="auto"/>
              <w:rPr>
                <w:rFonts w:ascii="宋体" w:hAnsi="宋体"/>
                <w:bCs/>
                <w:kern w:val="2"/>
              </w:rPr>
            </w:pPr>
            <w:r>
              <w:rPr>
                <w:rFonts w:ascii="宋体" w:hAnsi="宋体" w:hint="eastAsia"/>
                <w:bCs/>
                <w:kern w:val="2"/>
              </w:rPr>
              <w:t>3</w:t>
            </w:r>
          </w:p>
        </w:tc>
        <w:tc>
          <w:tcPr>
            <w:tcW w:w="2099"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xl31"/>
              <w:widowControl w:val="0"/>
              <w:spacing w:before="0" w:beforeAutospacing="0" w:after="0" w:afterAutospacing="0" w:line="360" w:lineRule="auto"/>
              <w:rPr>
                <w:b w:val="0"/>
                <w:sz w:val="24"/>
              </w:rPr>
            </w:pPr>
            <w:r>
              <w:rPr>
                <w:rFonts w:hint="eastAsia"/>
                <w:b w:val="0"/>
                <w:sz w:val="24"/>
              </w:rPr>
              <w:t>供货及安装期限</w:t>
            </w:r>
          </w:p>
        </w:tc>
        <w:tc>
          <w:tcPr>
            <w:tcW w:w="5666"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E43150">
            <w:pPr>
              <w:pStyle w:val="xl31"/>
              <w:widowControl w:val="0"/>
              <w:spacing w:before="0" w:beforeAutospacing="0" w:after="0" w:afterAutospacing="0" w:line="360" w:lineRule="auto"/>
              <w:jc w:val="both"/>
              <w:rPr>
                <w:b w:val="0"/>
                <w:sz w:val="24"/>
              </w:rPr>
            </w:pPr>
            <w:r>
              <w:rPr>
                <w:rFonts w:hint="eastAsia"/>
                <w:b w:val="0"/>
                <w:sz w:val="24"/>
              </w:rPr>
              <w:t>成交通知书下发后</w:t>
            </w:r>
            <w:r w:rsidR="00E43150">
              <w:rPr>
                <w:b w:val="0"/>
                <w:sz w:val="24"/>
              </w:rPr>
              <w:t>7</w:t>
            </w:r>
            <w:r>
              <w:rPr>
                <w:rFonts w:hint="eastAsia"/>
                <w:b w:val="0"/>
                <w:sz w:val="24"/>
              </w:rPr>
              <w:t>个</w:t>
            </w:r>
            <w:proofErr w:type="gramStart"/>
            <w:r>
              <w:rPr>
                <w:rFonts w:hint="eastAsia"/>
                <w:b w:val="0"/>
                <w:sz w:val="24"/>
              </w:rPr>
              <w:t>日历天</w:t>
            </w:r>
            <w:proofErr w:type="gramEnd"/>
            <w:r>
              <w:rPr>
                <w:rFonts w:hint="eastAsia"/>
                <w:b w:val="0"/>
                <w:sz w:val="24"/>
              </w:rPr>
              <w:t>内完成供货安装。</w:t>
            </w:r>
          </w:p>
        </w:tc>
      </w:tr>
      <w:tr w:rsidR="0095763F" w:rsidTr="0095763F">
        <w:trPr>
          <w:trHeight w:val="499"/>
          <w:jc w:val="center"/>
        </w:trPr>
        <w:tc>
          <w:tcPr>
            <w:tcW w:w="1041"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DL"/>
              <w:pBdr>
                <w:bottom w:val="none" w:sz="0" w:space="0" w:color="auto"/>
              </w:pBdr>
              <w:tabs>
                <w:tab w:val="left" w:pos="420"/>
              </w:tabs>
              <w:adjustRightInd/>
              <w:spacing w:line="240" w:lineRule="auto"/>
              <w:rPr>
                <w:rFonts w:ascii="宋体" w:hAnsi="宋体"/>
                <w:bCs/>
                <w:kern w:val="2"/>
              </w:rPr>
            </w:pPr>
            <w:r>
              <w:rPr>
                <w:rFonts w:ascii="宋体" w:hAnsi="宋体" w:hint="eastAsia"/>
                <w:bCs/>
                <w:kern w:val="2"/>
              </w:rPr>
              <w:t>4</w:t>
            </w:r>
          </w:p>
        </w:tc>
        <w:tc>
          <w:tcPr>
            <w:tcW w:w="2099"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xl31"/>
              <w:widowControl w:val="0"/>
              <w:spacing w:before="0" w:beforeAutospacing="0" w:after="0" w:afterAutospacing="0" w:line="360" w:lineRule="auto"/>
              <w:rPr>
                <w:b w:val="0"/>
                <w:sz w:val="24"/>
              </w:rPr>
            </w:pPr>
            <w:r>
              <w:rPr>
                <w:rFonts w:hint="eastAsia"/>
                <w:b w:val="0"/>
                <w:sz w:val="24"/>
              </w:rPr>
              <w:t>免费质保期</w:t>
            </w:r>
          </w:p>
        </w:tc>
        <w:tc>
          <w:tcPr>
            <w:tcW w:w="5666" w:type="dxa"/>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pStyle w:val="xl31"/>
              <w:widowControl w:val="0"/>
              <w:spacing w:before="0" w:beforeAutospacing="0" w:after="0" w:afterAutospacing="0" w:line="360" w:lineRule="auto"/>
              <w:jc w:val="both"/>
              <w:rPr>
                <w:b w:val="0"/>
                <w:sz w:val="24"/>
              </w:rPr>
            </w:pPr>
            <w:r>
              <w:rPr>
                <w:rFonts w:hint="eastAsia"/>
                <w:b w:val="0"/>
                <w:sz w:val="24"/>
              </w:rPr>
              <w:t>验收合格之日起</w:t>
            </w:r>
            <w:r>
              <w:rPr>
                <w:rFonts w:hint="eastAsia"/>
                <w:b w:val="0"/>
                <w:sz w:val="24"/>
                <w:u w:val="single"/>
              </w:rPr>
              <w:t xml:space="preserve">   1年    </w:t>
            </w:r>
          </w:p>
        </w:tc>
      </w:tr>
    </w:tbl>
    <w:p w:rsidR="0095763F" w:rsidRDefault="0095763F" w:rsidP="0095763F">
      <w:pPr>
        <w:spacing w:line="360" w:lineRule="auto"/>
        <w:ind w:firstLine="437"/>
        <w:rPr>
          <w:rFonts w:hAnsi="宋体"/>
          <w:b/>
          <w:bCs/>
          <w:szCs w:val="18"/>
        </w:rPr>
      </w:pPr>
      <w:r>
        <w:rPr>
          <w:rFonts w:hAnsi="宋体" w:hint="eastAsia"/>
          <w:b/>
          <w:bCs/>
          <w:szCs w:val="18"/>
        </w:rPr>
        <w:t>二、货物需求</w:t>
      </w:r>
    </w:p>
    <w:p w:rsidR="0095763F" w:rsidRDefault="0095763F" w:rsidP="0095763F">
      <w:pPr>
        <w:spacing w:line="360" w:lineRule="auto"/>
        <w:rPr>
          <w:rFonts w:hAnsi="宋体"/>
          <w:b/>
          <w:bCs/>
          <w:szCs w:val="18"/>
        </w:rPr>
      </w:pPr>
      <w:bookmarkStart w:id="60" w:name="OLE_LINK2"/>
      <w:bookmarkStart w:id="61" w:name="OLE_LINK1"/>
      <w:r>
        <w:rPr>
          <w:rFonts w:hAnsi="宋体" w:hint="eastAsia"/>
          <w:b/>
          <w:bCs/>
          <w:szCs w:val="18"/>
        </w:rPr>
        <w:t>1、货物规格数量</w:t>
      </w:r>
    </w:p>
    <w:tbl>
      <w:tblPr>
        <w:tblW w:w="8717" w:type="dxa"/>
        <w:tblInd w:w="93" w:type="dxa"/>
        <w:tblLook w:val="04A0" w:firstRow="1" w:lastRow="0" w:firstColumn="1" w:lastColumn="0" w:noHBand="0" w:noVBand="1"/>
      </w:tblPr>
      <w:tblGrid>
        <w:gridCol w:w="1744"/>
        <w:gridCol w:w="1744"/>
        <w:gridCol w:w="1743"/>
        <w:gridCol w:w="1743"/>
        <w:gridCol w:w="1743"/>
      </w:tblGrid>
      <w:tr w:rsidR="0095763F" w:rsidRPr="00B93BCA" w:rsidTr="0095763F">
        <w:trPr>
          <w:trHeight w:val="458"/>
        </w:trPr>
        <w:tc>
          <w:tcPr>
            <w:tcW w:w="17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b/>
                <w:bCs/>
                <w:sz w:val="22"/>
                <w:szCs w:val="22"/>
              </w:rPr>
            </w:pPr>
            <w:r w:rsidRPr="00B93BCA">
              <w:rPr>
                <w:rFonts w:hAnsi="宋体" w:cs="宋体" w:hint="eastAsia"/>
                <w:b/>
                <w:bCs/>
                <w:sz w:val="22"/>
                <w:szCs w:val="22"/>
              </w:rPr>
              <w:t>位置</w:t>
            </w:r>
          </w:p>
        </w:tc>
        <w:tc>
          <w:tcPr>
            <w:tcW w:w="1744"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b/>
                <w:bCs/>
                <w:sz w:val="22"/>
                <w:szCs w:val="22"/>
              </w:rPr>
            </w:pPr>
            <w:r w:rsidRPr="00B93BCA">
              <w:rPr>
                <w:rFonts w:hAnsi="宋体" w:cs="宋体" w:hint="eastAsia"/>
                <w:b/>
                <w:bCs/>
                <w:sz w:val="22"/>
                <w:szCs w:val="22"/>
              </w:rPr>
              <w:t>品名</w:t>
            </w:r>
          </w:p>
        </w:tc>
        <w:tc>
          <w:tcPr>
            <w:tcW w:w="1743"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b/>
                <w:bCs/>
                <w:sz w:val="22"/>
                <w:szCs w:val="22"/>
              </w:rPr>
            </w:pPr>
            <w:r w:rsidRPr="00B93BCA">
              <w:rPr>
                <w:rFonts w:hAnsi="宋体" w:cs="宋体" w:hint="eastAsia"/>
                <w:b/>
                <w:bCs/>
                <w:sz w:val="22"/>
                <w:szCs w:val="22"/>
              </w:rPr>
              <w:t>单位</w:t>
            </w:r>
          </w:p>
        </w:tc>
        <w:tc>
          <w:tcPr>
            <w:tcW w:w="1743"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b/>
                <w:bCs/>
                <w:sz w:val="22"/>
                <w:szCs w:val="22"/>
              </w:rPr>
            </w:pPr>
            <w:r>
              <w:rPr>
                <w:rFonts w:hAnsi="宋体" w:cs="宋体" w:hint="eastAsia"/>
                <w:b/>
                <w:bCs/>
                <w:sz w:val="22"/>
                <w:szCs w:val="22"/>
              </w:rPr>
              <w:t>预计</w:t>
            </w:r>
            <w:r w:rsidRPr="00B93BCA">
              <w:rPr>
                <w:rFonts w:hAnsi="宋体" w:cs="宋体" w:hint="eastAsia"/>
                <w:b/>
                <w:bCs/>
                <w:sz w:val="22"/>
                <w:szCs w:val="22"/>
              </w:rPr>
              <w:t>总量</w:t>
            </w:r>
          </w:p>
        </w:tc>
        <w:tc>
          <w:tcPr>
            <w:tcW w:w="1743" w:type="dxa"/>
            <w:tcBorders>
              <w:top w:val="single" w:sz="4" w:space="0" w:color="auto"/>
              <w:left w:val="nil"/>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b/>
                <w:bCs/>
                <w:szCs w:val="24"/>
              </w:rPr>
            </w:pPr>
            <w:r>
              <w:rPr>
                <w:rFonts w:hAnsi="宋体" w:cs="宋体" w:hint="eastAsia"/>
                <w:b/>
                <w:bCs/>
                <w:szCs w:val="24"/>
              </w:rPr>
              <w:t>备注</w:t>
            </w:r>
          </w:p>
        </w:tc>
      </w:tr>
      <w:tr w:rsidR="0095763F" w:rsidRPr="00B93BCA" w:rsidTr="0095763F">
        <w:trPr>
          <w:trHeight w:val="458"/>
        </w:trPr>
        <w:tc>
          <w:tcPr>
            <w:tcW w:w="1744" w:type="dxa"/>
            <w:vMerge w:val="restart"/>
            <w:tcBorders>
              <w:top w:val="single" w:sz="4" w:space="0" w:color="auto"/>
              <w:left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b/>
                <w:bCs/>
                <w:sz w:val="22"/>
                <w:szCs w:val="22"/>
              </w:rPr>
            </w:pPr>
            <w:r>
              <w:rPr>
                <w:rFonts w:hAnsi="宋体" w:cs="宋体" w:hint="eastAsia"/>
                <w:b/>
                <w:bCs/>
                <w:sz w:val="22"/>
                <w:szCs w:val="22"/>
              </w:rPr>
              <w:t>2F</w:t>
            </w:r>
          </w:p>
        </w:tc>
        <w:tc>
          <w:tcPr>
            <w:tcW w:w="1744"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卷帘</w:t>
            </w:r>
          </w:p>
        </w:tc>
        <w:tc>
          <w:tcPr>
            <w:tcW w:w="1743"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平方米</w:t>
            </w:r>
          </w:p>
        </w:tc>
        <w:tc>
          <w:tcPr>
            <w:tcW w:w="1743"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130</w:t>
            </w:r>
          </w:p>
        </w:tc>
        <w:tc>
          <w:tcPr>
            <w:tcW w:w="1743" w:type="dxa"/>
            <w:tcBorders>
              <w:top w:val="single" w:sz="4" w:space="0" w:color="auto"/>
              <w:left w:val="nil"/>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sz w:val="22"/>
                <w:szCs w:val="22"/>
              </w:rPr>
            </w:pPr>
          </w:p>
        </w:tc>
      </w:tr>
      <w:tr w:rsidR="0095763F" w:rsidRPr="00B93BCA" w:rsidTr="0095763F">
        <w:trPr>
          <w:trHeight w:val="458"/>
        </w:trPr>
        <w:tc>
          <w:tcPr>
            <w:tcW w:w="1744" w:type="dxa"/>
            <w:vMerge/>
            <w:tcBorders>
              <w:left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b/>
                <w:bCs/>
                <w:sz w:val="22"/>
                <w:szCs w:val="22"/>
              </w:rPr>
            </w:pPr>
          </w:p>
        </w:tc>
        <w:tc>
          <w:tcPr>
            <w:tcW w:w="1744"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卷帘配件</w:t>
            </w:r>
          </w:p>
        </w:tc>
        <w:tc>
          <w:tcPr>
            <w:tcW w:w="1743"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proofErr w:type="gramStart"/>
            <w:r w:rsidRPr="00B93BCA">
              <w:rPr>
                <w:rFonts w:hAnsi="宋体" w:cs="宋体" w:hint="eastAsia"/>
                <w:sz w:val="22"/>
                <w:szCs w:val="22"/>
              </w:rPr>
              <w:t>个</w:t>
            </w:r>
            <w:proofErr w:type="gramEnd"/>
          </w:p>
        </w:tc>
        <w:tc>
          <w:tcPr>
            <w:tcW w:w="1743"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55</w:t>
            </w:r>
          </w:p>
        </w:tc>
        <w:tc>
          <w:tcPr>
            <w:tcW w:w="1743" w:type="dxa"/>
            <w:tcBorders>
              <w:top w:val="single" w:sz="4" w:space="0" w:color="auto"/>
              <w:left w:val="nil"/>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sz w:val="22"/>
                <w:szCs w:val="22"/>
              </w:rPr>
            </w:pPr>
          </w:p>
        </w:tc>
      </w:tr>
      <w:tr w:rsidR="0095763F" w:rsidRPr="00B93BCA" w:rsidTr="0095763F">
        <w:trPr>
          <w:trHeight w:val="458"/>
        </w:trPr>
        <w:tc>
          <w:tcPr>
            <w:tcW w:w="1744" w:type="dxa"/>
            <w:vMerge w:val="restart"/>
            <w:tcBorders>
              <w:top w:val="single" w:sz="4" w:space="0" w:color="auto"/>
              <w:left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b/>
                <w:bCs/>
                <w:sz w:val="22"/>
                <w:szCs w:val="22"/>
              </w:rPr>
            </w:pPr>
            <w:r>
              <w:rPr>
                <w:rFonts w:hAnsi="宋体" w:cs="宋体" w:hint="eastAsia"/>
                <w:b/>
                <w:bCs/>
                <w:sz w:val="22"/>
                <w:szCs w:val="22"/>
              </w:rPr>
              <w:t>3F</w:t>
            </w:r>
          </w:p>
        </w:tc>
        <w:tc>
          <w:tcPr>
            <w:tcW w:w="1744"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卷帘</w:t>
            </w:r>
          </w:p>
        </w:tc>
        <w:tc>
          <w:tcPr>
            <w:tcW w:w="1743"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平方米</w:t>
            </w:r>
          </w:p>
        </w:tc>
        <w:tc>
          <w:tcPr>
            <w:tcW w:w="1743"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130</w:t>
            </w:r>
          </w:p>
        </w:tc>
        <w:tc>
          <w:tcPr>
            <w:tcW w:w="1743" w:type="dxa"/>
            <w:tcBorders>
              <w:top w:val="single" w:sz="4" w:space="0" w:color="auto"/>
              <w:left w:val="nil"/>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sz w:val="22"/>
                <w:szCs w:val="22"/>
              </w:rPr>
            </w:pPr>
          </w:p>
        </w:tc>
      </w:tr>
      <w:tr w:rsidR="0095763F" w:rsidRPr="00B93BCA" w:rsidTr="0095763F">
        <w:trPr>
          <w:trHeight w:val="458"/>
        </w:trPr>
        <w:tc>
          <w:tcPr>
            <w:tcW w:w="1744" w:type="dxa"/>
            <w:vMerge/>
            <w:tcBorders>
              <w:left w:val="single" w:sz="4" w:space="0" w:color="auto"/>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b/>
                <w:bCs/>
                <w:sz w:val="22"/>
                <w:szCs w:val="22"/>
              </w:rPr>
            </w:pPr>
          </w:p>
        </w:tc>
        <w:tc>
          <w:tcPr>
            <w:tcW w:w="1744"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卷帘配件</w:t>
            </w:r>
          </w:p>
        </w:tc>
        <w:tc>
          <w:tcPr>
            <w:tcW w:w="1743"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proofErr w:type="gramStart"/>
            <w:r w:rsidRPr="00B93BCA">
              <w:rPr>
                <w:rFonts w:hAnsi="宋体" w:cs="宋体" w:hint="eastAsia"/>
                <w:sz w:val="22"/>
                <w:szCs w:val="22"/>
              </w:rPr>
              <w:t>个</w:t>
            </w:r>
            <w:proofErr w:type="gramEnd"/>
          </w:p>
        </w:tc>
        <w:tc>
          <w:tcPr>
            <w:tcW w:w="1743" w:type="dxa"/>
            <w:tcBorders>
              <w:top w:val="single" w:sz="4" w:space="0" w:color="auto"/>
              <w:left w:val="nil"/>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55</w:t>
            </w:r>
          </w:p>
        </w:tc>
        <w:tc>
          <w:tcPr>
            <w:tcW w:w="1743" w:type="dxa"/>
            <w:tcBorders>
              <w:top w:val="single" w:sz="4" w:space="0" w:color="auto"/>
              <w:left w:val="nil"/>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sz w:val="22"/>
                <w:szCs w:val="22"/>
              </w:rPr>
            </w:pPr>
          </w:p>
        </w:tc>
      </w:tr>
      <w:tr w:rsidR="0095763F" w:rsidRPr="00B93BCA" w:rsidTr="0095763F">
        <w:trPr>
          <w:trHeight w:val="458"/>
        </w:trPr>
        <w:tc>
          <w:tcPr>
            <w:tcW w:w="1744" w:type="dxa"/>
            <w:vMerge w:val="restart"/>
            <w:tcBorders>
              <w:top w:val="nil"/>
              <w:left w:val="single" w:sz="4" w:space="0" w:color="auto"/>
              <w:bottom w:val="single" w:sz="4" w:space="0" w:color="000000"/>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Pr>
                <w:rFonts w:hAnsi="宋体" w:cs="宋体" w:hint="eastAsia"/>
                <w:b/>
                <w:bCs/>
                <w:sz w:val="22"/>
                <w:szCs w:val="22"/>
              </w:rPr>
              <w:t>4F</w:t>
            </w:r>
          </w:p>
        </w:tc>
        <w:tc>
          <w:tcPr>
            <w:tcW w:w="1744" w:type="dxa"/>
            <w:vMerge w:val="restart"/>
            <w:tcBorders>
              <w:top w:val="nil"/>
              <w:left w:val="single" w:sz="4" w:space="0" w:color="auto"/>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卷帘</w:t>
            </w:r>
          </w:p>
        </w:tc>
        <w:tc>
          <w:tcPr>
            <w:tcW w:w="1743" w:type="dxa"/>
            <w:vMerge w:val="restart"/>
            <w:tcBorders>
              <w:top w:val="nil"/>
              <w:left w:val="single" w:sz="4" w:space="0" w:color="auto"/>
              <w:bottom w:val="single" w:sz="4" w:space="0" w:color="000000"/>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平方米</w:t>
            </w:r>
          </w:p>
        </w:tc>
        <w:tc>
          <w:tcPr>
            <w:tcW w:w="1743" w:type="dxa"/>
            <w:vMerge w:val="restart"/>
            <w:tcBorders>
              <w:top w:val="nil"/>
              <w:left w:val="single" w:sz="4" w:space="0" w:color="auto"/>
              <w:bottom w:val="single" w:sz="4" w:space="0" w:color="000000"/>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270</w:t>
            </w:r>
          </w:p>
        </w:tc>
        <w:tc>
          <w:tcPr>
            <w:tcW w:w="174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sz w:val="22"/>
                <w:szCs w:val="22"/>
              </w:rPr>
            </w:pPr>
          </w:p>
        </w:tc>
      </w:tr>
      <w:tr w:rsidR="0095763F" w:rsidRPr="00B93BCA" w:rsidTr="0095763F">
        <w:trPr>
          <w:trHeight w:val="458"/>
        </w:trPr>
        <w:tc>
          <w:tcPr>
            <w:tcW w:w="1744"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4" w:type="dxa"/>
            <w:vMerge/>
            <w:tcBorders>
              <w:top w:val="nil"/>
              <w:left w:val="single" w:sz="4" w:space="0" w:color="auto"/>
              <w:bottom w:val="single" w:sz="4" w:space="0" w:color="auto"/>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3"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3"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3" w:type="dxa"/>
            <w:vMerge/>
            <w:tcBorders>
              <w:top w:val="nil"/>
              <w:left w:val="single" w:sz="4" w:space="0" w:color="auto"/>
              <w:bottom w:val="single" w:sz="4" w:space="0" w:color="auto"/>
              <w:right w:val="single" w:sz="4" w:space="0" w:color="auto"/>
            </w:tcBorders>
            <w:vAlign w:val="center"/>
            <w:hideMark/>
          </w:tcPr>
          <w:p w:rsidR="0095763F" w:rsidRPr="00B93BCA" w:rsidRDefault="0095763F" w:rsidP="0095763F">
            <w:pPr>
              <w:widowControl/>
              <w:jc w:val="left"/>
              <w:rPr>
                <w:rFonts w:hAnsi="宋体" w:cs="宋体"/>
                <w:sz w:val="22"/>
                <w:szCs w:val="22"/>
              </w:rPr>
            </w:pPr>
          </w:p>
        </w:tc>
      </w:tr>
      <w:tr w:rsidR="0095763F" w:rsidRPr="00B93BCA" w:rsidTr="0095763F">
        <w:trPr>
          <w:trHeight w:val="458"/>
        </w:trPr>
        <w:tc>
          <w:tcPr>
            <w:tcW w:w="1744"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4" w:type="dxa"/>
            <w:vMerge w:val="restart"/>
            <w:tcBorders>
              <w:top w:val="nil"/>
              <w:left w:val="single" w:sz="4" w:space="0" w:color="auto"/>
              <w:bottom w:val="single" w:sz="4" w:space="0" w:color="auto"/>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卷帘配件</w:t>
            </w:r>
          </w:p>
        </w:tc>
        <w:tc>
          <w:tcPr>
            <w:tcW w:w="1743" w:type="dxa"/>
            <w:vMerge w:val="restart"/>
            <w:tcBorders>
              <w:top w:val="nil"/>
              <w:left w:val="single" w:sz="4" w:space="0" w:color="auto"/>
              <w:bottom w:val="single" w:sz="4" w:space="0" w:color="000000"/>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proofErr w:type="gramStart"/>
            <w:r w:rsidRPr="00B93BCA">
              <w:rPr>
                <w:rFonts w:hAnsi="宋体" w:cs="宋体" w:hint="eastAsia"/>
                <w:sz w:val="22"/>
                <w:szCs w:val="22"/>
              </w:rPr>
              <w:t>个</w:t>
            </w:r>
            <w:proofErr w:type="gramEnd"/>
          </w:p>
        </w:tc>
        <w:tc>
          <w:tcPr>
            <w:tcW w:w="1743" w:type="dxa"/>
            <w:vMerge w:val="restart"/>
            <w:tcBorders>
              <w:top w:val="nil"/>
              <w:left w:val="single" w:sz="4" w:space="0" w:color="auto"/>
              <w:bottom w:val="single" w:sz="4" w:space="0" w:color="000000"/>
              <w:right w:val="single" w:sz="4" w:space="0" w:color="auto"/>
            </w:tcBorders>
            <w:shd w:val="clear" w:color="auto" w:fill="auto"/>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150</w:t>
            </w:r>
          </w:p>
        </w:tc>
        <w:tc>
          <w:tcPr>
            <w:tcW w:w="174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sz w:val="22"/>
                <w:szCs w:val="22"/>
              </w:rPr>
            </w:pPr>
          </w:p>
        </w:tc>
      </w:tr>
      <w:tr w:rsidR="0095763F" w:rsidRPr="00B93BCA" w:rsidTr="0095763F">
        <w:trPr>
          <w:trHeight w:val="458"/>
        </w:trPr>
        <w:tc>
          <w:tcPr>
            <w:tcW w:w="1744"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4" w:type="dxa"/>
            <w:vMerge/>
            <w:tcBorders>
              <w:top w:val="nil"/>
              <w:left w:val="single" w:sz="4" w:space="0" w:color="auto"/>
              <w:bottom w:val="single" w:sz="4" w:space="0" w:color="auto"/>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3"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3"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3" w:type="dxa"/>
            <w:vMerge/>
            <w:tcBorders>
              <w:top w:val="nil"/>
              <w:left w:val="single" w:sz="4" w:space="0" w:color="auto"/>
              <w:bottom w:val="single" w:sz="4" w:space="0" w:color="auto"/>
              <w:right w:val="single" w:sz="4" w:space="0" w:color="auto"/>
            </w:tcBorders>
            <w:vAlign w:val="center"/>
            <w:hideMark/>
          </w:tcPr>
          <w:p w:rsidR="0095763F" w:rsidRPr="00B93BCA" w:rsidRDefault="0095763F" w:rsidP="0095763F">
            <w:pPr>
              <w:widowControl/>
              <w:jc w:val="left"/>
              <w:rPr>
                <w:rFonts w:hAnsi="宋体" w:cs="宋体"/>
                <w:sz w:val="22"/>
                <w:szCs w:val="22"/>
              </w:rPr>
            </w:pPr>
          </w:p>
        </w:tc>
      </w:tr>
      <w:tr w:rsidR="0095763F" w:rsidRPr="00B93BCA" w:rsidTr="0095763F">
        <w:trPr>
          <w:trHeight w:val="458"/>
        </w:trPr>
        <w:tc>
          <w:tcPr>
            <w:tcW w:w="1744"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4"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布帘</w:t>
            </w:r>
          </w:p>
        </w:tc>
        <w:tc>
          <w:tcPr>
            <w:tcW w:w="1743"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米</w:t>
            </w:r>
          </w:p>
        </w:tc>
        <w:tc>
          <w:tcPr>
            <w:tcW w:w="1743"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230</w:t>
            </w:r>
          </w:p>
        </w:tc>
        <w:tc>
          <w:tcPr>
            <w:tcW w:w="1743" w:type="dxa"/>
            <w:tcBorders>
              <w:top w:val="nil"/>
              <w:left w:val="nil"/>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sz w:val="22"/>
                <w:szCs w:val="22"/>
              </w:rPr>
            </w:pPr>
          </w:p>
        </w:tc>
      </w:tr>
      <w:tr w:rsidR="0095763F" w:rsidRPr="00B93BCA" w:rsidTr="0095763F">
        <w:trPr>
          <w:trHeight w:val="458"/>
        </w:trPr>
        <w:tc>
          <w:tcPr>
            <w:tcW w:w="1744"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4"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纱帘</w:t>
            </w:r>
          </w:p>
        </w:tc>
        <w:tc>
          <w:tcPr>
            <w:tcW w:w="1743"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米</w:t>
            </w:r>
          </w:p>
        </w:tc>
        <w:tc>
          <w:tcPr>
            <w:tcW w:w="1743"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230</w:t>
            </w:r>
          </w:p>
        </w:tc>
        <w:tc>
          <w:tcPr>
            <w:tcW w:w="1743" w:type="dxa"/>
            <w:tcBorders>
              <w:top w:val="nil"/>
              <w:left w:val="nil"/>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sz w:val="22"/>
                <w:szCs w:val="22"/>
              </w:rPr>
            </w:pPr>
          </w:p>
        </w:tc>
      </w:tr>
      <w:tr w:rsidR="0095763F" w:rsidRPr="00B93BCA" w:rsidTr="0095763F">
        <w:trPr>
          <w:trHeight w:val="458"/>
        </w:trPr>
        <w:tc>
          <w:tcPr>
            <w:tcW w:w="1744"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4"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 xml:space="preserve">布带 </w:t>
            </w:r>
          </w:p>
        </w:tc>
        <w:tc>
          <w:tcPr>
            <w:tcW w:w="1743"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米</w:t>
            </w:r>
          </w:p>
        </w:tc>
        <w:tc>
          <w:tcPr>
            <w:tcW w:w="1743"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120</w:t>
            </w:r>
          </w:p>
        </w:tc>
        <w:tc>
          <w:tcPr>
            <w:tcW w:w="1743" w:type="dxa"/>
            <w:tcBorders>
              <w:top w:val="nil"/>
              <w:left w:val="nil"/>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sz w:val="22"/>
                <w:szCs w:val="22"/>
              </w:rPr>
            </w:pPr>
          </w:p>
        </w:tc>
      </w:tr>
      <w:tr w:rsidR="0095763F" w:rsidRPr="00B93BCA" w:rsidTr="0095763F">
        <w:trPr>
          <w:trHeight w:val="458"/>
        </w:trPr>
        <w:tc>
          <w:tcPr>
            <w:tcW w:w="1744"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4"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 xml:space="preserve">挂钩 </w:t>
            </w:r>
          </w:p>
        </w:tc>
        <w:tc>
          <w:tcPr>
            <w:tcW w:w="1743"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proofErr w:type="gramStart"/>
            <w:r>
              <w:rPr>
                <w:rFonts w:hAnsi="宋体" w:cs="宋体" w:hint="eastAsia"/>
                <w:sz w:val="22"/>
                <w:szCs w:val="22"/>
              </w:rPr>
              <w:t>个</w:t>
            </w:r>
            <w:proofErr w:type="gramEnd"/>
          </w:p>
        </w:tc>
        <w:tc>
          <w:tcPr>
            <w:tcW w:w="1743"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120</w:t>
            </w:r>
          </w:p>
        </w:tc>
        <w:tc>
          <w:tcPr>
            <w:tcW w:w="1743" w:type="dxa"/>
            <w:tcBorders>
              <w:top w:val="nil"/>
              <w:left w:val="nil"/>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sz w:val="22"/>
                <w:szCs w:val="22"/>
              </w:rPr>
            </w:pPr>
          </w:p>
        </w:tc>
      </w:tr>
      <w:tr w:rsidR="0095763F" w:rsidRPr="00B93BCA" w:rsidTr="0095763F">
        <w:trPr>
          <w:trHeight w:val="458"/>
        </w:trPr>
        <w:tc>
          <w:tcPr>
            <w:tcW w:w="1744"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4"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 xml:space="preserve"> 轨道 </w:t>
            </w:r>
          </w:p>
        </w:tc>
        <w:tc>
          <w:tcPr>
            <w:tcW w:w="1743"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米</w:t>
            </w:r>
          </w:p>
        </w:tc>
        <w:tc>
          <w:tcPr>
            <w:tcW w:w="1743"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120</w:t>
            </w:r>
          </w:p>
        </w:tc>
        <w:tc>
          <w:tcPr>
            <w:tcW w:w="1743" w:type="dxa"/>
            <w:tcBorders>
              <w:top w:val="nil"/>
              <w:left w:val="nil"/>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sz w:val="22"/>
                <w:szCs w:val="22"/>
              </w:rPr>
            </w:pPr>
          </w:p>
        </w:tc>
      </w:tr>
      <w:tr w:rsidR="0095763F" w:rsidRPr="00B93BCA" w:rsidTr="0095763F">
        <w:trPr>
          <w:trHeight w:val="458"/>
        </w:trPr>
        <w:tc>
          <w:tcPr>
            <w:tcW w:w="1744" w:type="dxa"/>
            <w:vMerge/>
            <w:tcBorders>
              <w:top w:val="nil"/>
              <w:left w:val="single" w:sz="4" w:space="0" w:color="auto"/>
              <w:bottom w:val="single" w:sz="4" w:space="0" w:color="000000"/>
              <w:right w:val="single" w:sz="4" w:space="0" w:color="auto"/>
            </w:tcBorders>
            <w:vAlign w:val="center"/>
            <w:hideMark/>
          </w:tcPr>
          <w:p w:rsidR="0095763F" w:rsidRPr="00B93BCA" w:rsidRDefault="0095763F" w:rsidP="0095763F">
            <w:pPr>
              <w:widowControl/>
              <w:jc w:val="left"/>
              <w:rPr>
                <w:rFonts w:hAnsi="宋体" w:cs="宋体"/>
                <w:sz w:val="22"/>
                <w:szCs w:val="22"/>
              </w:rPr>
            </w:pPr>
          </w:p>
        </w:tc>
        <w:tc>
          <w:tcPr>
            <w:tcW w:w="1744"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会议室</w:t>
            </w:r>
            <w:r w:rsidRPr="00B93BCA">
              <w:rPr>
                <w:rFonts w:hAnsi="宋体" w:cs="宋体" w:hint="eastAsia"/>
                <w:sz w:val="22"/>
                <w:szCs w:val="22"/>
              </w:rPr>
              <w:t xml:space="preserve">地毯 </w:t>
            </w:r>
          </w:p>
        </w:tc>
        <w:tc>
          <w:tcPr>
            <w:tcW w:w="1743"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sidRPr="00B93BCA">
              <w:rPr>
                <w:rFonts w:hAnsi="宋体" w:cs="宋体" w:hint="eastAsia"/>
                <w:sz w:val="22"/>
                <w:szCs w:val="22"/>
              </w:rPr>
              <w:t>平方</w:t>
            </w:r>
          </w:p>
        </w:tc>
        <w:tc>
          <w:tcPr>
            <w:tcW w:w="1743" w:type="dxa"/>
            <w:tcBorders>
              <w:top w:val="nil"/>
              <w:left w:val="nil"/>
              <w:bottom w:val="single" w:sz="4" w:space="0" w:color="auto"/>
              <w:right w:val="single" w:sz="4" w:space="0" w:color="auto"/>
            </w:tcBorders>
            <w:shd w:val="clear" w:color="000000" w:fill="FFFFFF"/>
            <w:vAlign w:val="center"/>
            <w:hideMark/>
          </w:tcPr>
          <w:p w:rsidR="0095763F" w:rsidRPr="00B93BCA" w:rsidRDefault="0095763F" w:rsidP="0095763F">
            <w:pPr>
              <w:widowControl/>
              <w:jc w:val="center"/>
              <w:rPr>
                <w:rFonts w:hAnsi="宋体" w:cs="宋体"/>
                <w:sz w:val="22"/>
                <w:szCs w:val="22"/>
              </w:rPr>
            </w:pPr>
            <w:r>
              <w:rPr>
                <w:rFonts w:hAnsi="宋体" w:cs="宋体" w:hint="eastAsia"/>
                <w:sz w:val="22"/>
                <w:szCs w:val="22"/>
              </w:rPr>
              <w:t>280</w:t>
            </w:r>
          </w:p>
        </w:tc>
        <w:tc>
          <w:tcPr>
            <w:tcW w:w="1743" w:type="dxa"/>
            <w:tcBorders>
              <w:top w:val="nil"/>
              <w:left w:val="nil"/>
              <w:bottom w:val="single" w:sz="4" w:space="0" w:color="auto"/>
              <w:right w:val="single" w:sz="4" w:space="0" w:color="auto"/>
            </w:tcBorders>
            <w:shd w:val="clear" w:color="auto" w:fill="auto"/>
            <w:noWrap/>
            <w:vAlign w:val="center"/>
            <w:hideMark/>
          </w:tcPr>
          <w:p w:rsidR="0095763F" w:rsidRPr="00B93BCA" w:rsidRDefault="0095763F" w:rsidP="0095763F">
            <w:pPr>
              <w:widowControl/>
              <w:jc w:val="center"/>
              <w:rPr>
                <w:rFonts w:hAnsi="宋体" w:cs="宋体"/>
                <w:sz w:val="22"/>
                <w:szCs w:val="22"/>
              </w:rPr>
            </w:pPr>
          </w:p>
        </w:tc>
      </w:tr>
    </w:tbl>
    <w:p w:rsidR="0095763F" w:rsidRDefault="0095763F" w:rsidP="0095763F">
      <w:pPr>
        <w:spacing w:line="360" w:lineRule="auto"/>
        <w:rPr>
          <w:rFonts w:hAnsi="宋体"/>
          <w:b/>
          <w:bCs/>
          <w:szCs w:val="18"/>
        </w:rPr>
      </w:pPr>
    </w:p>
    <w:p w:rsidR="0095763F" w:rsidRDefault="0095763F" w:rsidP="0095763F">
      <w:pPr>
        <w:spacing w:line="360" w:lineRule="auto"/>
        <w:rPr>
          <w:rFonts w:hAnsi="宋体"/>
          <w:b/>
          <w:bCs/>
          <w:szCs w:val="18"/>
        </w:rPr>
      </w:pPr>
    </w:p>
    <w:p w:rsidR="0095763F" w:rsidRDefault="0095763F" w:rsidP="0095763F">
      <w:pPr>
        <w:spacing w:line="360" w:lineRule="auto"/>
        <w:rPr>
          <w:rFonts w:hAnsi="宋体"/>
          <w:b/>
          <w:bCs/>
          <w:szCs w:val="18"/>
        </w:rPr>
      </w:pPr>
    </w:p>
    <w:p w:rsidR="0095763F" w:rsidRDefault="0095763F" w:rsidP="0095763F">
      <w:pPr>
        <w:spacing w:line="360" w:lineRule="auto"/>
        <w:rPr>
          <w:rFonts w:hAnsi="宋体"/>
          <w:b/>
          <w:bCs/>
          <w:szCs w:val="18"/>
        </w:rPr>
      </w:pPr>
    </w:p>
    <w:p w:rsidR="0095763F" w:rsidRDefault="0095763F" w:rsidP="0095763F">
      <w:pPr>
        <w:spacing w:line="360" w:lineRule="auto"/>
        <w:rPr>
          <w:rFonts w:hAnsi="宋体"/>
          <w:b/>
          <w:bCs/>
          <w:szCs w:val="18"/>
        </w:rPr>
      </w:pPr>
      <w:r>
        <w:rPr>
          <w:rFonts w:hAnsi="宋体" w:hint="eastAsia"/>
          <w:b/>
          <w:bCs/>
          <w:szCs w:val="18"/>
        </w:rPr>
        <w:lastRenderedPageBreak/>
        <w:t>2、主要技术要求</w:t>
      </w:r>
    </w:p>
    <w:tbl>
      <w:tblPr>
        <w:tblW w:w="8996" w:type="dxa"/>
        <w:tblInd w:w="-176" w:type="dxa"/>
        <w:tblLook w:val="04A0" w:firstRow="1" w:lastRow="0" w:firstColumn="1" w:lastColumn="0" w:noHBand="0" w:noVBand="1"/>
      </w:tblPr>
      <w:tblGrid>
        <w:gridCol w:w="735"/>
        <w:gridCol w:w="879"/>
        <w:gridCol w:w="4506"/>
        <w:gridCol w:w="248"/>
        <w:gridCol w:w="2295"/>
        <w:gridCol w:w="333"/>
      </w:tblGrid>
      <w:tr w:rsidR="0095763F" w:rsidRPr="0062750D" w:rsidTr="0095763F">
        <w:trPr>
          <w:gridAfter w:val="1"/>
          <w:wAfter w:w="333" w:type="dxa"/>
          <w:trHeight w:val="366"/>
        </w:trPr>
        <w:tc>
          <w:tcPr>
            <w:tcW w:w="735"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bookmarkEnd w:id="60"/>
          <w:bookmarkEnd w:id="61"/>
          <w:p w:rsidR="0095763F" w:rsidRPr="0062750D" w:rsidRDefault="0095763F" w:rsidP="0095763F">
            <w:pPr>
              <w:widowControl/>
              <w:jc w:val="center"/>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序号</w:t>
            </w:r>
          </w:p>
        </w:tc>
        <w:tc>
          <w:tcPr>
            <w:tcW w:w="879"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95763F" w:rsidRPr="0062750D" w:rsidRDefault="0095763F" w:rsidP="0095763F">
            <w:pPr>
              <w:widowControl/>
              <w:jc w:val="center"/>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名称</w:t>
            </w:r>
          </w:p>
        </w:tc>
        <w:tc>
          <w:tcPr>
            <w:tcW w:w="4506"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95763F" w:rsidRPr="0062750D" w:rsidRDefault="0095763F" w:rsidP="0095763F">
            <w:pPr>
              <w:widowControl/>
              <w:jc w:val="center"/>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主要技术参数</w:t>
            </w:r>
          </w:p>
        </w:tc>
        <w:tc>
          <w:tcPr>
            <w:tcW w:w="2543" w:type="dxa"/>
            <w:gridSpan w:val="2"/>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95763F" w:rsidRPr="0062750D" w:rsidRDefault="0095763F" w:rsidP="0095763F">
            <w:pPr>
              <w:widowControl/>
              <w:jc w:val="center"/>
              <w:rPr>
                <w:rFonts w:hAnsi="宋体" w:cs="宋体"/>
                <w:szCs w:val="24"/>
              </w:rPr>
            </w:pPr>
            <w:r w:rsidRPr="0062750D">
              <w:rPr>
                <w:rFonts w:hAnsi="宋体" w:cs="宋体" w:hint="eastAsia"/>
                <w:szCs w:val="24"/>
              </w:rPr>
              <w:t>参考图样</w:t>
            </w:r>
          </w:p>
        </w:tc>
      </w:tr>
      <w:tr w:rsidR="0095763F" w:rsidRPr="0062750D" w:rsidTr="0095763F">
        <w:trPr>
          <w:gridAfter w:val="1"/>
          <w:wAfter w:w="333" w:type="dxa"/>
          <w:trHeight w:val="366"/>
        </w:trPr>
        <w:tc>
          <w:tcPr>
            <w:tcW w:w="735" w:type="dxa"/>
            <w:vMerge/>
            <w:tcBorders>
              <w:top w:val="single" w:sz="8" w:space="0" w:color="auto"/>
              <w:left w:val="single" w:sz="8" w:space="0" w:color="auto"/>
              <w:bottom w:val="single" w:sz="8" w:space="0" w:color="000000"/>
              <w:right w:val="single" w:sz="4"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single" w:sz="8" w:space="0" w:color="auto"/>
              <w:left w:val="single" w:sz="4" w:space="0" w:color="auto"/>
              <w:bottom w:val="single" w:sz="8" w:space="0" w:color="000000"/>
              <w:right w:val="single" w:sz="4"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4506" w:type="dxa"/>
            <w:vMerge/>
            <w:tcBorders>
              <w:top w:val="single" w:sz="8" w:space="0" w:color="auto"/>
              <w:left w:val="single" w:sz="4" w:space="0" w:color="auto"/>
              <w:bottom w:val="single" w:sz="8" w:space="0" w:color="000000"/>
              <w:right w:val="single" w:sz="4"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2543" w:type="dxa"/>
            <w:gridSpan w:val="2"/>
            <w:vMerge/>
            <w:tcBorders>
              <w:top w:val="single" w:sz="8" w:space="0" w:color="auto"/>
              <w:left w:val="single" w:sz="4" w:space="0" w:color="auto"/>
              <w:bottom w:val="single" w:sz="8" w:space="0" w:color="000000"/>
              <w:right w:val="single" w:sz="8"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552"/>
        </w:trPr>
        <w:tc>
          <w:tcPr>
            <w:tcW w:w="735" w:type="dxa"/>
            <w:vMerge w:val="restart"/>
            <w:tcBorders>
              <w:top w:val="nil"/>
              <w:left w:val="single" w:sz="8" w:space="0" w:color="auto"/>
              <w:bottom w:val="nil"/>
              <w:right w:val="single" w:sz="8" w:space="0" w:color="auto"/>
            </w:tcBorders>
            <w:shd w:val="clear" w:color="auto" w:fill="auto"/>
            <w:vAlign w:val="center"/>
            <w:hideMark/>
          </w:tcPr>
          <w:p w:rsidR="0095763F" w:rsidRPr="0062750D" w:rsidRDefault="0095763F" w:rsidP="0095763F">
            <w:pPr>
              <w:widowControl/>
              <w:jc w:val="center"/>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1</w:t>
            </w:r>
          </w:p>
        </w:tc>
        <w:tc>
          <w:tcPr>
            <w:tcW w:w="879" w:type="dxa"/>
            <w:vMerge w:val="restart"/>
            <w:tcBorders>
              <w:top w:val="nil"/>
              <w:left w:val="single" w:sz="8" w:space="0" w:color="auto"/>
              <w:bottom w:val="single" w:sz="8" w:space="0" w:color="000000"/>
              <w:right w:val="single" w:sz="8" w:space="0" w:color="auto"/>
            </w:tcBorders>
            <w:shd w:val="clear" w:color="auto" w:fill="auto"/>
            <w:vAlign w:val="center"/>
            <w:hideMark/>
          </w:tcPr>
          <w:p w:rsidR="0095763F" w:rsidRPr="0062750D" w:rsidRDefault="0095763F" w:rsidP="0095763F">
            <w:pPr>
              <w:widowControl/>
              <w:jc w:val="center"/>
              <w:rPr>
                <w:rFonts w:asciiTheme="minorEastAsia" w:eastAsiaTheme="minorEastAsia" w:hAnsiTheme="minorEastAsia" w:cs="宋体"/>
                <w:b/>
                <w:bCs/>
                <w:sz w:val="18"/>
                <w:szCs w:val="18"/>
              </w:rPr>
            </w:pPr>
            <w:r w:rsidRPr="0062750D">
              <w:rPr>
                <w:rFonts w:asciiTheme="minorEastAsia" w:eastAsiaTheme="minorEastAsia" w:hAnsiTheme="minorEastAsia" w:cs="宋体" w:hint="eastAsia"/>
                <w:b/>
                <w:bCs/>
                <w:sz w:val="18"/>
                <w:szCs w:val="18"/>
              </w:rPr>
              <w:t>绒布帘</w:t>
            </w: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 xml:space="preserve">材质：绒布  </w:t>
            </w:r>
          </w:p>
        </w:tc>
        <w:tc>
          <w:tcPr>
            <w:tcW w:w="2543" w:type="dxa"/>
            <w:gridSpan w:val="2"/>
            <w:vMerge w:val="restart"/>
            <w:tcBorders>
              <w:top w:val="nil"/>
              <w:left w:val="nil"/>
              <w:bottom w:val="single" w:sz="8" w:space="0" w:color="000000"/>
              <w:right w:val="single" w:sz="4" w:space="0" w:color="auto"/>
            </w:tcBorders>
            <w:shd w:val="clear" w:color="auto" w:fill="auto"/>
            <w:noWrap/>
            <w:vAlign w:val="center"/>
            <w:hideMark/>
          </w:tcPr>
          <w:p w:rsidR="0095763F" w:rsidRPr="0062750D" w:rsidRDefault="0095763F" w:rsidP="0095763F">
            <w:pPr>
              <w:widowControl/>
              <w:jc w:val="left"/>
              <w:rPr>
                <w:rFonts w:hAnsi="宋体" w:cs="宋体"/>
                <w:szCs w:val="24"/>
              </w:rPr>
            </w:pPr>
            <w:r>
              <w:rPr>
                <w:rFonts w:hAnsi="宋体" w:cs="宋体"/>
                <w:noProof/>
                <w:szCs w:val="24"/>
              </w:rPr>
              <w:drawing>
                <wp:anchor distT="0" distB="0" distL="114300" distR="114300" simplePos="0" relativeHeight="251663360" behindDoc="0" locked="0" layoutInCell="1" allowOverlap="1">
                  <wp:simplePos x="0" y="0"/>
                  <wp:positionH relativeFrom="column">
                    <wp:posOffset>-40005</wp:posOffset>
                  </wp:positionH>
                  <wp:positionV relativeFrom="paragraph">
                    <wp:posOffset>132715</wp:posOffset>
                  </wp:positionV>
                  <wp:extent cx="1428750" cy="1009650"/>
                  <wp:effectExtent l="19050" t="0" r="0" b="0"/>
                  <wp:wrapNone/>
                  <wp:docPr id="39" name="图片 18"/>
                  <wp:cNvGraphicFramePr/>
                  <a:graphic xmlns:a="http://schemas.openxmlformats.org/drawingml/2006/main">
                    <a:graphicData uri="http://schemas.openxmlformats.org/drawingml/2006/picture">
                      <pic:pic xmlns:pic="http://schemas.openxmlformats.org/drawingml/2006/picture">
                        <pic:nvPicPr>
                          <pic:cNvPr id="1172" name="图片 1" descr="1608166426"/>
                          <pic:cNvPicPr>
                            <a:picLocks noChangeAspect="1" noChangeArrowheads="1"/>
                          </pic:cNvPicPr>
                        </pic:nvPicPr>
                        <pic:blipFill>
                          <a:blip r:embed="rId11" cstate="print"/>
                          <a:srcRect/>
                          <a:stretch>
                            <a:fillRect/>
                          </a:stretch>
                        </pic:blipFill>
                        <pic:spPr bwMode="auto">
                          <a:xfrm>
                            <a:off x="0" y="0"/>
                            <a:ext cx="1428750" cy="1009650"/>
                          </a:xfrm>
                          <a:prstGeom prst="rect">
                            <a:avLst/>
                          </a:prstGeom>
                          <a:noFill/>
                          <a:ln w="9525">
                            <a:noFill/>
                            <a:miter lim="800000"/>
                            <a:headEnd/>
                            <a:tailEnd/>
                          </a:ln>
                        </pic:spPr>
                      </pic:pic>
                    </a:graphicData>
                  </a:graphic>
                </wp:anchor>
              </w:drawing>
            </w:r>
          </w:p>
        </w:tc>
      </w:tr>
      <w:tr w:rsidR="0095763F" w:rsidRPr="0062750D" w:rsidTr="0095763F">
        <w:trPr>
          <w:gridAfter w:val="1"/>
          <w:wAfter w:w="333" w:type="dxa"/>
          <w:trHeight w:val="445"/>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single" w:sz="8" w:space="0" w:color="000000"/>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 xml:space="preserve">门幅：2.8m  </w:t>
            </w:r>
          </w:p>
        </w:tc>
        <w:tc>
          <w:tcPr>
            <w:tcW w:w="2543" w:type="dxa"/>
            <w:gridSpan w:val="2"/>
            <w:vMerge/>
            <w:tcBorders>
              <w:top w:val="nil"/>
              <w:left w:val="nil"/>
              <w:bottom w:val="single" w:sz="8" w:space="0" w:color="000000"/>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91"/>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single" w:sz="8" w:space="0" w:color="000000"/>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遮光率80%-90%</w:t>
            </w:r>
          </w:p>
        </w:tc>
        <w:tc>
          <w:tcPr>
            <w:tcW w:w="2543" w:type="dxa"/>
            <w:gridSpan w:val="2"/>
            <w:vMerge/>
            <w:tcBorders>
              <w:top w:val="nil"/>
              <w:left w:val="nil"/>
              <w:bottom w:val="single" w:sz="8" w:space="0" w:color="000000"/>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399"/>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single" w:sz="8" w:space="0" w:color="000000"/>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异味：无</w:t>
            </w:r>
          </w:p>
        </w:tc>
        <w:tc>
          <w:tcPr>
            <w:tcW w:w="2543" w:type="dxa"/>
            <w:gridSpan w:val="2"/>
            <w:vMerge/>
            <w:tcBorders>
              <w:top w:val="nil"/>
              <w:left w:val="nil"/>
              <w:bottom w:val="single" w:sz="8" w:space="0" w:color="000000"/>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399"/>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single" w:sz="8" w:space="0" w:color="000000"/>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 xml:space="preserve">水洗尺寸变化率：≤1.0% </w:t>
            </w:r>
          </w:p>
        </w:tc>
        <w:tc>
          <w:tcPr>
            <w:tcW w:w="2543" w:type="dxa"/>
            <w:gridSpan w:val="2"/>
            <w:vMerge/>
            <w:tcBorders>
              <w:top w:val="nil"/>
              <w:left w:val="nil"/>
              <w:bottom w:val="single" w:sz="8" w:space="0" w:color="000000"/>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78"/>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single" w:sz="8" w:space="0" w:color="000000"/>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single" w:sz="8" w:space="0" w:color="auto"/>
              <w:right w:val="single" w:sz="8" w:space="0" w:color="auto"/>
            </w:tcBorders>
            <w:shd w:val="clear" w:color="auto" w:fill="auto"/>
            <w:vAlign w:val="center"/>
            <w:hideMark/>
          </w:tcPr>
          <w:p w:rsidR="0095763F"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致敏性染料：未检出</w:t>
            </w:r>
          </w:p>
          <w:p w:rsidR="0095763F" w:rsidRPr="0062750D" w:rsidRDefault="0095763F" w:rsidP="0095763F">
            <w:pPr>
              <w:widowControl/>
              <w:jc w:val="left"/>
              <w:rPr>
                <w:rFonts w:asciiTheme="minorEastAsia" w:eastAsiaTheme="minorEastAsia" w:hAnsiTheme="minorEastAsia" w:cs="宋体"/>
                <w:sz w:val="18"/>
                <w:szCs w:val="18"/>
              </w:rPr>
            </w:pPr>
            <w:r>
              <w:rPr>
                <w:rFonts w:asciiTheme="minorEastAsia" w:eastAsiaTheme="minorEastAsia" w:hAnsiTheme="minorEastAsia" w:cs="宋体"/>
                <w:sz w:val="18"/>
                <w:szCs w:val="18"/>
              </w:rPr>
              <w:t>颜色</w:t>
            </w:r>
            <w:r>
              <w:rPr>
                <w:rFonts w:asciiTheme="minorEastAsia" w:eastAsiaTheme="minorEastAsia" w:hAnsiTheme="minorEastAsia" w:cs="宋体" w:hint="eastAsia"/>
                <w:sz w:val="18"/>
                <w:szCs w:val="18"/>
              </w:rPr>
              <w:t>：</w:t>
            </w:r>
            <w:r>
              <w:rPr>
                <w:rFonts w:asciiTheme="minorEastAsia" w:eastAsiaTheme="minorEastAsia" w:hAnsiTheme="minorEastAsia" w:cs="宋体"/>
                <w:sz w:val="18"/>
                <w:szCs w:val="18"/>
              </w:rPr>
              <w:t>具体颜色、款式由采购人根据现场情况确定</w:t>
            </w:r>
          </w:p>
        </w:tc>
        <w:tc>
          <w:tcPr>
            <w:tcW w:w="2543" w:type="dxa"/>
            <w:gridSpan w:val="2"/>
            <w:vMerge/>
            <w:tcBorders>
              <w:top w:val="nil"/>
              <w:left w:val="nil"/>
              <w:bottom w:val="single" w:sz="8" w:space="0" w:color="000000"/>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14"/>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val="restart"/>
            <w:tcBorders>
              <w:top w:val="nil"/>
              <w:left w:val="single" w:sz="8" w:space="0" w:color="auto"/>
              <w:bottom w:val="nil"/>
              <w:right w:val="single" w:sz="8" w:space="0" w:color="auto"/>
            </w:tcBorders>
            <w:shd w:val="clear" w:color="auto" w:fill="auto"/>
            <w:vAlign w:val="center"/>
            <w:hideMark/>
          </w:tcPr>
          <w:p w:rsidR="0095763F" w:rsidRPr="0062750D" w:rsidRDefault="0095763F" w:rsidP="0095763F">
            <w:pPr>
              <w:widowControl/>
              <w:jc w:val="center"/>
              <w:rPr>
                <w:rFonts w:asciiTheme="minorEastAsia" w:eastAsiaTheme="minorEastAsia" w:hAnsiTheme="minorEastAsia" w:cs="宋体"/>
                <w:b/>
                <w:bCs/>
                <w:sz w:val="18"/>
                <w:szCs w:val="18"/>
              </w:rPr>
            </w:pPr>
            <w:r w:rsidRPr="0062750D">
              <w:rPr>
                <w:rFonts w:asciiTheme="minorEastAsia" w:eastAsiaTheme="minorEastAsia" w:hAnsiTheme="minorEastAsia" w:cs="宋体" w:hint="eastAsia"/>
                <w:b/>
                <w:bCs/>
                <w:sz w:val="18"/>
                <w:szCs w:val="18"/>
              </w:rPr>
              <w:t>麻布帘</w:t>
            </w: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 xml:space="preserve">材质：麻布  </w:t>
            </w:r>
          </w:p>
        </w:tc>
        <w:tc>
          <w:tcPr>
            <w:tcW w:w="2543" w:type="dxa"/>
            <w:gridSpan w:val="2"/>
            <w:vMerge w:val="restart"/>
            <w:tcBorders>
              <w:top w:val="nil"/>
              <w:left w:val="nil"/>
              <w:bottom w:val="nil"/>
              <w:right w:val="single" w:sz="4" w:space="0" w:color="auto"/>
            </w:tcBorders>
            <w:shd w:val="clear" w:color="auto" w:fill="auto"/>
            <w:noWrap/>
            <w:vAlign w:val="center"/>
            <w:hideMark/>
          </w:tcPr>
          <w:p w:rsidR="0095763F" w:rsidRPr="0062750D" w:rsidRDefault="0095763F" w:rsidP="0095763F">
            <w:pPr>
              <w:widowControl/>
              <w:jc w:val="left"/>
              <w:rPr>
                <w:rFonts w:hAnsi="宋体" w:cs="宋体"/>
                <w:szCs w:val="24"/>
              </w:rPr>
            </w:pPr>
            <w:r>
              <w:rPr>
                <w:rFonts w:hAnsi="宋体" w:cs="宋体"/>
                <w:noProof/>
                <w:szCs w:val="24"/>
              </w:rPr>
              <w:drawing>
                <wp:anchor distT="0" distB="0" distL="114300" distR="114300" simplePos="0" relativeHeight="251664384" behindDoc="0" locked="0" layoutInCell="1" allowOverlap="1">
                  <wp:simplePos x="0" y="0"/>
                  <wp:positionH relativeFrom="column">
                    <wp:posOffset>35560</wp:posOffset>
                  </wp:positionH>
                  <wp:positionV relativeFrom="paragraph">
                    <wp:posOffset>384175</wp:posOffset>
                  </wp:positionV>
                  <wp:extent cx="1238250" cy="1638300"/>
                  <wp:effectExtent l="19050" t="0" r="0" b="0"/>
                  <wp:wrapNone/>
                  <wp:docPr id="40" name="图片 25"/>
                  <wp:cNvGraphicFramePr/>
                  <a:graphic xmlns:a="http://schemas.openxmlformats.org/drawingml/2006/main">
                    <a:graphicData uri="http://schemas.openxmlformats.org/drawingml/2006/picture">
                      <pic:pic xmlns:pic="http://schemas.openxmlformats.org/drawingml/2006/picture">
                        <pic:nvPicPr>
                          <pic:cNvPr id="1179" name="图片 1"/>
                          <pic:cNvPicPr>
                            <a:picLocks noChangeAspect="1"/>
                          </pic:cNvPicPr>
                        </pic:nvPicPr>
                        <pic:blipFill>
                          <a:blip r:embed="rId12" cstate="print"/>
                          <a:srcRect/>
                          <a:stretch>
                            <a:fillRect/>
                          </a:stretch>
                        </pic:blipFill>
                        <pic:spPr bwMode="auto">
                          <a:xfrm>
                            <a:off x="0" y="0"/>
                            <a:ext cx="1238250" cy="1638300"/>
                          </a:xfrm>
                          <a:prstGeom prst="rect">
                            <a:avLst/>
                          </a:prstGeom>
                          <a:noFill/>
                          <a:ln w="9525">
                            <a:noFill/>
                            <a:miter lim="800000"/>
                            <a:headEnd/>
                            <a:tailEnd/>
                          </a:ln>
                        </pic:spPr>
                      </pic:pic>
                    </a:graphicData>
                  </a:graphic>
                </wp:anchor>
              </w:drawing>
            </w:r>
          </w:p>
        </w:tc>
      </w:tr>
      <w:tr w:rsidR="0095763F" w:rsidRPr="0062750D" w:rsidTr="0095763F">
        <w:trPr>
          <w:gridAfter w:val="1"/>
          <w:wAfter w:w="333" w:type="dxa"/>
          <w:trHeight w:val="414"/>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 xml:space="preserve">甲醛：未检出 </w:t>
            </w:r>
          </w:p>
        </w:tc>
        <w:tc>
          <w:tcPr>
            <w:tcW w:w="2543" w:type="dxa"/>
            <w:gridSpan w:val="2"/>
            <w:vMerge/>
            <w:tcBorders>
              <w:top w:val="nil"/>
              <w:left w:val="nil"/>
              <w:bottom w:val="nil"/>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14"/>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 xml:space="preserve">PH值：6.6 </w:t>
            </w:r>
          </w:p>
        </w:tc>
        <w:tc>
          <w:tcPr>
            <w:tcW w:w="2543" w:type="dxa"/>
            <w:gridSpan w:val="2"/>
            <w:vMerge/>
            <w:tcBorders>
              <w:top w:val="nil"/>
              <w:left w:val="nil"/>
              <w:bottom w:val="nil"/>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14"/>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 xml:space="preserve">异味：无  </w:t>
            </w:r>
          </w:p>
        </w:tc>
        <w:tc>
          <w:tcPr>
            <w:tcW w:w="2543" w:type="dxa"/>
            <w:gridSpan w:val="2"/>
            <w:vMerge/>
            <w:tcBorders>
              <w:top w:val="nil"/>
              <w:left w:val="nil"/>
              <w:bottom w:val="nil"/>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14"/>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可分解致癌芬香</w:t>
            </w:r>
            <w:proofErr w:type="gramStart"/>
            <w:r w:rsidRPr="0062750D">
              <w:rPr>
                <w:rFonts w:asciiTheme="minorEastAsia" w:eastAsiaTheme="minorEastAsia" w:hAnsiTheme="minorEastAsia" w:cs="宋体" w:hint="eastAsia"/>
                <w:sz w:val="18"/>
                <w:szCs w:val="18"/>
              </w:rPr>
              <w:t>胺</w:t>
            </w:r>
            <w:proofErr w:type="gramEnd"/>
            <w:r w:rsidRPr="0062750D">
              <w:rPr>
                <w:rFonts w:asciiTheme="minorEastAsia" w:eastAsiaTheme="minorEastAsia" w:hAnsiTheme="minorEastAsia" w:cs="宋体" w:hint="eastAsia"/>
                <w:sz w:val="18"/>
                <w:szCs w:val="18"/>
              </w:rPr>
              <w:t>染料：未检出</w:t>
            </w:r>
          </w:p>
        </w:tc>
        <w:tc>
          <w:tcPr>
            <w:tcW w:w="2543" w:type="dxa"/>
            <w:gridSpan w:val="2"/>
            <w:vMerge/>
            <w:tcBorders>
              <w:top w:val="nil"/>
              <w:left w:val="nil"/>
              <w:bottom w:val="nil"/>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14"/>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 xml:space="preserve">可萃取铅含量：≤ 0.1 </w:t>
            </w:r>
          </w:p>
        </w:tc>
        <w:tc>
          <w:tcPr>
            <w:tcW w:w="2543" w:type="dxa"/>
            <w:gridSpan w:val="2"/>
            <w:vMerge/>
            <w:tcBorders>
              <w:top w:val="nil"/>
              <w:left w:val="nil"/>
              <w:bottom w:val="nil"/>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14"/>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耐洗牢度：变色4；</w:t>
            </w:r>
            <w:proofErr w:type="gramStart"/>
            <w:r w:rsidRPr="0062750D">
              <w:rPr>
                <w:rFonts w:asciiTheme="minorEastAsia" w:eastAsiaTheme="minorEastAsia" w:hAnsiTheme="minorEastAsia" w:cs="宋体" w:hint="eastAsia"/>
                <w:sz w:val="18"/>
                <w:szCs w:val="18"/>
              </w:rPr>
              <w:t>沾色</w:t>
            </w:r>
            <w:proofErr w:type="gramEnd"/>
            <w:r w:rsidRPr="0062750D">
              <w:rPr>
                <w:rFonts w:asciiTheme="minorEastAsia" w:eastAsiaTheme="minorEastAsia" w:hAnsiTheme="minorEastAsia" w:cs="宋体" w:hint="eastAsia"/>
                <w:sz w:val="18"/>
                <w:szCs w:val="18"/>
              </w:rPr>
              <w:t>4；</w:t>
            </w:r>
          </w:p>
        </w:tc>
        <w:tc>
          <w:tcPr>
            <w:tcW w:w="2543" w:type="dxa"/>
            <w:gridSpan w:val="2"/>
            <w:vMerge/>
            <w:tcBorders>
              <w:top w:val="nil"/>
              <w:left w:val="nil"/>
              <w:bottom w:val="nil"/>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14"/>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水洗尺寸变化率：经向-0.5；纬向0；</w:t>
            </w:r>
          </w:p>
        </w:tc>
        <w:tc>
          <w:tcPr>
            <w:tcW w:w="2543" w:type="dxa"/>
            <w:gridSpan w:val="2"/>
            <w:vMerge/>
            <w:tcBorders>
              <w:top w:val="nil"/>
              <w:left w:val="nil"/>
              <w:bottom w:val="nil"/>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14"/>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防紫外线功能：UPF值55 ；T(UVA)AV(%)0.2；</w:t>
            </w:r>
          </w:p>
        </w:tc>
        <w:tc>
          <w:tcPr>
            <w:tcW w:w="2543" w:type="dxa"/>
            <w:gridSpan w:val="2"/>
            <w:vMerge/>
            <w:tcBorders>
              <w:top w:val="nil"/>
              <w:left w:val="nil"/>
              <w:bottom w:val="nil"/>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14"/>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T(UVB)AV(%)4.6；</w:t>
            </w:r>
          </w:p>
        </w:tc>
        <w:tc>
          <w:tcPr>
            <w:tcW w:w="2543" w:type="dxa"/>
            <w:gridSpan w:val="2"/>
            <w:vMerge/>
            <w:tcBorders>
              <w:top w:val="nil"/>
              <w:left w:val="nil"/>
              <w:bottom w:val="nil"/>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14"/>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遮光率：60%；</w:t>
            </w:r>
          </w:p>
        </w:tc>
        <w:tc>
          <w:tcPr>
            <w:tcW w:w="2543" w:type="dxa"/>
            <w:gridSpan w:val="2"/>
            <w:vMerge/>
            <w:tcBorders>
              <w:top w:val="nil"/>
              <w:left w:val="nil"/>
              <w:bottom w:val="nil"/>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414"/>
        </w:trPr>
        <w:tc>
          <w:tcPr>
            <w:tcW w:w="735"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nil"/>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single" w:sz="4" w:space="0" w:color="auto"/>
              <w:right w:val="single" w:sz="8"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颜色：具体颜色、款式由采购人根据现场情况确定</w:t>
            </w:r>
          </w:p>
        </w:tc>
        <w:tc>
          <w:tcPr>
            <w:tcW w:w="2543" w:type="dxa"/>
            <w:gridSpan w:val="2"/>
            <w:vMerge/>
            <w:tcBorders>
              <w:top w:val="nil"/>
              <w:left w:val="nil"/>
              <w:bottom w:val="single" w:sz="4" w:space="0" w:color="auto"/>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292"/>
        </w:trPr>
        <w:tc>
          <w:tcPr>
            <w:tcW w:w="735" w:type="dxa"/>
            <w:vMerge w:val="restart"/>
            <w:tcBorders>
              <w:top w:val="single" w:sz="8" w:space="0" w:color="auto"/>
              <w:left w:val="single" w:sz="8" w:space="0" w:color="auto"/>
              <w:right w:val="nil"/>
            </w:tcBorders>
            <w:shd w:val="clear" w:color="auto" w:fill="auto"/>
            <w:vAlign w:val="center"/>
            <w:hideMark/>
          </w:tcPr>
          <w:p w:rsidR="0095763F" w:rsidRPr="0062750D" w:rsidRDefault="0095763F" w:rsidP="0095763F">
            <w:pPr>
              <w:widowControl/>
              <w:jc w:val="center"/>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2</w:t>
            </w:r>
          </w:p>
        </w:tc>
        <w:tc>
          <w:tcPr>
            <w:tcW w:w="879" w:type="dxa"/>
            <w:vMerge w:val="restart"/>
            <w:tcBorders>
              <w:top w:val="single" w:sz="8" w:space="0" w:color="auto"/>
              <w:left w:val="single" w:sz="8" w:space="0" w:color="auto"/>
              <w:right w:val="single" w:sz="8" w:space="0" w:color="auto"/>
            </w:tcBorders>
            <w:shd w:val="clear" w:color="auto" w:fill="auto"/>
            <w:vAlign w:val="center"/>
            <w:hideMark/>
          </w:tcPr>
          <w:p w:rsidR="0095763F" w:rsidRPr="0062750D" w:rsidRDefault="0095763F" w:rsidP="0095763F">
            <w:pPr>
              <w:widowControl/>
              <w:jc w:val="center"/>
              <w:rPr>
                <w:rFonts w:asciiTheme="minorEastAsia" w:eastAsiaTheme="minorEastAsia" w:hAnsiTheme="minorEastAsia" w:cs="宋体"/>
                <w:b/>
                <w:bCs/>
                <w:sz w:val="18"/>
                <w:szCs w:val="18"/>
              </w:rPr>
            </w:pPr>
            <w:r w:rsidRPr="0062750D">
              <w:rPr>
                <w:rFonts w:asciiTheme="minorEastAsia" w:eastAsiaTheme="minorEastAsia" w:hAnsiTheme="minorEastAsia" w:cs="宋体" w:hint="eastAsia"/>
                <w:b/>
                <w:bCs/>
                <w:sz w:val="18"/>
                <w:szCs w:val="18"/>
              </w:rPr>
              <w:t>纱帘</w:t>
            </w:r>
          </w:p>
        </w:tc>
        <w:tc>
          <w:tcPr>
            <w:tcW w:w="4506" w:type="dxa"/>
            <w:tcBorders>
              <w:top w:val="nil"/>
              <w:left w:val="nil"/>
              <w:bottom w:val="nil"/>
              <w:right w:val="single" w:sz="4" w:space="0" w:color="auto"/>
            </w:tcBorders>
            <w:shd w:val="clear" w:color="auto" w:fill="auto"/>
            <w:vAlign w:val="center"/>
            <w:hideMark/>
          </w:tcPr>
          <w:p w:rsidR="0095763F" w:rsidRPr="0062750D" w:rsidRDefault="0095763F" w:rsidP="0095763F">
            <w:pPr>
              <w:jc w:val="left"/>
              <w:rPr>
                <w:rFonts w:asciiTheme="minorEastAsia" w:eastAsiaTheme="minorEastAsia" w:hAnsiTheme="minorEastAsia" w:cs="宋体"/>
                <w:sz w:val="18"/>
                <w:szCs w:val="18"/>
              </w:rPr>
            </w:pPr>
          </w:p>
        </w:tc>
        <w:tc>
          <w:tcPr>
            <w:tcW w:w="2543" w:type="dxa"/>
            <w:gridSpan w:val="2"/>
            <w:vMerge w:val="restart"/>
            <w:tcBorders>
              <w:top w:val="single" w:sz="4" w:space="0" w:color="auto"/>
              <w:left w:val="single" w:sz="4" w:space="0" w:color="auto"/>
              <w:right w:val="single" w:sz="4" w:space="0" w:color="auto"/>
            </w:tcBorders>
            <w:shd w:val="clear" w:color="auto" w:fill="auto"/>
            <w:noWrap/>
            <w:vAlign w:val="center"/>
            <w:hideMark/>
          </w:tcPr>
          <w:p w:rsidR="0095763F" w:rsidRPr="0062750D" w:rsidRDefault="0095763F" w:rsidP="0095763F">
            <w:pPr>
              <w:widowControl/>
              <w:jc w:val="left"/>
              <w:rPr>
                <w:rFonts w:hAnsi="宋体" w:cs="宋体"/>
                <w:szCs w:val="24"/>
              </w:rPr>
            </w:pPr>
            <w:r>
              <w:rPr>
                <w:rFonts w:hAnsi="宋体" w:cs="宋体"/>
                <w:noProof/>
                <w:szCs w:val="24"/>
              </w:rPr>
              <w:drawing>
                <wp:anchor distT="0" distB="0" distL="114300" distR="114300" simplePos="0" relativeHeight="251665408" behindDoc="0" locked="0" layoutInCell="1" allowOverlap="1">
                  <wp:simplePos x="0" y="0"/>
                  <wp:positionH relativeFrom="column">
                    <wp:posOffset>-8255</wp:posOffset>
                  </wp:positionH>
                  <wp:positionV relativeFrom="paragraph">
                    <wp:posOffset>-118745</wp:posOffset>
                  </wp:positionV>
                  <wp:extent cx="1275715" cy="1171575"/>
                  <wp:effectExtent l="19050" t="0" r="635" b="0"/>
                  <wp:wrapNone/>
                  <wp:docPr id="92" name="图片 2"/>
                  <wp:cNvGraphicFramePr/>
                  <a:graphic xmlns:a="http://schemas.openxmlformats.org/drawingml/2006/main">
                    <a:graphicData uri="http://schemas.openxmlformats.org/drawingml/2006/picture">
                      <pic:pic xmlns:pic="http://schemas.openxmlformats.org/drawingml/2006/picture">
                        <pic:nvPicPr>
                          <pic:cNvPr id="1173" name="图片 2"/>
                          <pic:cNvPicPr>
                            <a:picLocks noChangeAspect="1"/>
                          </pic:cNvPicPr>
                        </pic:nvPicPr>
                        <pic:blipFill>
                          <a:blip r:embed="rId13" cstate="print"/>
                          <a:srcRect/>
                          <a:stretch>
                            <a:fillRect/>
                          </a:stretch>
                        </pic:blipFill>
                        <pic:spPr bwMode="auto">
                          <a:xfrm>
                            <a:off x="0" y="0"/>
                            <a:ext cx="1275715" cy="1171575"/>
                          </a:xfrm>
                          <a:prstGeom prst="rect">
                            <a:avLst/>
                          </a:prstGeom>
                          <a:noFill/>
                          <a:ln w="9525">
                            <a:noFill/>
                            <a:miter lim="800000"/>
                            <a:headEnd/>
                            <a:tailEnd/>
                          </a:ln>
                        </pic:spPr>
                      </pic:pic>
                    </a:graphicData>
                  </a:graphic>
                </wp:anchor>
              </w:drawing>
            </w:r>
          </w:p>
        </w:tc>
      </w:tr>
      <w:tr w:rsidR="0095763F" w:rsidRPr="0062750D" w:rsidTr="0095763F">
        <w:trPr>
          <w:gridAfter w:val="1"/>
          <w:wAfter w:w="333" w:type="dxa"/>
          <w:trHeight w:val="292"/>
        </w:trPr>
        <w:tc>
          <w:tcPr>
            <w:tcW w:w="735" w:type="dxa"/>
            <w:vMerge/>
            <w:tcBorders>
              <w:left w:val="single" w:sz="8" w:space="0" w:color="auto"/>
              <w:right w:val="nil"/>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left w:val="single" w:sz="8" w:space="0" w:color="auto"/>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4"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 xml:space="preserve">门幅：2.8m  </w:t>
            </w:r>
          </w:p>
        </w:tc>
        <w:tc>
          <w:tcPr>
            <w:tcW w:w="2543" w:type="dxa"/>
            <w:gridSpan w:val="2"/>
            <w:vMerge/>
            <w:tcBorders>
              <w:left w:val="single" w:sz="4" w:space="0" w:color="auto"/>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292"/>
        </w:trPr>
        <w:tc>
          <w:tcPr>
            <w:tcW w:w="735" w:type="dxa"/>
            <w:vMerge/>
            <w:tcBorders>
              <w:left w:val="single" w:sz="8" w:space="0" w:color="auto"/>
              <w:right w:val="nil"/>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left w:val="single" w:sz="8" w:space="0" w:color="auto"/>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4"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异味：无</w:t>
            </w:r>
          </w:p>
        </w:tc>
        <w:tc>
          <w:tcPr>
            <w:tcW w:w="2543" w:type="dxa"/>
            <w:gridSpan w:val="2"/>
            <w:vMerge/>
            <w:tcBorders>
              <w:left w:val="single" w:sz="4" w:space="0" w:color="auto"/>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292"/>
        </w:trPr>
        <w:tc>
          <w:tcPr>
            <w:tcW w:w="735" w:type="dxa"/>
            <w:vMerge/>
            <w:tcBorders>
              <w:left w:val="single" w:sz="8" w:space="0" w:color="auto"/>
              <w:right w:val="nil"/>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left w:val="single" w:sz="8" w:space="0" w:color="auto"/>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4" w:space="0" w:color="auto"/>
            </w:tcBorders>
            <w:shd w:val="clear" w:color="auto" w:fill="auto"/>
            <w:vAlign w:val="center"/>
            <w:hideMark/>
          </w:tcPr>
          <w:p w:rsidR="0095763F" w:rsidRPr="0062750D" w:rsidRDefault="0095763F" w:rsidP="0095763F">
            <w:pPr>
              <w:widowControl/>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 xml:space="preserve">水洗尺寸变化率：≤1.0% </w:t>
            </w:r>
          </w:p>
        </w:tc>
        <w:tc>
          <w:tcPr>
            <w:tcW w:w="2543" w:type="dxa"/>
            <w:gridSpan w:val="2"/>
            <w:vMerge/>
            <w:tcBorders>
              <w:left w:val="single" w:sz="4" w:space="0" w:color="auto"/>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292"/>
        </w:trPr>
        <w:tc>
          <w:tcPr>
            <w:tcW w:w="735" w:type="dxa"/>
            <w:vMerge/>
            <w:tcBorders>
              <w:left w:val="single" w:sz="8" w:space="0" w:color="auto"/>
              <w:right w:val="nil"/>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left w:val="single" w:sz="8" w:space="0" w:color="auto"/>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4"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致敏性染料：未检出</w:t>
            </w:r>
          </w:p>
        </w:tc>
        <w:tc>
          <w:tcPr>
            <w:tcW w:w="2543" w:type="dxa"/>
            <w:gridSpan w:val="2"/>
            <w:vMerge/>
            <w:tcBorders>
              <w:left w:val="single" w:sz="4" w:space="0" w:color="auto"/>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292"/>
        </w:trPr>
        <w:tc>
          <w:tcPr>
            <w:tcW w:w="735" w:type="dxa"/>
            <w:vMerge/>
            <w:tcBorders>
              <w:left w:val="single" w:sz="8" w:space="0" w:color="auto"/>
              <w:right w:val="nil"/>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left w:val="single" w:sz="8" w:space="0" w:color="auto"/>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4"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甲醛含量：未检出</w:t>
            </w:r>
          </w:p>
        </w:tc>
        <w:tc>
          <w:tcPr>
            <w:tcW w:w="2543" w:type="dxa"/>
            <w:gridSpan w:val="2"/>
            <w:vMerge/>
            <w:tcBorders>
              <w:left w:val="single" w:sz="4" w:space="0" w:color="auto"/>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292"/>
        </w:trPr>
        <w:tc>
          <w:tcPr>
            <w:tcW w:w="735" w:type="dxa"/>
            <w:vMerge/>
            <w:tcBorders>
              <w:left w:val="single" w:sz="8" w:space="0" w:color="auto"/>
              <w:right w:val="nil"/>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left w:val="single" w:sz="8" w:space="0" w:color="auto"/>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nil"/>
              <w:right w:val="single" w:sz="4"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 xml:space="preserve">制作要求1:2褶皱  </w:t>
            </w:r>
          </w:p>
        </w:tc>
        <w:tc>
          <w:tcPr>
            <w:tcW w:w="2543" w:type="dxa"/>
            <w:gridSpan w:val="2"/>
            <w:vMerge/>
            <w:tcBorders>
              <w:left w:val="single" w:sz="4" w:space="0" w:color="auto"/>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306"/>
        </w:trPr>
        <w:tc>
          <w:tcPr>
            <w:tcW w:w="735" w:type="dxa"/>
            <w:vMerge/>
            <w:tcBorders>
              <w:left w:val="single" w:sz="8" w:space="0" w:color="auto"/>
              <w:right w:val="nil"/>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left w:val="single" w:sz="8" w:space="0" w:color="auto"/>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nil"/>
              <w:left w:val="nil"/>
              <w:bottom w:val="single" w:sz="4" w:space="0" w:color="auto"/>
              <w:right w:val="single" w:sz="4" w:space="0" w:color="auto"/>
            </w:tcBorders>
            <w:shd w:val="clear" w:color="auto" w:fill="auto"/>
            <w:vAlign w:val="center"/>
            <w:hideMark/>
          </w:tcPr>
          <w:p w:rsidR="0095763F" w:rsidRPr="0062750D"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颜色：具体颜色、款式由采购人根据现场情况确定</w:t>
            </w:r>
          </w:p>
        </w:tc>
        <w:tc>
          <w:tcPr>
            <w:tcW w:w="2543" w:type="dxa"/>
            <w:gridSpan w:val="2"/>
            <w:vMerge/>
            <w:tcBorders>
              <w:left w:val="single" w:sz="4" w:space="0" w:color="auto"/>
              <w:bottom w:val="single" w:sz="4" w:space="0" w:color="auto"/>
              <w:right w:val="single" w:sz="4" w:space="0" w:color="auto"/>
            </w:tcBorders>
            <w:vAlign w:val="center"/>
            <w:hideMark/>
          </w:tcPr>
          <w:p w:rsidR="0095763F" w:rsidRPr="0062750D" w:rsidRDefault="0095763F" w:rsidP="0095763F">
            <w:pPr>
              <w:widowControl/>
              <w:jc w:val="left"/>
              <w:rPr>
                <w:rFonts w:hAnsi="宋体" w:cs="宋体"/>
                <w:szCs w:val="24"/>
              </w:rPr>
            </w:pPr>
          </w:p>
        </w:tc>
      </w:tr>
      <w:tr w:rsidR="0095763F" w:rsidRPr="0062750D" w:rsidTr="0095763F">
        <w:trPr>
          <w:gridAfter w:val="1"/>
          <w:wAfter w:w="333" w:type="dxa"/>
          <w:trHeight w:val="15"/>
        </w:trPr>
        <w:tc>
          <w:tcPr>
            <w:tcW w:w="735" w:type="dxa"/>
            <w:vMerge/>
            <w:tcBorders>
              <w:left w:val="single" w:sz="8" w:space="0" w:color="auto"/>
              <w:bottom w:val="single" w:sz="4" w:space="0" w:color="auto"/>
              <w:right w:val="nil"/>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left w:val="single" w:sz="8" w:space="0" w:color="auto"/>
              <w:bottom w:val="single" w:sz="4" w:space="0" w:color="auto"/>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b/>
                <w:bCs/>
                <w:sz w:val="18"/>
                <w:szCs w:val="18"/>
              </w:rPr>
            </w:pPr>
          </w:p>
        </w:tc>
        <w:tc>
          <w:tcPr>
            <w:tcW w:w="4506" w:type="dxa"/>
            <w:tcBorders>
              <w:top w:val="single" w:sz="4" w:space="0" w:color="auto"/>
              <w:left w:val="nil"/>
              <w:bottom w:val="nil"/>
              <w:right w:val="single" w:sz="4" w:space="0" w:color="auto"/>
            </w:tcBorders>
            <w:shd w:val="clear" w:color="auto" w:fill="auto"/>
            <w:vAlign w:val="center"/>
            <w:hideMark/>
          </w:tcPr>
          <w:p w:rsidR="0095763F" w:rsidRPr="0062750D" w:rsidRDefault="0095763F" w:rsidP="0095763F">
            <w:pPr>
              <w:jc w:val="left"/>
              <w:rPr>
                <w:rFonts w:asciiTheme="minorEastAsia" w:eastAsiaTheme="minorEastAsia" w:hAnsiTheme="minorEastAsia" w:cs="宋体"/>
                <w:sz w:val="18"/>
                <w:szCs w:val="18"/>
              </w:rPr>
            </w:pPr>
          </w:p>
        </w:tc>
        <w:tc>
          <w:tcPr>
            <w:tcW w:w="2543" w:type="dxa"/>
            <w:gridSpan w:val="2"/>
            <w:tcBorders>
              <w:top w:val="single" w:sz="4" w:space="0" w:color="auto"/>
              <w:left w:val="single" w:sz="4" w:space="0" w:color="auto"/>
              <w:bottom w:val="nil"/>
              <w:right w:val="single" w:sz="4" w:space="0" w:color="auto"/>
            </w:tcBorders>
            <w:vAlign w:val="center"/>
            <w:hideMark/>
          </w:tcPr>
          <w:p w:rsidR="0095763F" w:rsidRPr="0062750D" w:rsidRDefault="0095763F" w:rsidP="0095763F">
            <w:pPr>
              <w:jc w:val="left"/>
              <w:rPr>
                <w:rFonts w:hAnsi="宋体" w:cs="宋体"/>
                <w:szCs w:val="24"/>
              </w:rPr>
            </w:pPr>
          </w:p>
        </w:tc>
      </w:tr>
      <w:tr w:rsidR="0095763F" w:rsidRPr="0062750D" w:rsidTr="0095763F">
        <w:trPr>
          <w:trHeight w:val="7595"/>
        </w:trPr>
        <w:tc>
          <w:tcPr>
            <w:tcW w:w="735" w:type="dxa"/>
            <w:tcBorders>
              <w:top w:val="single" w:sz="8" w:space="0" w:color="auto"/>
              <w:left w:val="single" w:sz="8" w:space="0" w:color="auto"/>
              <w:bottom w:val="single" w:sz="8" w:space="0" w:color="000000"/>
              <w:right w:val="single" w:sz="8" w:space="0" w:color="auto"/>
            </w:tcBorders>
            <w:shd w:val="clear" w:color="auto" w:fill="auto"/>
            <w:vAlign w:val="center"/>
            <w:hideMark/>
          </w:tcPr>
          <w:p w:rsidR="0095763F" w:rsidRPr="0062750D" w:rsidRDefault="0095763F" w:rsidP="0095763F">
            <w:pPr>
              <w:widowControl/>
              <w:jc w:val="center"/>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lastRenderedPageBreak/>
              <w:t>3</w:t>
            </w:r>
          </w:p>
        </w:tc>
        <w:tc>
          <w:tcPr>
            <w:tcW w:w="879" w:type="dxa"/>
            <w:tcBorders>
              <w:top w:val="single" w:sz="8" w:space="0" w:color="auto"/>
              <w:left w:val="nil"/>
              <w:bottom w:val="single" w:sz="4" w:space="0" w:color="auto"/>
              <w:right w:val="single" w:sz="8" w:space="0" w:color="auto"/>
            </w:tcBorders>
            <w:shd w:val="clear" w:color="auto" w:fill="auto"/>
            <w:vAlign w:val="center"/>
            <w:hideMark/>
          </w:tcPr>
          <w:p w:rsidR="0095763F" w:rsidRPr="0062750D" w:rsidRDefault="0095763F" w:rsidP="0095763F">
            <w:pPr>
              <w:widowControl/>
              <w:jc w:val="center"/>
              <w:rPr>
                <w:rFonts w:asciiTheme="minorEastAsia" w:eastAsiaTheme="minorEastAsia" w:hAnsiTheme="minorEastAsia" w:cs="宋体"/>
                <w:b/>
                <w:bCs/>
                <w:sz w:val="18"/>
                <w:szCs w:val="18"/>
              </w:rPr>
            </w:pPr>
            <w:r w:rsidRPr="0062750D">
              <w:rPr>
                <w:rFonts w:asciiTheme="minorEastAsia" w:eastAsiaTheme="minorEastAsia" w:hAnsiTheme="minorEastAsia" w:cs="宋体" w:hint="eastAsia"/>
                <w:b/>
                <w:bCs/>
                <w:sz w:val="18"/>
                <w:szCs w:val="18"/>
              </w:rPr>
              <w:t>卷帘</w:t>
            </w:r>
          </w:p>
        </w:tc>
        <w:tc>
          <w:tcPr>
            <w:tcW w:w="4506" w:type="dxa"/>
            <w:tcBorders>
              <w:top w:val="single" w:sz="8" w:space="0" w:color="auto"/>
              <w:left w:val="nil"/>
              <w:bottom w:val="single" w:sz="4" w:space="0" w:color="auto"/>
              <w:right w:val="nil"/>
            </w:tcBorders>
            <w:shd w:val="clear" w:color="auto" w:fill="auto"/>
            <w:vAlign w:val="center"/>
            <w:hideMark/>
          </w:tcPr>
          <w:p w:rsidR="0095763F"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1、控制系统：</w:t>
            </w:r>
            <w:r w:rsidRPr="0062750D">
              <w:rPr>
                <w:rFonts w:asciiTheme="minorEastAsia" w:eastAsiaTheme="minorEastAsia" w:hAnsiTheme="minorEastAsia" w:cs="宋体" w:hint="eastAsia"/>
                <w:sz w:val="18"/>
                <w:szCs w:val="18"/>
              </w:rPr>
              <w:br/>
              <w:t>（1）制头：采用工业用玻璃钢(POM)材质；安装支架采用热镀锌钢板，壁厚2.0mm，保证使用时不变形、不生锈；可以锁定20KG以上的重量；</w:t>
            </w:r>
            <w:r w:rsidRPr="0062750D">
              <w:rPr>
                <w:rFonts w:asciiTheme="minorEastAsia" w:eastAsiaTheme="minorEastAsia" w:hAnsiTheme="minorEastAsia" w:cs="宋体" w:hint="eastAsia"/>
                <w:sz w:val="18"/>
                <w:szCs w:val="18"/>
              </w:rPr>
              <w:br/>
              <w:t>（2）拉珠：窗帘操作时手感更好,颗粒圆整直径4.5 mm，表面光洁、不易褪色，用手接触，无毛刺感,具有自润滑作用，使用寿命长；</w:t>
            </w:r>
            <w:r w:rsidRPr="0062750D">
              <w:rPr>
                <w:rFonts w:asciiTheme="minorEastAsia" w:eastAsiaTheme="minorEastAsia" w:hAnsiTheme="minorEastAsia" w:cs="宋体" w:hint="eastAsia"/>
                <w:sz w:val="18"/>
                <w:szCs w:val="18"/>
              </w:rPr>
              <w:br/>
              <w:t>（3）</w:t>
            </w:r>
            <w:proofErr w:type="gramStart"/>
            <w:r w:rsidRPr="0062750D">
              <w:rPr>
                <w:rFonts w:asciiTheme="minorEastAsia" w:eastAsiaTheme="minorEastAsia" w:hAnsiTheme="minorEastAsia" w:cs="宋体" w:hint="eastAsia"/>
                <w:sz w:val="18"/>
                <w:szCs w:val="18"/>
              </w:rPr>
              <w:t>制头拉珠全部</w:t>
            </w:r>
            <w:proofErr w:type="gramEnd"/>
            <w:r w:rsidRPr="0062750D">
              <w:rPr>
                <w:rFonts w:asciiTheme="minorEastAsia" w:eastAsiaTheme="minorEastAsia" w:hAnsiTheme="minorEastAsia" w:cs="宋体" w:hint="eastAsia"/>
                <w:sz w:val="18"/>
                <w:szCs w:val="18"/>
              </w:rPr>
              <w:t>配色。</w:t>
            </w:r>
            <w:r w:rsidRPr="0062750D">
              <w:rPr>
                <w:rFonts w:asciiTheme="minorEastAsia" w:eastAsiaTheme="minorEastAsia" w:hAnsiTheme="minorEastAsia" w:cs="宋体" w:hint="eastAsia"/>
                <w:sz w:val="18"/>
                <w:szCs w:val="18"/>
              </w:rPr>
              <w:br/>
              <w:t>2、面料：</w:t>
            </w:r>
            <w:r w:rsidRPr="0062750D">
              <w:rPr>
                <w:rFonts w:asciiTheme="minorEastAsia" w:eastAsiaTheme="minorEastAsia" w:hAnsiTheme="minorEastAsia" w:cs="宋体" w:hint="eastAsia"/>
                <w:sz w:val="18"/>
                <w:szCs w:val="18"/>
              </w:rPr>
              <w:br/>
              <w:t>（1）材质：加厚哑</w:t>
            </w:r>
            <w:proofErr w:type="gramStart"/>
            <w:r w:rsidRPr="0062750D">
              <w:rPr>
                <w:rFonts w:asciiTheme="minorEastAsia" w:eastAsiaTheme="minorEastAsia" w:hAnsiTheme="minorEastAsia" w:cs="宋体" w:hint="eastAsia"/>
                <w:sz w:val="18"/>
                <w:szCs w:val="18"/>
              </w:rPr>
              <w:t>光双涂全</w:t>
            </w:r>
            <w:proofErr w:type="gramEnd"/>
            <w:r w:rsidRPr="0062750D">
              <w:rPr>
                <w:rFonts w:asciiTheme="minorEastAsia" w:eastAsiaTheme="minorEastAsia" w:hAnsiTheme="minorEastAsia" w:cs="宋体" w:hint="eastAsia"/>
                <w:sz w:val="18"/>
                <w:szCs w:val="18"/>
              </w:rPr>
              <w:t>遮光面料，成份100%聚酯纤维；</w:t>
            </w:r>
            <w:r w:rsidRPr="0062750D">
              <w:rPr>
                <w:rFonts w:asciiTheme="minorEastAsia" w:eastAsiaTheme="minorEastAsia" w:hAnsiTheme="minorEastAsia" w:cs="宋体" w:hint="eastAsia"/>
                <w:sz w:val="18"/>
                <w:szCs w:val="18"/>
              </w:rPr>
              <w:br/>
              <w:t>（2）遮光率100%</w:t>
            </w:r>
            <w:r w:rsidRPr="0062750D">
              <w:rPr>
                <w:rFonts w:asciiTheme="minorEastAsia" w:eastAsiaTheme="minorEastAsia" w:hAnsiTheme="minorEastAsia" w:cs="宋体" w:hint="eastAsia"/>
                <w:sz w:val="18"/>
                <w:szCs w:val="18"/>
              </w:rPr>
              <w:br/>
              <w:t>（3）单位面积质量（g/㎡）：360±5；</w:t>
            </w:r>
            <w:r w:rsidRPr="0062750D">
              <w:rPr>
                <w:rFonts w:asciiTheme="minorEastAsia" w:eastAsiaTheme="minorEastAsia" w:hAnsiTheme="minorEastAsia" w:cs="宋体" w:hint="eastAsia"/>
                <w:sz w:val="18"/>
                <w:szCs w:val="18"/>
              </w:rPr>
              <w:br/>
              <w:t>（4）厚度（mm）: 0.47±0.05mm；</w:t>
            </w:r>
            <w:r w:rsidRPr="0062750D">
              <w:rPr>
                <w:rFonts w:asciiTheme="minorEastAsia" w:eastAsiaTheme="minorEastAsia" w:hAnsiTheme="minorEastAsia" w:cs="宋体" w:hint="eastAsia"/>
                <w:sz w:val="18"/>
                <w:szCs w:val="18"/>
              </w:rPr>
              <w:br/>
              <w:t>（5）耐干摩擦色牢度：4-5级；</w:t>
            </w:r>
            <w:r w:rsidRPr="0062750D">
              <w:rPr>
                <w:rFonts w:asciiTheme="minorEastAsia" w:eastAsiaTheme="minorEastAsia" w:hAnsiTheme="minorEastAsia" w:cs="宋体" w:hint="eastAsia"/>
                <w:sz w:val="18"/>
                <w:szCs w:val="18"/>
              </w:rPr>
              <w:br/>
              <w:t>（6）甲醛含量（mg /kg）：</w:t>
            </w:r>
            <w:r>
              <w:rPr>
                <w:rFonts w:asciiTheme="minorEastAsia" w:eastAsiaTheme="minorEastAsia" w:hAnsiTheme="minorEastAsia" w:cs="宋体" w:hint="eastAsia"/>
                <w:sz w:val="18"/>
                <w:szCs w:val="18"/>
              </w:rPr>
              <w:t>环保型</w:t>
            </w:r>
          </w:p>
          <w:p w:rsidR="0095763F"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（7）耐洗色牢度：≥4级；</w:t>
            </w:r>
            <w:r w:rsidRPr="0062750D">
              <w:rPr>
                <w:rFonts w:asciiTheme="minorEastAsia" w:eastAsiaTheme="minorEastAsia" w:hAnsiTheme="minorEastAsia" w:cs="宋体" w:hint="eastAsia"/>
                <w:sz w:val="18"/>
                <w:szCs w:val="18"/>
              </w:rPr>
              <w:br/>
              <w:t>（8）耐光色牢度：≥4级；</w:t>
            </w:r>
            <w:r w:rsidRPr="0062750D">
              <w:rPr>
                <w:rFonts w:asciiTheme="minorEastAsia" w:eastAsiaTheme="minorEastAsia" w:hAnsiTheme="minorEastAsia" w:cs="宋体" w:hint="eastAsia"/>
                <w:sz w:val="18"/>
                <w:szCs w:val="18"/>
              </w:rPr>
              <w:br/>
              <w:t>3、上轨：高强度铝合金成份；规格：Φ38mm；壁厚1.0mm；内有5根加强筋 ；表面阳极氧化处理；抗弯曲能力强，保证在2m范围内不产生弯曲变形。</w:t>
            </w:r>
          </w:p>
          <w:p w:rsidR="0095763F" w:rsidRDefault="0095763F" w:rsidP="0095763F">
            <w:pPr>
              <w:widowControl/>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4、下轨：高强度铝合金成份；规格：11mm*33mm；壁厚0.8mm；表面涂层采用珐琅烤漆工艺；</w:t>
            </w:r>
            <w:proofErr w:type="gramStart"/>
            <w:r w:rsidRPr="0062750D">
              <w:rPr>
                <w:rFonts w:asciiTheme="minorEastAsia" w:eastAsiaTheme="minorEastAsia" w:hAnsiTheme="minorEastAsia" w:cs="宋体" w:hint="eastAsia"/>
                <w:sz w:val="18"/>
                <w:szCs w:val="18"/>
              </w:rPr>
              <w:t>下轨封头</w:t>
            </w:r>
            <w:proofErr w:type="gramEnd"/>
            <w:r w:rsidRPr="0062750D">
              <w:rPr>
                <w:rFonts w:asciiTheme="minorEastAsia" w:eastAsiaTheme="minorEastAsia" w:hAnsiTheme="minorEastAsia" w:cs="宋体" w:hint="eastAsia"/>
                <w:sz w:val="18"/>
                <w:szCs w:val="18"/>
              </w:rPr>
              <w:t>与下轨同色并且密封，轨道封头全配色</w:t>
            </w:r>
            <w:r>
              <w:rPr>
                <w:rFonts w:asciiTheme="minorEastAsia" w:eastAsiaTheme="minorEastAsia" w:hAnsiTheme="minorEastAsia" w:cs="宋体" w:hint="eastAsia"/>
                <w:sz w:val="18"/>
                <w:szCs w:val="18"/>
              </w:rPr>
              <w:t>。</w:t>
            </w:r>
          </w:p>
          <w:p w:rsidR="0095763F" w:rsidRPr="0062750D" w:rsidRDefault="0095763F" w:rsidP="0095763F">
            <w:pPr>
              <w:widowControl/>
              <w:jc w:val="left"/>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颜色：具体颜色、款式由采购人根据现场情况确定</w:t>
            </w:r>
          </w:p>
        </w:tc>
        <w:tc>
          <w:tcPr>
            <w:tcW w:w="248" w:type="dxa"/>
            <w:tcBorders>
              <w:top w:val="single" w:sz="8" w:space="0" w:color="auto"/>
              <w:left w:val="nil"/>
              <w:bottom w:val="single" w:sz="8" w:space="0" w:color="auto"/>
              <w:right w:val="single" w:sz="4" w:space="0" w:color="auto"/>
            </w:tcBorders>
            <w:shd w:val="clear" w:color="auto" w:fill="auto"/>
            <w:noWrap/>
            <w:vAlign w:val="center"/>
            <w:hideMark/>
          </w:tcPr>
          <w:p w:rsidR="0095763F" w:rsidRPr="0062750D" w:rsidRDefault="0095763F" w:rsidP="0095763F">
            <w:pPr>
              <w:widowControl/>
              <w:jc w:val="center"/>
              <w:rPr>
                <w:rFonts w:hAnsi="宋体" w:cs="宋体"/>
                <w:color w:val="FF0000"/>
                <w:szCs w:val="24"/>
              </w:rPr>
            </w:pPr>
          </w:p>
        </w:tc>
        <w:tc>
          <w:tcPr>
            <w:tcW w:w="2628" w:type="dxa"/>
            <w:gridSpan w:val="2"/>
            <w:tcBorders>
              <w:top w:val="single" w:sz="8" w:space="0" w:color="auto"/>
              <w:left w:val="nil"/>
              <w:bottom w:val="single" w:sz="8" w:space="0" w:color="auto"/>
              <w:right w:val="single" w:sz="4" w:space="0" w:color="auto"/>
            </w:tcBorders>
            <w:shd w:val="clear" w:color="auto" w:fill="auto"/>
            <w:vAlign w:val="center"/>
          </w:tcPr>
          <w:p w:rsidR="0095763F" w:rsidRPr="0062750D" w:rsidRDefault="0095763F" w:rsidP="0095763F">
            <w:pPr>
              <w:widowControl/>
              <w:jc w:val="center"/>
              <w:rPr>
                <w:rFonts w:hAnsi="宋体" w:cs="宋体"/>
                <w:color w:val="FF0000"/>
                <w:szCs w:val="24"/>
              </w:rPr>
            </w:pPr>
            <w:r>
              <w:rPr>
                <w:rFonts w:hAnsi="宋体" w:cs="宋体"/>
                <w:noProof/>
                <w:color w:val="FF0000"/>
                <w:szCs w:val="24"/>
              </w:rPr>
              <w:drawing>
                <wp:anchor distT="0" distB="0" distL="114300" distR="114300" simplePos="0" relativeHeight="251668480" behindDoc="0" locked="0" layoutInCell="1" allowOverlap="1">
                  <wp:simplePos x="0" y="0"/>
                  <wp:positionH relativeFrom="column">
                    <wp:posOffset>216535</wp:posOffset>
                  </wp:positionH>
                  <wp:positionV relativeFrom="paragraph">
                    <wp:posOffset>3631565</wp:posOffset>
                  </wp:positionV>
                  <wp:extent cx="1114425" cy="971550"/>
                  <wp:effectExtent l="19050" t="0" r="9525" b="0"/>
                  <wp:wrapNone/>
                  <wp:docPr id="94" name="图片 9"/>
                  <wp:cNvGraphicFramePr/>
                  <a:graphic xmlns:a="http://schemas.openxmlformats.org/drawingml/2006/main">
                    <a:graphicData uri="http://schemas.openxmlformats.org/drawingml/2006/picture">
                      <pic:pic xmlns:pic="http://schemas.openxmlformats.org/drawingml/2006/picture">
                        <pic:nvPicPr>
                          <pic:cNvPr id="1171" name="图片 9"/>
                          <pic:cNvPicPr>
                            <a:picLocks noChangeAspect="1" noChangeArrowheads="1"/>
                          </pic:cNvPicPr>
                        </pic:nvPicPr>
                        <pic:blipFill>
                          <a:blip r:embed="rId14"/>
                          <a:srcRect/>
                          <a:stretch>
                            <a:fillRect/>
                          </a:stretch>
                        </pic:blipFill>
                        <pic:spPr bwMode="auto">
                          <a:xfrm>
                            <a:off x="0" y="0"/>
                            <a:ext cx="1114425" cy="971550"/>
                          </a:xfrm>
                          <a:prstGeom prst="rect">
                            <a:avLst/>
                          </a:prstGeom>
                          <a:noFill/>
                          <a:ln w="9525">
                            <a:noFill/>
                            <a:miter lim="800000"/>
                            <a:headEnd/>
                            <a:tailEnd/>
                          </a:ln>
                        </pic:spPr>
                      </pic:pic>
                    </a:graphicData>
                  </a:graphic>
                </wp:anchor>
              </w:drawing>
            </w:r>
            <w:r>
              <w:rPr>
                <w:rFonts w:hAnsi="宋体" w:cs="宋体"/>
                <w:noProof/>
                <w:color w:val="FF0000"/>
                <w:szCs w:val="24"/>
              </w:rPr>
              <w:drawing>
                <wp:anchor distT="0" distB="0" distL="114300" distR="114300" simplePos="0" relativeHeight="251666432" behindDoc="0" locked="0" layoutInCell="1" allowOverlap="1">
                  <wp:simplePos x="0" y="0"/>
                  <wp:positionH relativeFrom="column">
                    <wp:posOffset>188595</wp:posOffset>
                  </wp:positionH>
                  <wp:positionV relativeFrom="paragraph">
                    <wp:posOffset>2223135</wp:posOffset>
                  </wp:positionV>
                  <wp:extent cx="1142365" cy="1181100"/>
                  <wp:effectExtent l="19050" t="0" r="635" b="0"/>
                  <wp:wrapNone/>
                  <wp:docPr id="93" name="图片 1"/>
                  <wp:cNvGraphicFramePr/>
                  <a:graphic xmlns:a="http://schemas.openxmlformats.org/drawingml/2006/main">
                    <a:graphicData uri="http://schemas.openxmlformats.org/drawingml/2006/picture">
                      <pic:pic xmlns:pic="http://schemas.openxmlformats.org/drawingml/2006/picture">
                        <pic:nvPicPr>
                          <pic:cNvPr id="1168" name="图片 1"/>
                          <pic:cNvPicPr>
                            <a:picLocks noChangeAspect="1" noChangeArrowheads="1"/>
                          </pic:cNvPicPr>
                        </pic:nvPicPr>
                        <pic:blipFill>
                          <a:blip r:embed="rId15"/>
                          <a:srcRect/>
                          <a:stretch>
                            <a:fillRect/>
                          </a:stretch>
                        </pic:blipFill>
                        <pic:spPr bwMode="auto">
                          <a:xfrm>
                            <a:off x="0" y="0"/>
                            <a:ext cx="1142365" cy="1181100"/>
                          </a:xfrm>
                          <a:prstGeom prst="rect">
                            <a:avLst/>
                          </a:prstGeom>
                          <a:noFill/>
                          <a:ln w="9525">
                            <a:noFill/>
                            <a:miter lim="800000"/>
                            <a:headEnd/>
                            <a:tailEnd/>
                          </a:ln>
                        </pic:spPr>
                      </pic:pic>
                    </a:graphicData>
                  </a:graphic>
                </wp:anchor>
              </w:drawing>
            </w:r>
            <w:r>
              <w:rPr>
                <w:rFonts w:hAnsi="宋体" w:cs="宋体"/>
                <w:noProof/>
                <w:color w:val="FF0000"/>
                <w:szCs w:val="24"/>
              </w:rPr>
              <w:drawing>
                <wp:anchor distT="0" distB="0" distL="114300" distR="114300" simplePos="0" relativeHeight="251667456" behindDoc="0" locked="0" layoutInCell="1" allowOverlap="1">
                  <wp:simplePos x="0" y="0"/>
                  <wp:positionH relativeFrom="column">
                    <wp:posOffset>179705</wp:posOffset>
                  </wp:positionH>
                  <wp:positionV relativeFrom="paragraph">
                    <wp:posOffset>1042035</wp:posOffset>
                  </wp:positionV>
                  <wp:extent cx="1123315" cy="1076325"/>
                  <wp:effectExtent l="19050" t="0" r="635" b="0"/>
                  <wp:wrapNone/>
                  <wp:docPr id="95" name="图片 8"/>
                  <wp:cNvGraphicFramePr/>
                  <a:graphic xmlns:a="http://schemas.openxmlformats.org/drawingml/2006/main">
                    <a:graphicData uri="http://schemas.openxmlformats.org/drawingml/2006/picture">
                      <pic:pic xmlns:pic="http://schemas.openxmlformats.org/drawingml/2006/picture">
                        <pic:nvPicPr>
                          <pic:cNvPr id="1170" name="图片 8"/>
                          <pic:cNvPicPr>
                            <a:picLocks noChangeAspect="1" noChangeArrowheads="1"/>
                          </pic:cNvPicPr>
                        </pic:nvPicPr>
                        <pic:blipFill>
                          <a:blip r:embed="rId16"/>
                          <a:srcRect/>
                          <a:stretch>
                            <a:fillRect/>
                          </a:stretch>
                        </pic:blipFill>
                        <pic:spPr bwMode="auto">
                          <a:xfrm>
                            <a:off x="0" y="0"/>
                            <a:ext cx="1123315" cy="1076325"/>
                          </a:xfrm>
                          <a:prstGeom prst="rect">
                            <a:avLst/>
                          </a:prstGeom>
                          <a:noFill/>
                          <a:ln w="9525">
                            <a:noFill/>
                            <a:miter lim="800000"/>
                            <a:headEnd/>
                            <a:tailEnd/>
                          </a:ln>
                        </pic:spPr>
                      </pic:pic>
                    </a:graphicData>
                  </a:graphic>
                </wp:anchor>
              </w:drawing>
            </w:r>
            <w:r>
              <w:rPr>
                <w:rFonts w:hAnsi="宋体" w:cs="宋体"/>
                <w:noProof/>
                <w:color w:val="FF0000"/>
                <w:szCs w:val="24"/>
              </w:rPr>
              <w:drawing>
                <wp:anchor distT="0" distB="0" distL="114300" distR="114300" simplePos="0" relativeHeight="251669504" behindDoc="0" locked="0" layoutInCell="1" allowOverlap="1">
                  <wp:simplePos x="0" y="0"/>
                  <wp:positionH relativeFrom="column">
                    <wp:posOffset>188595</wp:posOffset>
                  </wp:positionH>
                  <wp:positionV relativeFrom="paragraph">
                    <wp:posOffset>-72390</wp:posOffset>
                  </wp:positionV>
                  <wp:extent cx="1114425" cy="914400"/>
                  <wp:effectExtent l="19050" t="0" r="9525" b="0"/>
                  <wp:wrapNone/>
                  <wp:docPr id="96" name="图片 7"/>
                  <wp:cNvGraphicFramePr/>
                  <a:graphic xmlns:a="http://schemas.openxmlformats.org/drawingml/2006/main">
                    <a:graphicData uri="http://schemas.openxmlformats.org/drawingml/2006/picture">
                      <pic:pic xmlns:pic="http://schemas.openxmlformats.org/drawingml/2006/picture">
                        <pic:nvPicPr>
                          <pic:cNvPr id="1169" name="图片 7"/>
                          <pic:cNvPicPr>
                            <a:picLocks noChangeAspect="1" noChangeArrowheads="1"/>
                          </pic:cNvPicPr>
                        </pic:nvPicPr>
                        <pic:blipFill>
                          <a:blip r:embed="rId17"/>
                          <a:srcRect/>
                          <a:stretch>
                            <a:fillRect/>
                          </a:stretch>
                        </pic:blipFill>
                        <pic:spPr bwMode="auto">
                          <a:xfrm>
                            <a:off x="0" y="0"/>
                            <a:ext cx="1114425" cy="914400"/>
                          </a:xfrm>
                          <a:prstGeom prst="rect">
                            <a:avLst/>
                          </a:prstGeom>
                          <a:noFill/>
                          <a:ln w="9525">
                            <a:noFill/>
                            <a:miter lim="800000"/>
                            <a:headEnd/>
                            <a:tailEnd/>
                          </a:ln>
                        </pic:spPr>
                      </pic:pic>
                    </a:graphicData>
                  </a:graphic>
                </wp:anchor>
              </w:drawing>
            </w:r>
          </w:p>
        </w:tc>
      </w:tr>
      <w:tr w:rsidR="0095763F" w:rsidRPr="0062750D" w:rsidTr="0095763F">
        <w:trPr>
          <w:trHeight w:val="675"/>
        </w:trPr>
        <w:tc>
          <w:tcPr>
            <w:tcW w:w="735" w:type="dxa"/>
            <w:vMerge w:val="restart"/>
            <w:tcBorders>
              <w:top w:val="nil"/>
              <w:left w:val="single" w:sz="8" w:space="0" w:color="auto"/>
              <w:bottom w:val="single" w:sz="8" w:space="0" w:color="000000"/>
              <w:right w:val="nil"/>
            </w:tcBorders>
            <w:shd w:val="clear" w:color="auto" w:fill="auto"/>
            <w:noWrap/>
            <w:vAlign w:val="center"/>
            <w:hideMark/>
          </w:tcPr>
          <w:p w:rsidR="0095763F" w:rsidRPr="0062750D" w:rsidRDefault="0095763F" w:rsidP="0095763F">
            <w:pPr>
              <w:widowControl/>
              <w:jc w:val="center"/>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4</w:t>
            </w:r>
          </w:p>
        </w:tc>
        <w:tc>
          <w:tcPr>
            <w:tcW w:w="87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5763F" w:rsidRPr="0062750D" w:rsidRDefault="0095763F" w:rsidP="0095763F">
            <w:pPr>
              <w:widowControl/>
              <w:jc w:val="center"/>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地毯</w:t>
            </w:r>
          </w:p>
        </w:tc>
        <w:tc>
          <w:tcPr>
            <w:tcW w:w="4506" w:type="dxa"/>
            <w:tcBorders>
              <w:top w:val="single" w:sz="4" w:space="0" w:color="auto"/>
              <w:left w:val="nil"/>
              <w:bottom w:val="nil"/>
            </w:tcBorders>
            <w:shd w:val="clear" w:color="auto" w:fill="auto"/>
            <w:noWrap/>
            <w:vAlign w:val="center"/>
            <w:hideMark/>
          </w:tcPr>
          <w:p w:rsidR="0095763F" w:rsidRPr="0062750D" w:rsidRDefault="0095763F" w:rsidP="0095763F">
            <w:pPr>
              <w:widowControl/>
              <w:spacing w:line="300" w:lineRule="exact"/>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 xml:space="preserve">材质：拼块地毯 </w:t>
            </w:r>
          </w:p>
        </w:tc>
        <w:tc>
          <w:tcPr>
            <w:tcW w:w="248" w:type="dxa"/>
            <w:vMerge w:val="restart"/>
            <w:tcBorders>
              <w:top w:val="single" w:sz="4" w:space="0" w:color="auto"/>
              <w:left w:val="nil"/>
              <w:bottom w:val="single" w:sz="8" w:space="0" w:color="000000"/>
              <w:right w:val="single" w:sz="4" w:space="0" w:color="auto"/>
            </w:tcBorders>
            <w:shd w:val="clear" w:color="auto" w:fill="auto"/>
            <w:noWrap/>
            <w:vAlign w:val="center"/>
            <w:hideMark/>
          </w:tcPr>
          <w:p w:rsidR="0095763F" w:rsidRPr="0062750D" w:rsidRDefault="0095763F" w:rsidP="0095763F">
            <w:pPr>
              <w:widowControl/>
              <w:jc w:val="left"/>
              <w:rPr>
                <w:rFonts w:hAnsi="宋体" w:cs="宋体"/>
                <w:szCs w:val="24"/>
              </w:rPr>
            </w:pPr>
          </w:p>
        </w:tc>
        <w:tc>
          <w:tcPr>
            <w:tcW w:w="2628" w:type="dxa"/>
            <w:gridSpan w:val="2"/>
            <w:vMerge w:val="restart"/>
            <w:tcBorders>
              <w:top w:val="single" w:sz="4" w:space="0" w:color="auto"/>
              <w:left w:val="nil"/>
              <w:bottom w:val="single" w:sz="8" w:space="0" w:color="000000"/>
              <w:right w:val="single" w:sz="4" w:space="0" w:color="auto"/>
            </w:tcBorders>
            <w:shd w:val="clear" w:color="auto" w:fill="auto"/>
            <w:vAlign w:val="center"/>
          </w:tcPr>
          <w:p w:rsidR="0095763F" w:rsidRPr="0062750D" w:rsidRDefault="0095763F" w:rsidP="0095763F">
            <w:pPr>
              <w:widowControl/>
              <w:jc w:val="left"/>
              <w:rPr>
                <w:rFonts w:hAnsi="宋体" w:cs="宋体"/>
                <w:szCs w:val="24"/>
              </w:rPr>
            </w:pPr>
            <w:r>
              <w:rPr>
                <w:rFonts w:hAnsi="宋体" w:cs="宋体"/>
                <w:noProof/>
                <w:szCs w:val="24"/>
              </w:rPr>
              <w:drawing>
                <wp:anchor distT="0" distB="0" distL="114300" distR="114300" simplePos="0" relativeHeight="251670528" behindDoc="0" locked="0" layoutInCell="1" allowOverlap="1">
                  <wp:simplePos x="0" y="0"/>
                  <wp:positionH relativeFrom="column">
                    <wp:posOffset>-59055</wp:posOffset>
                  </wp:positionH>
                  <wp:positionV relativeFrom="paragraph">
                    <wp:posOffset>21590</wp:posOffset>
                  </wp:positionV>
                  <wp:extent cx="1552575" cy="790575"/>
                  <wp:effectExtent l="19050" t="0" r="9525" b="0"/>
                  <wp:wrapNone/>
                  <wp:docPr id="97" name="图片 24"/>
                  <wp:cNvGraphicFramePr/>
                  <a:graphic xmlns:a="http://schemas.openxmlformats.org/drawingml/2006/main">
                    <a:graphicData uri="http://schemas.openxmlformats.org/drawingml/2006/picture">
                      <pic:pic xmlns:pic="http://schemas.openxmlformats.org/drawingml/2006/picture">
                        <pic:nvPicPr>
                          <pic:cNvPr id="1178" name="图片 1"/>
                          <pic:cNvPicPr>
                            <a:picLocks noChangeAspect="1"/>
                          </pic:cNvPicPr>
                        </pic:nvPicPr>
                        <pic:blipFill>
                          <a:blip r:embed="rId18"/>
                          <a:srcRect/>
                          <a:stretch>
                            <a:fillRect/>
                          </a:stretch>
                        </pic:blipFill>
                        <pic:spPr bwMode="auto">
                          <a:xfrm>
                            <a:off x="0" y="0"/>
                            <a:ext cx="1552575" cy="790575"/>
                          </a:xfrm>
                          <a:prstGeom prst="rect">
                            <a:avLst/>
                          </a:prstGeom>
                          <a:noFill/>
                          <a:ln w="9525">
                            <a:noFill/>
                            <a:miter lim="800000"/>
                            <a:headEnd/>
                            <a:tailEnd/>
                          </a:ln>
                        </pic:spPr>
                      </pic:pic>
                    </a:graphicData>
                  </a:graphic>
                </wp:anchor>
              </w:drawing>
            </w:r>
          </w:p>
        </w:tc>
      </w:tr>
      <w:tr w:rsidR="0095763F" w:rsidRPr="0062750D" w:rsidTr="0095763F">
        <w:trPr>
          <w:trHeight w:val="752"/>
        </w:trPr>
        <w:tc>
          <w:tcPr>
            <w:tcW w:w="735" w:type="dxa"/>
            <w:vMerge/>
            <w:tcBorders>
              <w:top w:val="nil"/>
              <w:left w:val="single" w:sz="8" w:space="0" w:color="auto"/>
              <w:bottom w:val="single" w:sz="8" w:space="0" w:color="000000"/>
              <w:right w:val="nil"/>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single" w:sz="8" w:space="0" w:color="000000"/>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4506" w:type="dxa"/>
            <w:tcBorders>
              <w:top w:val="nil"/>
              <w:left w:val="nil"/>
              <w:bottom w:val="nil"/>
            </w:tcBorders>
            <w:shd w:val="clear" w:color="auto" w:fill="auto"/>
            <w:vAlign w:val="center"/>
            <w:hideMark/>
          </w:tcPr>
          <w:p w:rsidR="0095763F" w:rsidRPr="0062750D" w:rsidRDefault="0095763F" w:rsidP="0095763F">
            <w:pPr>
              <w:widowControl/>
              <w:spacing w:line="300" w:lineRule="exact"/>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总挥发性有机化合物：释放量A级≤0.5mg/m²h；</w:t>
            </w:r>
          </w:p>
        </w:tc>
        <w:tc>
          <w:tcPr>
            <w:tcW w:w="248" w:type="dxa"/>
            <w:vMerge/>
            <w:tcBorders>
              <w:top w:val="nil"/>
              <w:left w:val="nil"/>
              <w:bottom w:val="single" w:sz="8" w:space="0" w:color="000000"/>
              <w:right w:val="single" w:sz="4" w:space="0" w:color="auto"/>
            </w:tcBorders>
            <w:vAlign w:val="center"/>
            <w:hideMark/>
          </w:tcPr>
          <w:p w:rsidR="0095763F" w:rsidRPr="0062750D" w:rsidRDefault="0095763F" w:rsidP="0095763F">
            <w:pPr>
              <w:widowControl/>
              <w:jc w:val="left"/>
              <w:rPr>
                <w:rFonts w:hAnsi="宋体" w:cs="宋体"/>
                <w:szCs w:val="24"/>
              </w:rPr>
            </w:pPr>
          </w:p>
        </w:tc>
        <w:tc>
          <w:tcPr>
            <w:tcW w:w="2628" w:type="dxa"/>
            <w:gridSpan w:val="2"/>
            <w:vMerge/>
            <w:tcBorders>
              <w:top w:val="nil"/>
              <w:left w:val="nil"/>
              <w:bottom w:val="single" w:sz="8" w:space="0" w:color="000000"/>
              <w:right w:val="single" w:sz="4" w:space="0" w:color="auto"/>
            </w:tcBorders>
            <w:vAlign w:val="center"/>
          </w:tcPr>
          <w:p w:rsidR="0095763F" w:rsidRPr="0062750D" w:rsidRDefault="0095763F" w:rsidP="0095763F">
            <w:pPr>
              <w:widowControl/>
              <w:jc w:val="left"/>
              <w:rPr>
                <w:rFonts w:hAnsi="宋体" w:cs="宋体"/>
                <w:szCs w:val="24"/>
              </w:rPr>
            </w:pPr>
          </w:p>
        </w:tc>
      </w:tr>
      <w:tr w:rsidR="0095763F" w:rsidRPr="0062750D" w:rsidTr="0095763F">
        <w:trPr>
          <w:trHeight w:val="644"/>
        </w:trPr>
        <w:tc>
          <w:tcPr>
            <w:tcW w:w="735" w:type="dxa"/>
            <w:vMerge/>
            <w:tcBorders>
              <w:top w:val="nil"/>
              <w:left w:val="single" w:sz="8" w:space="0" w:color="auto"/>
              <w:bottom w:val="single" w:sz="8" w:space="0" w:color="000000"/>
              <w:right w:val="nil"/>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single" w:sz="8" w:space="0" w:color="000000"/>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4506" w:type="dxa"/>
            <w:tcBorders>
              <w:top w:val="nil"/>
              <w:left w:val="nil"/>
              <w:bottom w:val="nil"/>
            </w:tcBorders>
            <w:shd w:val="clear" w:color="auto" w:fill="auto"/>
            <w:vAlign w:val="center"/>
            <w:hideMark/>
          </w:tcPr>
          <w:p w:rsidR="0095763F" w:rsidRPr="0062750D" w:rsidRDefault="0095763F" w:rsidP="0095763F">
            <w:pPr>
              <w:widowControl/>
              <w:spacing w:line="300" w:lineRule="exact"/>
              <w:jc w:val="left"/>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甲醛</w:t>
            </w:r>
            <w:r w:rsidRPr="0062750D">
              <w:rPr>
                <w:rFonts w:asciiTheme="minorEastAsia" w:eastAsiaTheme="minorEastAsia" w:hAnsiTheme="minorEastAsia" w:cs="宋体" w:hint="eastAsia"/>
                <w:sz w:val="18"/>
                <w:szCs w:val="18"/>
              </w:rPr>
              <w:t>释放量</w:t>
            </w:r>
            <w:r>
              <w:rPr>
                <w:rFonts w:asciiTheme="minorEastAsia" w:eastAsiaTheme="minorEastAsia" w:hAnsiTheme="minorEastAsia" w:cs="宋体" w:hint="eastAsia"/>
                <w:sz w:val="18"/>
                <w:szCs w:val="18"/>
              </w:rPr>
              <w:t>：</w:t>
            </w:r>
            <w:r w:rsidRPr="0062750D">
              <w:rPr>
                <w:rFonts w:asciiTheme="minorEastAsia" w:eastAsiaTheme="minorEastAsia" w:hAnsiTheme="minorEastAsia" w:cs="宋体" w:hint="eastAsia"/>
                <w:sz w:val="18"/>
                <w:szCs w:val="18"/>
              </w:rPr>
              <w:t>A级</w:t>
            </w:r>
          </w:p>
        </w:tc>
        <w:tc>
          <w:tcPr>
            <w:tcW w:w="248" w:type="dxa"/>
            <w:vMerge/>
            <w:tcBorders>
              <w:top w:val="nil"/>
              <w:left w:val="nil"/>
              <w:bottom w:val="single" w:sz="8" w:space="0" w:color="000000"/>
              <w:right w:val="single" w:sz="4" w:space="0" w:color="auto"/>
            </w:tcBorders>
            <w:vAlign w:val="center"/>
            <w:hideMark/>
          </w:tcPr>
          <w:p w:rsidR="0095763F" w:rsidRPr="0062750D" w:rsidRDefault="0095763F" w:rsidP="0095763F">
            <w:pPr>
              <w:widowControl/>
              <w:jc w:val="left"/>
              <w:rPr>
                <w:rFonts w:hAnsi="宋体" w:cs="宋体"/>
                <w:szCs w:val="24"/>
              </w:rPr>
            </w:pPr>
          </w:p>
        </w:tc>
        <w:tc>
          <w:tcPr>
            <w:tcW w:w="2628" w:type="dxa"/>
            <w:gridSpan w:val="2"/>
            <w:vMerge/>
            <w:tcBorders>
              <w:top w:val="nil"/>
              <w:left w:val="nil"/>
              <w:bottom w:val="single" w:sz="8" w:space="0" w:color="000000"/>
              <w:right w:val="single" w:sz="4" w:space="0" w:color="auto"/>
            </w:tcBorders>
            <w:vAlign w:val="center"/>
          </w:tcPr>
          <w:p w:rsidR="0095763F" w:rsidRPr="0062750D" w:rsidRDefault="0095763F" w:rsidP="0095763F">
            <w:pPr>
              <w:widowControl/>
              <w:jc w:val="left"/>
              <w:rPr>
                <w:rFonts w:hAnsi="宋体" w:cs="宋体"/>
                <w:szCs w:val="24"/>
              </w:rPr>
            </w:pPr>
          </w:p>
        </w:tc>
      </w:tr>
      <w:tr w:rsidR="0095763F" w:rsidRPr="0062750D" w:rsidTr="0095763F">
        <w:trPr>
          <w:trHeight w:val="613"/>
        </w:trPr>
        <w:tc>
          <w:tcPr>
            <w:tcW w:w="735" w:type="dxa"/>
            <w:vMerge/>
            <w:tcBorders>
              <w:top w:val="nil"/>
              <w:left w:val="single" w:sz="8" w:space="0" w:color="auto"/>
              <w:bottom w:val="single" w:sz="8" w:space="0" w:color="000000"/>
              <w:right w:val="nil"/>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879" w:type="dxa"/>
            <w:vMerge/>
            <w:tcBorders>
              <w:top w:val="nil"/>
              <w:left w:val="single" w:sz="8" w:space="0" w:color="auto"/>
              <w:bottom w:val="single" w:sz="8" w:space="0" w:color="000000"/>
              <w:right w:val="single" w:sz="8" w:space="0" w:color="auto"/>
            </w:tcBorders>
            <w:vAlign w:val="center"/>
            <w:hideMark/>
          </w:tcPr>
          <w:p w:rsidR="0095763F" w:rsidRPr="0062750D" w:rsidRDefault="0095763F" w:rsidP="0095763F">
            <w:pPr>
              <w:widowControl/>
              <w:jc w:val="left"/>
              <w:rPr>
                <w:rFonts w:asciiTheme="minorEastAsia" w:eastAsiaTheme="minorEastAsia" w:hAnsiTheme="minorEastAsia" w:cs="宋体"/>
                <w:sz w:val="18"/>
                <w:szCs w:val="18"/>
              </w:rPr>
            </w:pPr>
          </w:p>
        </w:tc>
        <w:tc>
          <w:tcPr>
            <w:tcW w:w="4506" w:type="dxa"/>
            <w:tcBorders>
              <w:top w:val="nil"/>
              <w:left w:val="nil"/>
              <w:bottom w:val="nil"/>
            </w:tcBorders>
            <w:shd w:val="clear" w:color="auto" w:fill="auto"/>
            <w:vAlign w:val="center"/>
            <w:hideMark/>
          </w:tcPr>
          <w:p w:rsidR="0095763F" w:rsidRPr="0062750D" w:rsidRDefault="0095763F" w:rsidP="0095763F">
            <w:pPr>
              <w:widowControl/>
              <w:spacing w:line="300" w:lineRule="exact"/>
              <w:jc w:val="left"/>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苯乙烯</w:t>
            </w:r>
            <w:r w:rsidRPr="0062750D">
              <w:rPr>
                <w:rFonts w:asciiTheme="minorEastAsia" w:eastAsiaTheme="minorEastAsia" w:hAnsiTheme="minorEastAsia" w:cs="宋体" w:hint="eastAsia"/>
                <w:sz w:val="18"/>
                <w:szCs w:val="18"/>
              </w:rPr>
              <w:t>释放量</w:t>
            </w:r>
            <w:r>
              <w:rPr>
                <w:rFonts w:asciiTheme="minorEastAsia" w:eastAsiaTheme="minorEastAsia" w:hAnsiTheme="minorEastAsia" w:cs="宋体" w:hint="eastAsia"/>
                <w:sz w:val="18"/>
                <w:szCs w:val="18"/>
              </w:rPr>
              <w:t>：</w:t>
            </w:r>
            <w:r w:rsidRPr="0062750D">
              <w:rPr>
                <w:rFonts w:asciiTheme="minorEastAsia" w:eastAsiaTheme="minorEastAsia" w:hAnsiTheme="minorEastAsia" w:cs="宋体" w:hint="eastAsia"/>
                <w:sz w:val="18"/>
                <w:szCs w:val="18"/>
              </w:rPr>
              <w:t>A级</w:t>
            </w:r>
          </w:p>
        </w:tc>
        <w:tc>
          <w:tcPr>
            <w:tcW w:w="248" w:type="dxa"/>
            <w:vMerge/>
            <w:tcBorders>
              <w:top w:val="nil"/>
              <w:left w:val="nil"/>
              <w:bottom w:val="single" w:sz="8" w:space="0" w:color="000000"/>
              <w:right w:val="single" w:sz="4" w:space="0" w:color="auto"/>
            </w:tcBorders>
            <w:vAlign w:val="center"/>
            <w:hideMark/>
          </w:tcPr>
          <w:p w:rsidR="0095763F" w:rsidRPr="0062750D" w:rsidRDefault="0095763F" w:rsidP="0095763F">
            <w:pPr>
              <w:widowControl/>
              <w:jc w:val="left"/>
              <w:rPr>
                <w:rFonts w:hAnsi="宋体" w:cs="宋体"/>
                <w:szCs w:val="24"/>
              </w:rPr>
            </w:pPr>
          </w:p>
        </w:tc>
        <w:tc>
          <w:tcPr>
            <w:tcW w:w="2628" w:type="dxa"/>
            <w:gridSpan w:val="2"/>
            <w:vMerge/>
            <w:tcBorders>
              <w:top w:val="nil"/>
              <w:left w:val="nil"/>
              <w:bottom w:val="single" w:sz="8" w:space="0" w:color="000000"/>
              <w:right w:val="single" w:sz="4" w:space="0" w:color="auto"/>
            </w:tcBorders>
            <w:vAlign w:val="center"/>
          </w:tcPr>
          <w:p w:rsidR="0095763F" w:rsidRPr="0062750D" w:rsidRDefault="0095763F" w:rsidP="0095763F">
            <w:pPr>
              <w:widowControl/>
              <w:jc w:val="left"/>
              <w:rPr>
                <w:rFonts w:hAnsi="宋体" w:cs="宋体"/>
                <w:szCs w:val="24"/>
              </w:rPr>
            </w:pPr>
          </w:p>
        </w:tc>
      </w:tr>
      <w:tr w:rsidR="0095763F" w:rsidRPr="0062750D" w:rsidTr="0095763F">
        <w:trPr>
          <w:trHeight w:val="675"/>
        </w:trPr>
        <w:tc>
          <w:tcPr>
            <w:tcW w:w="735" w:type="dxa"/>
            <w:vMerge/>
            <w:tcBorders>
              <w:top w:val="nil"/>
              <w:left w:val="single" w:sz="8" w:space="0" w:color="auto"/>
              <w:bottom w:val="single" w:sz="8" w:space="0" w:color="000000"/>
              <w:right w:val="nil"/>
            </w:tcBorders>
            <w:vAlign w:val="center"/>
            <w:hideMark/>
          </w:tcPr>
          <w:p w:rsidR="0095763F" w:rsidRPr="0062750D" w:rsidRDefault="0095763F" w:rsidP="0095763F">
            <w:pPr>
              <w:widowControl/>
              <w:jc w:val="left"/>
              <w:rPr>
                <w:rFonts w:hAnsi="宋体" w:cs="宋体"/>
                <w:szCs w:val="24"/>
              </w:rPr>
            </w:pPr>
          </w:p>
        </w:tc>
        <w:tc>
          <w:tcPr>
            <w:tcW w:w="879" w:type="dxa"/>
            <w:vMerge/>
            <w:tcBorders>
              <w:top w:val="nil"/>
              <w:left w:val="single" w:sz="8" w:space="0" w:color="auto"/>
              <w:bottom w:val="single" w:sz="8" w:space="0" w:color="000000"/>
              <w:right w:val="single" w:sz="8" w:space="0" w:color="auto"/>
            </w:tcBorders>
            <w:vAlign w:val="center"/>
            <w:hideMark/>
          </w:tcPr>
          <w:p w:rsidR="0095763F" w:rsidRPr="0062750D" w:rsidRDefault="0095763F" w:rsidP="0095763F">
            <w:pPr>
              <w:widowControl/>
              <w:jc w:val="left"/>
              <w:rPr>
                <w:rFonts w:hAnsi="宋体" w:cs="宋体"/>
                <w:szCs w:val="24"/>
              </w:rPr>
            </w:pPr>
          </w:p>
        </w:tc>
        <w:tc>
          <w:tcPr>
            <w:tcW w:w="4506" w:type="dxa"/>
            <w:tcBorders>
              <w:top w:val="nil"/>
              <w:left w:val="nil"/>
              <w:bottom w:val="single" w:sz="8" w:space="0" w:color="auto"/>
            </w:tcBorders>
            <w:shd w:val="clear" w:color="auto" w:fill="auto"/>
            <w:vAlign w:val="center"/>
            <w:hideMark/>
          </w:tcPr>
          <w:p w:rsidR="0095763F" w:rsidRDefault="0095763F" w:rsidP="0095763F">
            <w:pPr>
              <w:widowControl/>
              <w:spacing w:line="300" w:lineRule="exact"/>
              <w:jc w:val="left"/>
              <w:rPr>
                <w:rFonts w:asciiTheme="minorEastAsia" w:eastAsiaTheme="minorEastAsia" w:hAnsiTheme="minorEastAsia" w:cs="宋体"/>
                <w:sz w:val="18"/>
                <w:szCs w:val="18"/>
              </w:rPr>
            </w:pPr>
            <w:proofErr w:type="gramStart"/>
            <w:r>
              <w:rPr>
                <w:rFonts w:asciiTheme="minorEastAsia" w:eastAsiaTheme="minorEastAsia" w:hAnsiTheme="minorEastAsia" w:cs="宋体" w:hint="eastAsia"/>
                <w:sz w:val="18"/>
                <w:szCs w:val="18"/>
              </w:rPr>
              <w:t>苯基环乙烯</w:t>
            </w:r>
            <w:proofErr w:type="gramEnd"/>
            <w:r w:rsidRPr="0062750D">
              <w:rPr>
                <w:rFonts w:asciiTheme="minorEastAsia" w:eastAsiaTheme="minorEastAsia" w:hAnsiTheme="minorEastAsia" w:cs="宋体" w:hint="eastAsia"/>
                <w:sz w:val="18"/>
                <w:szCs w:val="18"/>
              </w:rPr>
              <w:t>释放量</w:t>
            </w:r>
            <w:r>
              <w:rPr>
                <w:rFonts w:asciiTheme="minorEastAsia" w:eastAsiaTheme="minorEastAsia" w:hAnsiTheme="minorEastAsia" w:cs="宋体" w:hint="eastAsia"/>
                <w:sz w:val="18"/>
                <w:szCs w:val="18"/>
              </w:rPr>
              <w:t>：</w:t>
            </w:r>
            <w:r w:rsidRPr="0062750D">
              <w:rPr>
                <w:rFonts w:asciiTheme="minorEastAsia" w:eastAsiaTheme="minorEastAsia" w:hAnsiTheme="minorEastAsia" w:cs="宋体" w:hint="eastAsia"/>
                <w:sz w:val="18"/>
                <w:szCs w:val="18"/>
              </w:rPr>
              <w:t>A级</w:t>
            </w:r>
          </w:p>
          <w:p w:rsidR="0095763F" w:rsidRPr="0062750D" w:rsidRDefault="0095763F" w:rsidP="0095763F">
            <w:pPr>
              <w:widowControl/>
              <w:spacing w:line="300" w:lineRule="exact"/>
              <w:jc w:val="left"/>
              <w:rPr>
                <w:rFonts w:asciiTheme="minorEastAsia" w:eastAsiaTheme="minorEastAsia" w:hAnsiTheme="minorEastAsia" w:cs="宋体"/>
                <w:sz w:val="18"/>
                <w:szCs w:val="18"/>
              </w:rPr>
            </w:pPr>
            <w:r w:rsidRPr="0062750D">
              <w:rPr>
                <w:rFonts w:asciiTheme="minorEastAsia" w:eastAsiaTheme="minorEastAsia" w:hAnsiTheme="minorEastAsia" w:cs="宋体" w:hint="eastAsia"/>
                <w:sz w:val="18"/>
                <w:szCs w:val="18"/>
              </w:rPr>
              <w:t>颜色：具体颜色、款式由采购人根据现场情况确定</w:t>
            </w:r>
          </w:p>
        </w:tc>
        <w:tc>
          <w:tcPr>
            <w:tcW w:w="248" w:type="dxa"/>
            <w:vMerge/>
            <w:tcBorders>
              <w:top w:val="nil"/>
              <w:left w:val="nil"/>
              <w:bottom w:val="single" w:sz="8" w:space="0" w:color="000000"/>
              <w:right w:val="single" w:sz="4" w:space="0" w:color="auto"/>
            </w:tcBorders>
            <w:vAlign w:val="center"/>
            <w:hideMark/>
          </w:tcPr>
          <w:p w:rsidR="0095763F" w:rsidRPr="0062750D" w:rsidRDefault="0095763F" w:rsidP="0095763F">
            <w:pPr>
              <w:widowControl/>
              <w:jc w:val="left"/>
              <w:rPr>
                <w:rFonts w:hAnsi="宋体" w:cs="宋体"/>
                <w:szCs w:val="24"/>
              </w:rPr>
            </w:pPr>
          </w:p>
        </w:tc>
        <w:tc>
          <w:tcPr>
            <w:tcW w:w="2628" w:type="dxa"/>
            <w:gridSpan w:val="2"/>
            <w:vMerge/>
            <w:tcBorders>
              <w:top w:val="nil"/>
              <w:left w:val="nil"/>
              <w:bottom w:val="single" w:sz="8" w:space="0" w:color="000000"/>
              <w:right w:val="single" w:sz="4" w:space="0" w:color="auto"/>
            </w:tcBorders>
            <w:vAlign w:val="center"/>
          </w:tcPr>
          <w:p w:rsidR="0095763F" w:rsidRPr="0062750D" w:rsidRDefault="0095763F" w:rsidP="0095763F">
            <w:pPr>
              <w:widowControl/>
              <w:jc w:val="left"/>
              <w:rPr>
                <w:rFonts w:hAnsi="宋体" w:cs="宋体"/>
                <w:szCs w:val="24"/>
              </w:rPr>
            </w:pPr>
          </w:p>
        </w:tc>
      </w:tr>
    </w:tbl>
    <w:p w:rsidR="0095763F" w:rsidRPr="0062750D" w:rsidRDefault="0095763F" w:rsidP="0095763F">
      <w:pPr>
        <w:spacing w:line="360" w:lineRule="auto"/>
        <w:ind w:firstLine="437"/>
        <w:rPr>
          <w:rFonts w:hAnsi="宋体"/>
          <w:b/>
          <w:bCs/>
          <w:szCs w:val="18"/>
        </w:rPr>
      </w:pPr>
    </w:p>
    <w:p w:rsidR="0095763F" w:rsidRDefault="0095763F" w:rsidP="0095763F">
      <w:pPr>
        <w:spacing w:line="360" w:lineRule="auto"/>
        <w:ind w:firstLine="437"/>
        <w:rPr>
          <w:rFonts w:hAnsi="宋体"/>
          <w:b/>
          <w:bCs/>
          <w:szCs w:val="18"/>
        </w:rPr>
      </w:pPr>
    </w:p>
    <w:p w:rsidR="0095763F" w:rsidRDefault="0095763F" w:rsidP="0095763F">
      <w:pPr>
        <w:spacing w:line="360" w:lineRule="auto"/>
        <w:ind w:firstLine="437"/>
        <w:rPr>
          <w:rFonts w:hAnsi="宋体"/>
          <w:b/>
          <w:bCs/>
          <w:szCs w:val="18"/>
        </w:rPr>
      </w:pPr>
    </w:p>
    <w:p w:rsidR="0095763F" w:rsidRDefault="0095763F" w:rsidP="0095763F">
      <w:pPr>
        <w:spacing w:line="360" w:lineRule="auto"/>
        <w:ind w:firstLine="437"/>
        <w:rPr>
          <w:rFonts w:hAnsi="宋体"/>
          <w:b/>
          <w:bCs/>
          <w:szCs w:val="18"/>
        </w:rPr>
      </w:pPr>
    </w:p>
    <w:p w:rsidR="0095763F" w:rsidRDefault="0095763F" w:rsidP="0095763F">
      <w:pPr>
        <w:spacing w:line="360" w:lineRule="auto"/>
        <w:ind w:firstLine="437"/>
        <w:rPr>
          <w:rFonts w:hAnsi="宋体"/>
          <w:b/>
          <w:bCs/>
          <w:szCs w:val="18"/>
        </w:rPr>
      </w:pPr>
    </w:p>
    <w:p w:rsidR="0095763F" w:rsidRDefault="0095763F" w:rsidP="0095763F">
      <w:pPr>
        <w:spacing w:line="360" w:lineRule="auto"/>
        <w:ind w:firstLine="437"/>
        <w:rPr>
          <w:rFonts w:hAnsi="宋体"/>
          <w:b/>
          <w:bCs/>
          <w:szCs w:val="18"/>
        </w:rPr>
      </w:pPr>
    </w:p>
    <w:p w:rsidR="0095763F" w:rsidRDefault="0095763F" w:rsidP="0095763F">
      <w:pPr>
        <w:spacing w:line="360" w:lineRule="auto"/>
        <w:ind w:firstLine="437"/>
        <w:rPr>
          <w:rFonts w:hAnsi="宋体"/>
          <w:b/>
          <w:bCs/>
          <w:szCs w:val="18"/>
        </w:rPr>
      </w:pPr>
      <w:r>
        <w:rPr>
          <w:rFonts w:hAnsi="宋体" w:hint="eastAsia"/>
          <w:b/>
          <w:bCs/>
          <w:szCs w:val="18"/>
        </w:rPr>
        <w:lastRenderedPageBreak/>
        <w:t>三、报价要求</w:t>
      </w:r>
    </w:p>
    <w:p w:rsidR="0095763F" w:rsidRDefault="0095763F" w:rsidP="0095763F">
      <w:pPr>
        <w:spacing w:line="360" w:lineRule="auto"/>
        <w:ind w:firstLine="437"/>
        <w:rPr>
          <w:rFonts w:hAnsi="宋体"/>
          <w:color w:val="000000" w:themeColor="text1"/>
          <w:szCs w:val="18"/>
        </w:rPr>
      </w:pPr>
      <w:r>
        <w:rPr>
          <w:rFonts w:hAnsi="宋体" w:hint="eastAsia"/>
          <w:color w:val="000000" w:themeColor="text1"/>
          <w:szCs w:val="18"/>
        </w:rPr>
        <w:t>本项目报总价，报价包含完成本项目所产生的一切费用，除包含设备费用外，供应商的报价包含但不限于材料、安装设备进场所产生的水电和服务、运输劳务、利润、税金、政策性文件规定及合同包含的所有风险、责任、义务等，即为完成磋商文件要求的供货内容所包含的一切应有费用，成交价一次性包死，履约期间采购人不再追加任何费用，供应商报价</w:t>
      </w:r>
      <w:proofErr w:type="gramStart"/>
      <w:r>
        <w:rPr>
          <w:rFonts w:hAnsi="宋体" w:hint="eastAsia"/>
          <w:color w:val="000000" w:themeColor="text1"/>
          <w:szCs w:val="18"/>
        </w:rPr>
        <w:t>时综合</w:t>
      </w:r>
      <w:proofErr w:type="gramEnd"/>
      <w:r>
        <w:rPr>
          <w:rFonts w:hAnsi="宋体" w:hint="eastAsia"/>
          <w:color w:val="000000" w:themeColor="text1"/>
          <w:szCs w:val="18"/>
        </w:rPr>
        <w:t>考虑报价风险。</w:t>
      </w:r>
    </w:p>
    <w:p w:rsidR="0095763F" w:rsidRDefault="0095763F" w:rsidP="0095763F">
      <w:pPr>
        <w:spacing w:line="360" w:lineRule="auto"/>
        <w:ind w:firstLine="437"/>
        <w:rPr>
          <w:rFonts w:hAnsi="宋体"/>
          <w:b/>
          <w:bCs/>
          <w:szCs w:val="18"/>
        </w:rPr>
      </w:pPr>
      <w:r>
        <w:rPr>
          <w:rFonts w:hAnsi="宋体" w:hint="eastAsia"/>
          <w:b/>
          <w:bCs/>
          <w:szCs w:val="18"/>
        </w:rPr>
        <w:t>四、样品要求</w:t>
      </w:r>
    </w:p>
    <w:p w:rsidR="0095763F" w:rsidRDefault="0095763F" w:rsidP="0095763F">
      <w:pPr>
        <w:spacing w:line="360" w:lineRule="auto"/>
        <w:ind w:firstLineChars="200" w:firstLine="438"/>
        <w:rPr>
          <w:rFonts w:hAnsi="宋体"/>
          <w:bCs/>
          <w:szCs w:val="18"/>
        </w:rPr>
      </w:pPr>
      <w:r>
        <w:rPr>
          <w:rFonts w:hAnsi="宋体" w:hint="eastAsia"/>
          <w:bCs/>
          <w:szCs w:val="18"/>
        </w:rPr>
        <w:t>1.样品是响应文件的组成部分。供应商应按文件规定准备样品。并在样品上标记以下信息：</w:t>
      </w:r>
    </w:p>
    <w:p w:rsidR="0095763F" w:rsidRDefault="0095763F" w:rsidP="0095763F">
      <w:pPr>
        <w:spacing w:line="360" w:lineRule="auto"/>
        <w:ind w:firstLineChars="200" w:firstLine="438"/>
        <w:rPr>
          <w:rFonts w:hAnsi="宋体"/>
          <w:bCs/>
          <w:szCs w:val="18"/>
        </w:rPr>
      </w:pPr>
      <w:r>
        <w:rPr>
          <w:rFonts w:hAnsi="宋体" w:hint="eastAsia"/>
          <w:bCs/>
          <w:szCs w:val="18"/>
        </w:rPr>
        <w:t>“项目名称”（供应商全称）样品；</w:t>
      </w:r>
    </w:p>
    <w:p w:rsidR="0095763F" w:rsidRDefault="0095763F" w:rsidP="0095763F">
      <w:pPr>
        <w:spacing w:line="360" w:lineRule="auto"/>
        <w:ind w:firstLineChars="200" w:firstLine="438"/>
        <w:rPr>
          <w:rFonts w:hAnsi="宋体"/>
          <w:bCs/>
          <w:szCs w:val="18"/>
        </w:rPr>
      </w:pPr>
      <w:r>
        <w:rPr>
          <w:rFonts w:hAnsi="宋体" w:hint="eastAsia"/>
          <w:bCs/>
          <w:szCs w:val="18"/>
        </w:rPr>
        <w:t>2.供应商应提交样品并送达指定地点；响应文件</w:t>
      </w:r>
      <w:r>
        <w:rPr>
          <w:rFonts w:asciiTheme="minorEastAsia" w:eastAsiaTheme="minorEastAsia" w:hAnsiTheme="minorEastAsia" w:hint="eastAsia"/>
        </w:rPr>
        <w:t>提交</w:t>
      </w:r>
      <w:r>
        <w:rPr>
          <w:rFonts w:hAnsi="宋体" w:hint="eastAsia"/>
          <w:bCs/>
          <w:szCs w:val="18"/>
        </w:rPr>
        <w:t>截止时间后提交的样品，不予接收。</w:t>
      </w:r>
    </w:p>
    <w:p w:rsidR="0095763F" w:rsidRDefault="0095763F" w:rsidP="0095763F">
      <w:pPr>
        <w:spacing w:line="360" w:lineRule="auto"/>
        <w:ind w:firstLineChars="200" w:firstLine="438"/>
        <w:rPr>
          <w:rFonts w:hAnsi="宋体"/>
          <w:bCs/>
          <w:szCs w:val="18"/>
        </w:rPr>
      </w:pPr>
      <w:r>
        <w:rPr>
          <w:rFonts w:hAnsi="宋体" w:hint="eastAsia"/>
          <w:bCs/>
          <w:szCs w:val="18"/>
        </w:rPr>
        <w:t>3.样品送达地：</w:t>
      </w:r>
      <w:r>
        <w:rPr>
          <w:rFonts w:hAnsi="宋体" w:hint="eastAsia"/>
          <w:bCs/>
          <w:szCs w:val="18"/>
          <w:u w:val="single"/>
        </w:rPr>
        <w:t>同开标地点</w:t>
      </w:r>
    </w:p>
    <w:p w:rsidR="0095763F" w:rsidRDefault="0095763F" w:rsidP="0095763F">
      <w:pPr>
        <w:spacing w:line="360" w:lineRule="auto"/>
        <w:ind w:firstLineChars="200" w:firstLine="438"/>
        <w:rPr>
          <w:rFonts w:hAnsi="宋体"/>
          <w:bCs/>
          <w:szCs w:val="18"/>
        </w:rPr>
      </w:pPr>
      <w:r>
        <w:rPr>
          <w:rFonts w:hAnsi="宋体" w:hint="eastAsia"/>
          <w:bCs/>
          <w:szCs w:val="18"/>
        </w:rPr>
        <w:t>4.供应商未提供样品或提供样品不全的，视为放弃，本项目要求提供的样品如下：</w:t>
      </w:r>
    </w:p>
    <w:tbl>
      <w:tblPr>
        <w:tblW w:w="411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1993"/>
        <w:gridCol w:w="2145"/>
        <w:gridCol w:w="2301"/>
      </w:tblGrid>
      <w:tr w:rsidR="0095763F" w:rsidTr="0095763F">
        <w:trPr>
          <w:jc w:val="center"/>
        </w:trPr>
        <w:tc>
          <w:tcPr>
            <w:tcW w:w="746"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
                <w:bCs/>
                <w:szCs w:val="18"/>
              </w:rPr>
            </w:pPr>
            <w:r>
              <w:rPr>
                <w:rFonts w:hAnsi="宋体" w:hint="eastAsia"/>
                <w:b/>
                <w:bCs/>
                <w:szCs w:val="18"/>
              </w:rPr>
              <w:t>序号</w:t>
            </w:r>
          </w:p>
        </w:tc>
        <w:tc>
          <w:tcPr>
            <w:tcW w:w="1317"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
                <w:bCs/>
                <w:szCs w:val="18"/>
              </w:rPr>
            </w:pPr>
            <w:r>
              <w:rPr>
                <w:rFonts w:hAnsi="宋体" w:hint="eastAsia"/>
                <w:b/>
                <w:bCs/>
                <w:szCs w:val="18"/>
              </w:rPr>
              <w:t>样品名称</w:t>
            </w:r>
          </w:p>
        </w:tc>
        <w:tc>
          <w:tcPr>
            <w:tcW w:w="1417"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
                <w:bCs/>
                <w:szCs w:val="18"/>
              </w:rPr>
            </w:pPr>
            <w:r>
              <w:rPr>
                <w:rFonts w:hAnsi="宋体" w:hint="eastAsia"/>
                <w:b/>
                <w:bCs/>
                <w:szCs w:val="18"/>
              </w:rPr>
              <w:t>样品要求</w:t>
            </w:r>
          </w:p>
        </w:tc>
        <w:tc>
          <w:tcPr>
            <w:tcW w:w="1521"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
                <w:bCs/>
                <w:szCs w:val="18"/>
              </w:rPr>
            </w:pPr>
            <w:r>
              <w:rPr>
                <w:rFonts w:hAnsi="宋体" w:hint="eastAsia"/>
                <w:b/>
                <w:bCs/>
                <w:szCs w:val="18"/>
              </w:rPr>
              <w:t>备注</w:t>
            </w:r>
          </w:p>
        </w:tc>
      </w:tr>
      <w:tr w:rsidR="0095763F" w:rsidTr="0095763F">
        <w:trPr>
          <w:trHeight w:val="249"/>
          <w:jc w:val="center"/>
        </w:trPr>
        <w:tc>
          <w:tcPr>
            <w:tcW w:w="746"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Cs/>
                <w:szCs w:val="18"/>
              </w:rPr>
            </w:pPr>
            <w:r>
              <w:rPr>
                <w:rFonts w:hAnsi="宋体" w:hint="eastAsia"/>
                <w:bCs/>
                <w:szCs w:val="18"/>
              </w:rPr>
              <w:t>1</w:t>
            </w:r>
          </w:p>
        </w:tc>
        <w:tc>
          <w:tcPr>
            <w:tcW w:w="1317"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ind w:firstLineChars="100" w:firstLine="219"/>
              <w:jc w:val="center"/>
              <w:rPr>
                <w:rFonts w:hAnsi="宋体"/>
                <w:bCs/>
                <w:szCs w:val="18"/>
              </w:rPr>
            </w:pPr>
            <w:r>
              <w:rPr>
                <w:rFonts w:hAnsi="宋体" w:hint="eastAsia"/>
                <w:bCs/>
                <w:szCs w:val="18"/>
              </w:rPr>
              <w:t>布帘</w:t>
            </w:r>
          </w:p>
        </w:tc>
        <w:tc>
          <w:tcPr>
            <w:tcW w:w="1417" w:type="pct"/>
            <w:tcBorders>
              <w:top w:val="single" w:sz="4" w:space="0" w:color="auto"/>
              <w:left w:val="single" w:sz="4" w:space="0" w:color="auto"/>
              <w:bottom w:val="single" w:sz="4" w:space="0" w:color="auto"/>
              <w:right w:val="single" w:sz="4" w:space="0" w:color="auto"/>
            </w:tcBorders>
            <w:vAlign w:val="center"/>
          </w:tcPr>
          <w:p w:rsidR="0095763F" w:rsidRDefault="0095763F" w:rsidP="0095763F">
            <w:pPr>
              <w:widowControl/>
              <w:jc w:val="center"/>
              <w:rPr>
                <w:rFonts w:hAnsi="宋体"/>
                <w:bCs/>
                <w:szCs w:val="18"/>
              </w:rPr>
            </w:pPr>
          </w:p>
        </w:tc>
        <w:tc>
          <w:tcPr>
            <w:tcW w:w="1521"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Cs/>
                <w:szCs w:val="18"/>
              </w:rPr>
            </w:pPr>
          </w:p>
        </w:tc>
      </w:tr>
      <w:tr w:rsidR="0095763F" w:rsidTr="0095763F">
        <w:trPr>
          <w:trHeight w:val="249"/>
          <w:jc w:val="center"/>
        </w:trPr>
        <w:tc>
          <w:tcPr>
            <w:tcW w:w="746"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Cs/>
                <w:szCs w:val="18"/>
              </w:rPr>
            </w:pPr>
            <w:r>
              <w:rPr>
                <w:rFonts w:hAnsi="宋体" w:hint="eastAsia"/>
                <w:bCs/>
                <w:szCs w:val="18"/>
              </w:rPr>
              <w:t>2</w:t>
            </w:r>
          </w:p>
        </w:tc>
        <w:tc>
          <w:tcPr>
            <w:tcW w:w="1317"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ind w:firstLineChars="100" w:firstLine="219"/>
              <w:jc w:val="center"/>
              <w:rPr>
                <w:rFonts w:hAnsi="宋体"/>
                <w:bCs/>
                <w:szCs w:val="18"/>
              </w:rPr>
            </w:pPr>
            <w:r>
              <w:rPr>
                <w:rFonts w:hAnsi="宋体" w:hint="eastAsia"/>
                <w:bCs/>
                <w:szCs w:val="18"/>
              </w:rPr>
              <w:t>纱帘</w:t>
            </w:r>
          </w:p>
        </w:tc>
        <w:tc>
          <w:tcPr>
            <w:tcW w:w="1417" w:type="pct"/>
            <w:tcBorders>
              <w:top w:val="single" w:sz="4" w:space="0" w:color="auto"/>
              <w:left w:val="single" w:sz="4" w:space="0" w:color="auto"/>
              <w:bottom w:val="single" w:sz="4" w:space="0" w:color="auto"/>
              <w:right w:val="single" w:sz="4" w:space="0" w:color="auto"/>
            </w:tcBorders>
            <w:vAlign w:val="center"/>
          </w:tcPr>
          <w:p w:rsidR="0095763F" w:rsidRDefault="0095763F" w:rsidP="0095763F">
            <w:pPr>
              <w:widowControl/>
              <w:jc w:val="center"/>
              <w:rPr>
                <w:rFonts w:hAnsi="宋体" w:cs="宋体"/>
                <w:b/>
                <w:color w:val="000000"/>
                <w:szCs w:val="24"/>
              </w:rPr>
            </w:pPr>
          </w:p>
        </w:tc>
        <w:tc>
          <w:tcPr>
            <w:tcW w:w="1521"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Cs/>
                <w:szCs w:val="18"/>
              </w:rPr>
            </w:pPr>
          </w:p>
        </w:tc>
      </w:tr>
      <w:tr w:rsidR="0095763F" w:rsidTr="0095763F">
        <w:trPr>
          <w:jc w:val="center"/>
        </w:trPr>
        <w:tc>
          <w:tcPr>
            <w:tcW w:w="746"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Cs/>
                <w:szCs w:val="18"/>
              </w:rPr>
            </w:pPr>
            <w:r>
              <w:rPr>
                <w:rFonts w:hAnsi="宋体" w:hint="eastAsia"/>
                <w:bCs/>
                <w:szCs w:val="18"/>
              </w:rPr>
              <w:t>2</w:t>
            </w:r>
          </w:p>
        </w:tc>
        <w:tc>
          <w:tcPr>
            <w:tcW w:w="1317"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Cs/>
                <w:szCs w:val="18"/>
              </w:rPr>
            </w:pPr>
            <w:r>
              <w:rPr>
                <w:rFonts w:hAnsi="宋体" w:hint="eastAsia"/>
                <w:bCs/>
                <w:szCs w:val="18"/>
              </w:rPr>
              <w:t>卷帘</w:t>
            </w:r>
          </w:p>
        </w:tc>
        <w:tc>
          <w:tcPr>
            <w:tcW w:w="1417" w:type="pct"/>
            <w:tcBorders>
              <w:top w:val="single" w:sz="4" w:space="0" w:color="auto"/>
              <w:left w:val="single" w:sz="4" w:space="0" w:color="auto"/>
              <w:bottom w:val="single" w:sz="4" w:space="0" w:color="auto"/>
              <w:right w:val="single" w:sz="4" w:space="0" w:color="auto"/>
            </w:tcBorders>
            <w:vAlign w:val="center"/>
          </w:tcPr>
          <w:p w:rsidR="0095763F" w:rsidRDefault="0095763F" w:rsidP="0095763F">
            <w:pPr>
              <w:widowControl/>
              <w:jc w:val="center"/>
              <w:rPr>
                <w:rFonts w:hAnsi="宋体"/>
                <w:bCs/>
                <w:szCs w:val="18"/>
              </w:rPr>
            </w:pPr>
            <w:r>
              <w:rPr>
                <w:rFonts w:hAnsi="宋体" w:hint="eastAsia"/>
                <w:bCs/>
                <w:szCs w:val="18"/>
              </w:rPr>
              <w:t>1套，含面料、卷管、下杆、</w:t>
            </w:r>
            <w:proofErr w:type="gramStart"/>
            <w:r>
              <w:rPr>
                <w:rFonts w:hAnsi="宋体" w:hint="eastAsia"/>
                <w:bCs/>
                <w:szCs w:val="18"/>
              </w:rPr>
              <w:t>制头</w:t>
            </w:r>
            <w:proofErr w:type="gramEnd"/>
          </w:p>
        </w:tc>
        <w:tc>
          <w:tcPr>
            <w:tcW w:w="1521"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Cs/>
                <w:szCs w:val="18"/>
              </w:rPr>
            </w:pPr>
          </w:p>
        </w:tc>
      </w:tr>
      <w:tr w:rsidR="0095763F" w:rsidTr="0095763F">
        <w:trPr>
          <w:jc w:val="center"/>
        </w:trPr>
        <w:tc>
          <w:tcPr>
            <w:tcW w:w="746"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Cs/>
                <w:szCs w:val="18"/>
              </w:rPr>
            </w:pPr>
            <w:r>
              <w:rPr>
                <w:rFonts w:hAnsi="宋体" w:hint="eastAsia"/>
                <w:bCs/>
                <w:szCs w:val="18"/>
              </w:rPr>
              <w:t>4</w:t>
            </w:r>
          </w:p>
        </w:tc>
        <w:tc>
          <w:tcPr>
            <w:tcW w:w="1317"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Cs/>
                <w:szCs w:val="18"/>
              </w:rPr>
            </w:pPr>
            <w:r>
              <w:rPr>
                <w:rFonts w:hAnsi="宋体" w:hint="eastAsia"/>
                <w:bCs/>
                <w:szCs w:val="18"/>
              </w:rPr>
              <w:t>地毯</w:t>
            </w:r>
          </w:p>
        </w:tc>
        <w:tc>
          <w:tcPr>
            <w:tcW w:w="1417" w:type="pct"/>
            <w:tcBorders>
              <w:top w:val="single" w:sz="4" w:space="0" w:color="auto"/>
              <w:left w:val="single" w:sz="4" w:space="0" w:color="auto"/>
              <w:bottom w:val="single" w:sz="4" w:space="0" w:color="auto"/>
              <w:right w:val="single" w:sz="4" w:space="0" w:color="auto"/>
            </w:tcBorders>
            <w:vAlign w:val="center"/>
          </w:tcPr>
          <w:p w:rsidR="0095763F" w:rsidRDefault="0095763F" w:rsidP="0095763F">
            <w:pPr>
              <w:widowControl/>
              <w:jc w:val="center"/>
              <w:rPr>
                <w:rFonts w:hAnsi="宋体" w:cs="宋体"/>
                <w:b/>
                <w:color w:val="000000"/>
                <w:szCs w:val="24"/>
              </w:rPr>
            </w:pPr>
          </w:p>
        </w:tc>
        <w:tc>
          <w:tcPr>
            <w:tcW w:w="1521" w:type="pct"/>
            <w:tcBorders>
              <w:top w:val="single" w:sz="4" w:space="0" w:color="auto"/>
              <w:left w:val="single" w:sz="4" w:space="0" w:color="auto"/>
              <w:bottom w:val="single" w:sz="4" w:space="0" w:color="auto"/>
              <w:right w:val="single" w:sz="4" w:space="0" w:color="auto"/>
            </w:tcBorders>
            <w:vAlign w:val="center"/>
            <w:hideMark/>
          </w:tcPr>
          <w:p w:rsidR="0095763F" w:rsidRDefault="0095763F" w:rsidP="0095763F">
            <w:pPr>
              <w:spacing w:line="360" w:lineRule="auto"/>
              <w:jc w:val="center"/>
              <w:rPr>
                <w:rFonts w:hAnsi="宋体"/>
                <w:bCs/>
                <w:szCs w:val="18"/>
              </w:rPr>
            </w:pPr>
          </w:p>
        </w:tc>
      </w:tr>
    </w:tbl>
    <w:p w:rsidR="0095763F" w:rsidRDefault="0095763F" w:rsidP="0095763F">
      <w:pPr>
        <w:spacing w:line="360" w:lineRule="auto"/>
        <w:ind w:firstLineChars="200" w:firstLine="438"/>
        <w:rPr>
          <w:rFonts w:hAnsi="宋体"/>
          <w:bCs/>
          <w:szCs w:val="18"/>
        </w:rPr>
      </w:pPr>
      <w:r>
        <w:rPr>
          <w:rFonts w:hAnsi="宋体" w:hint="eastAsia"/>
          <w:bCs/>
          <w:szCs w:val="18"/>
        </w:rPr>
        <w:t>5.成交</w:t>
      </w:r>
      <w:bookmarkStart w:id="62" w:name="_GoBack"/>
      <w:bookmarkEnd w:id="62"/>
      <w:r>
        <w:rPr>
          <w:rFonts w:hAnsi="宋体" w:hint="eastAsia"/>
          <w:bCs/>
          <w:szCs w:val="18"/>
        </w:rPr>
        <w:t>供应商的竞标样品将由采购单位封存；其余供应商的样品，将在评审结束后退还。</w:t>
      </w:r>
    </w:p>
    <w:p w:rsidR="002E36AC" w:rsidRDefault="001E199C">
      <w:pPr>
        <w:spacing w:line="360" w:lineRule="auto"/>
        <w:rPr>
          <w:rFonts w:hAnsi="宋体"/>
          <w:color w:val="000000"/>
          <w:szCs w:val="28"/>
        </w:rPr>
      </w:pPr>
      <w:r>
        <w:rPr>
          <w:rFonts w:hAnsi="宋体" w:hint="eastAsia"/>
          <w:color w:val="000000"/>
          <w:szCs w:val="28"/>
        </w:rPr>
        <w:t>（二）报价要求</w:t>
      </w:r>
    </w:p>
    <w:p w:rsidR="006F0B8E" w:rsidRDefault="001E199C" w:rsidP="006F0B8E">
      <w:pPr>
        <w:spacing w:line="360" w:lineRule="auto"/>
      </w:pPr>
      <w:r>
        <w:rPr>
          <w:rFonts w:hAnsi="宋体" w:hint="eastAsia"/>
          <w:color w:val="000000"/>
          <w:szCs w:val="28"/>
        </w:rPr>
        <w:t>1、</w:t>
      </w:r>
      <w:r w:rsidR="006F0B8E" w:rsidRPr="006F0B8E">
        <w:t>本项目综合评分满分为100分，其中：技术资信</w:t>
      </w:r>
      <w:proofErr w:type="gramStart"/>
      <w:r w:rsidR="006F0B8E" w:rsidRPr="006F0B8E">
        <w:t>分值占</w:t>
      </w:r>
      <w:proofErr w:type="gramEnd"/>
      <w:r w:rsidR="006F0B8E" w:rsidRPr="006F0B8E">
        <w:t>总分值的权重为</w:t>
      </w:r>
      <w:r w:rsidR="006F0B8E" w:rsidRPr="006F0B8E">
        <w:rPr>
          <w:u w:val="single"/>
        </w:rPr>
        <w:t>70</w:t>
      </w:r>
      <w:r w:rsidR="006F0B8E" w:rsidRPr="006F0B8E">
        <w:rPr>
          <w:u w:val="single"/>
        </w:rPr>
        <w:tab/>
      </w:r>
      <w:r w:rsidR="006F0B8E" w:rsidRPr="006F0B8E">
        <w:t>%，价格</w:t>
      </w:r>
      <w:proofErr w:type="gramStart"/>
      <w:r w:rsidR="006F0B8E" w:rsidRPr="006F0B8E">
        <w:t>分值占</w:t>
      </w:r>
      <w:proofErr w:type="gramEnd"/>
      <w:r w:rsidR="006F0B8E" w:rsidRPr="006F0B8E">
        <w:t>总分值的权重为</w:t>
      </w:r>
      <w:r w:rsidR="006F0B8E" w:rsidRPr="006F0B8E">
        <w:rPr>
          <w:u w:val="single"/>
        </w:rPr>
        <w:t xml:space="preserve"> 30</w:t>
      </w:r>
      <w:r w:rsidR="006F0B8E" w:rsidRPr="006F0B8E">
        <w:rPr>
          <w:u w:val="single"/>
        </w:rPr>
        <w:tab/>
      </w:r>
      <w:r w:rsidR="006F0B8E" w:rsidRPr="006F0B8E">
        <w:t>%。具体评分细则如下：</w:t>
      </w:r>
    </w:p>
    <w:p w:rsidR="002F5BFC" w:rsidRDefault="002F5BFC" w:rsidP="006F0B8E">
      <w:pPr>
        <w:spacing w:line="360" w:lineRule="auto"/>
      </w:pPr>
    </w:p>
    <w:p w:rsidR="002F5BFC" w:rsidRDefault="002F5BFC" w:rsidP="006F0B8E">
      <w:pPr>
        <w:spacing w:line="360" w:lineRule="auto"/>
      </w:pPr>
    </w:p>
    <w:p w:rsidR="002F5BFC" w:rsidRDefault="002F5BFC" w:rsidP="006F0B8E">
      <w:pPr>
        <w:spacing w:line="360" w:lineRule="auto"/>
      </w:pPr>
    </w:p>
    <w:p w:rsidR="002F5BFC" w:rsidRDefault="002F5BFC" w:rsidP="006F0B8E">
      <w:pPr>
        <w:spacing w:line="360" w:lineRule="auto"/>
      </w:pPr>
    </w:p>
    <w:p w:rsidR="002F5BFC" w:rsidRDefault="002F5BFC" w:rsidP="006F0B8E">
      <w:pPr>
        <w:spacing w:line="360" w:lineRule="auto"/>
      </w:pPr>
    </w:p>
    <w:p w:rsidR="002F5BFC" w:rsidRDefault="002F5BFC" w:rsidP="006F0B8E">
      <w:pPr>
        <w:spacing w:line="360" w:lineRule="auto"/>
      </w:pPr>
    </w:p>
    <w:p w:rsidR="002F5BFC" w:rsidRDefault="002F5BFC" w:rsidP="006F0B8E">
      <w:pPr>
        <w:spacing w:line="360" w:lineRule="auto"/>
      </w:pPr>
    </w:p>
    <w:p w:rsidR="002F5BFC" w:rsidRPr="006F0B8E" w:rsidRDefault="002F5BFC" w:rsidP="006F0B8E">
      <w:pPr>
        <w:spacing w:line="360" w:lineRule="auto"/>
      </w:pPr>
    </w:p>
    <w:tbl>
      <w:tblPr>
        <w:tblStyle w:val="TableNormal"/>
        <w:tblW w:w="8221"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5"/>
        <w:gridCol w:w="1134"/>
        <w:gridCol w:w="4824"/>
        <w:gridCol w:w="988"/>
      </w:tblGrid>
      <w:tr w:rsidR="002F5BFC" w:rsidTr="001156A7">
        <w:trPr>
          <w:trHeight w:val="465"/>
        </w:trPr>
        <w:tc>
          <w:tcPr>
            <w:tcW w:w="1275" w:type="dxa"/>
            <w:vAlign w:val="center"/>
          </w:tcPr>
          <w:p w:rsidR="002F5BFC" w:rsidRPr="002F5BFC" w:rsidRDefault="002F5BFC" w:rsidP="001156A7">
            <w:pPr>
              <w:pStyle w:val="TableParagraph"/>
              <w:spacing w:before="2"/>
              <w:ind w:left="438"/>
              <w:rPr>
                <w:rFonts w:asciiTheme="minorEastAsia" w:eastAsiaTheme="minorEastAsia" w:hAnsiTheme="minorEastAsia"/>
                <w:b/>
                <w:sz w:val="18"/>
                <w:szCs w:val="18"/>
              </w:rPr>
            </w:pPr>
            <w:proofErr w:type="spellStart"/>
            <w:r w:rsidRPr="002F5BFC">
              <w:rPr>
                <w:rFonts w:asciiTheme="minorEastAsia" w:eastAsiaTheme="minorEastAsia" w:hAnsiTheme="minorEastAsia"/>
                <w:b/>
                <w:sz w:val="18"/>
                <w:szCs w:val="18"/>
              </w:rPr>
              <w:t>类别</w:t>
            </w:r>
            <w:proofErr w:type="spellEnd"/>
          </w:p>
        </w:tc>
        <w:tc>
          <w:tcPr>
            <w:tcW w:w="1134" w:type="dxa"/>
            <w:vAlign w:val="center"/>
          </w:tcPr>
          <w:p w:rsidR="002F5BFC" w:rsidRPr="002F5BFC" w:rsidRDefault="002F5BFC" w:rsidP="001156A7">
            <w:pPr>
              <w:pStyle w:val="TableParagraph"/>
              <w:spacing w:before="2"/>
              <w:ind w:left="108" w:right="103"/>
              <w:jc w:val="center"/>
              <w:rPr>
                <w:rFonts w:asciiTheme="minorEastAsia" w:eastAsiaTheme="minorEastAsia" w:hAnsiTheme="minorEastAsia"/>
                <w:b/>
                <w:sz w:val="18"/>
                <w:szCs w:val="18"/>
              </w:rPr>
            </w:pPr>
            <w:proofErr w:type="spellStart"/>
            <w:r w:rsidRPr="002F5BFC">
              <w:rPr>
                <w:rFonts w:asciiTheme="minorEastAsia" w:eastAsiaTheme="minorEastAsia" w:hAnsiTheme="minorEastAsia"/>
                <w:b/>
                <w:sz w:val="18"/>
                <w:szCs w:val="18"/>
              </w:rPr>
              <w:t>评分内容</w:t>
            </w:r>
            <w:proofErr w:type="spellEnd"/>
          </w:p>
        </w:tc>
        <w:tc>
          <w:tcPr>
            <w:tcW w:w="4824" w:type="dxa"/>
            <w:vAlign w:val="center"/>
          </w:tcPr>
          <w:p w:rsidR="002F5BFC" w:rsidRPr="002F5BFC" w:rsidRDefault="002F5BFC" w:rsidP="001156A7">
            <w:pPr>
              <w:pStyle w:val="TableParagraph"/>
              <w:spacing w:before="2"/>
              <w:ind w:left="1623" w:right="1618"/>
              <w:rPr>
                <w:rFonts w:asciiTheme="minorEastAsia" w:eastAsiaTheme="minorEastAsia" w:hAnsiTheme="minorEastAsia"/>
                <w:b/>
                <w:sz w:val="18"/>
                <w:szCs w:val="18"/>
              </w:rPr>
            </w:pPr>
            <w:proofErr w:type="spellStart"/>
            <w:r w:rsidRPr="002F5BFC">
              <w:rPr>
                <w:rFonts w:asciiTheme="minorEastAsia" w:eastAsiaTheme="minorEastAsia" w:hAnsiTheme="minorEastAsia"/>
                <w:b/>
                <w:sz w:val="18"/>
                <w:szCs w:val="18"/>
              </w:rPr>
              <w:t>评分标准</w:t>
            </w:r>
            <w:proofErr w:type="spellEnd"/>
          </w:p>
        </w:tc>
        <w:tc>
          <w:tcPr>
            <w:tcW w:w="988" w:type="dxa"/>
            <w:vAlign w:val="center"/>
          </w:tcPr>
          <w:p w:rsidR="002F5BFC" w:rsidRPr="002F5BFC" w:rsidRDefault="002F5BFC" w:rsidP="001156A7">
            <w:pPr>
              <w:pStyle w:val="TableParagraph"/>
              <w:spacing w:before="2"/>
              <w:ind w:left="145" w:right="138"/>
              <w:rPr>
                <w:rFonts w:asciiTheme="minorEastAsia" w:eastAsiaTheme="minorEastAsia" w:hAnsiTheme="minorEastAsia"/>
                <w:b/>
                <w:sz w:val="18"/>
                <w:szCs w:val="18"/>
              </w:rPr>
            </w:pPr>
            <w:proofErr w:type="spellStart"/>
            <w:r w:rsidRPr="002F5BFC">
              <w:rPr>
                <w:rFonts w:asciiTheme="minorEastAsia" w:eastAsiaTheme="minorEastAsia" w:hAnsiTheme="minorEastAsia"/>
                <w:b/>
                <w:sz w:val="18"/>
                <w:szCs w:val="18"/>
              </w:rPr>
              <w:t>分值范围</w:t>
            </w:r>
            <w:proofErr w:type="spellEnd"/>
          </w:p>
        </w:tc>
      </w:tr>
      <w:tr w:rsidR="001156A7" w:rsidTr="001156A7">
        <w:trPr>
          <w:trHeight w:val="3165"/>
        </w:trPr>
        <w:tc>
          <w:tcPr>
            <w:tcW w:w="1275" w:type="dxa"/>
            <w:vMerge w:val="restart"/>
            <w:vAlign w:val="center"/>
          </w:tcPr>
          <w:p w:rsidR="001156A7" w:rsidRPr="001156A7" w:rsidRDefault="001156A7" w:rsidP="002F5BFC">
            <w:pPr>
              <w:pStyle w:val="TableParagraph"/>
              <w:ind w:left="136"/>
              <w:jc w:val="center"/>
              <w:rPr>
                <w:rFonts w:asciiTheme="minorEastAsia" w:eastAsiaTheme="minorEastAsia" w:hAnsiTheme="minorEastAsia"/>
                <w:b/>
                <w:sz w:val="18"/>
                <w:szCs w:val="18"/>
              </w:rPr>
            </w:pPr>
            <w:proofErr w:type="spellStart"/>
            <w:r w:rsidRPr="001156A7">
              <w:rPr>
                <w:rFonts w:asciiTheme="minorEastAsia" w:eastAsiaTheme="minorEastAsia" w:hAnsiTheme="minorEastAsia"/>
                <w:b/>
                <w:sz w:val="18"/>
                <w:szCs w:val="18"/>
              </w:rPr>
              <w:t>技术资信分</w:t>
            </w:r>
            <w:proofErr w:type="spellEnd"/>
          </w:p>
          <w:p w:rsidR="001156A7" w:rsidRPr="001156A7" w:rsidRDefault="001156A7" w:rsidP="001156A7">
            <w:pPr>
              <w:pStyle w:val="TableParagraph"/>
              <w:spacing w:before="161"/>
              <w:ind w:left="107"/>
              <w:jc w:val="center"/>
              <w:rPr>
                <w:rFonts w:asciiTheme="minorEastAsia" w:eastAsiaTheme="minorEastAsia" w:hAnsiTheme="minorEastAsia"/>
                <w:b/>
                <w:sz w:val="18"/>
                <w:szCs w:val="18"/>
              </w:rPr>
            </w:pPr>
            <w:r w:rsidRPr="001156A7">
              <w:rPr>
                <w:rFonts w:asciiTheme="minorEastAsia" w:eastAsiaTheme="minorEastAsia" w:hAnsiTheme="minorEastAsia"/>
                <w:b/>
                <w:sz w:val="18"/>
                <w:szCs w:val="18"/>
              </w:rPr>
              <w:t>（</w:t>
            </w:r>
            <w:r w:rsidRPr="001156A7">
              <w:rPr>
                <w:rFonts w:asciiTheme="minorEastAsia" w:eastAsiaTheme="minorEastAsia" w:hAnsiTheme="minorEastAsia"/>
                <w:b/>
                <w:sz w:val="18"/>
                <w:szCs w:val="18"/>
                <w:u w:val="single"/>
              </w:rPr>
              <w:t xml:space="preserve">70 </w:t>
            </w:r>
            <w:r w:rsidRPr="001156A7">
              <w:rPr>
                <w:rFonts w:asciiTheme="minorEastAsia" w:eastAsiaTheme="minorEastAsia" w:hAnsiTheme="minorEastAsia"/>
                <w:b/>
                <w:sz w:val="18"/>
                <w:szCs w:val="18"/>
              </w:rPr>
              <w:t>分 ）</w:t>
            </w:r>
          </w:p>
        </w:tc>
        <w:tc>
          <w:tcPr>
            <w:tcW w:w="1134" w:type="dxa"/>
            <w:vAlign w:val="center"/>
          </w:tcPr>
          <w:p w:rsidR="001156A7" w:rsidRPr="002F5BFC" w:rsidRDefault="001156A7" w:rsidP="001156A7">
            <w:pPr>
              <w:pStyle w:val="TableParagraph"/>
              <w:ind w:left="612" w:right="121" w:hanging="483"/>
              <w:jc w:val="center"/>
              <w:rPr>
                <w:rFonts w:asciiTheme="minorEastAsia" w:eastAsiaTheme="minorEastAsia" w:hAnsiTheme="minorEastAsia"/>
                <w:b/>
                <w:sz w:val="18"/>
                <w:szCs w:val="18"/>
              </w:rPr>
            </w:pPr>
            <w:proofErr w:type="spellStart"/>
            <w:r w:rsidRPr="002F5BFC">
              <w:rPr>
                <w:rFonts w:asciiTheme="minorEastAsia" w:eastAsiaTheme="minorEastAsia" w:hAnsiTheme="minorEastAsia"/>
                <w:b/>
                <w:sz w:val="18"/>
                <w:szCs w:val="18"/>
              </w:rPr>
              <w:t>技术参数</w:t>
            </w:r>
            <w:proofErr w:type="spellEnd"/>
          </w:p>
        </w:tc>
        <w:tc>
          <w:tcPr>
            <w:tcW w:w="4824" w:type="dxa"/>
          </w:tcPr>
          <w:p w:rsidR="001156A7" w:rsidRPr="002F5BFC" w:rsidRDefault="001156A7" w:rsidP="002F5BFC">
            <w:pPr>
              <w:pStyle w:val="TableParagraph"/>
              <w:spacing w:before="111"/>
              <w:ind w:left="107" w:right="142"/>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 xml:space="preserve">根据供应商所投产品对磋商文件技术指标响应情况进行打分，全部满足或优于文件要求的得满分 </w:t>
            </w:r>
            <w:r>
              <w:rPr>
                <w:rFonts w:asciiTheme="minorEastAsia" w:eastAsiaTheme="minorEastAsia" w:hAnsiTheme="minorEastAsia" w:hint="eastAsia"/>
                <w:sz w:val="18"/>
                <w:szCs w:val="18"/>
                <w:lang w:eastAsia="zh-CN"/>
              </w:rPr>
              <w:t>20</w:t>
            </w:r>
            <w:r w:rsidRPr="002F5BFC">
              <w:rPr>
                <w:rFonts w:asciiTheme="minorEastAsia" w:eastAsiaTheme="minorEastAsia" w:hAnsiTheme="minorEastAsia"/>
                <w:sz w:val="18"/>
                <w:szCs w:val="18"/>
                <w:lang w:eastAsia="zh-CN"/>
              </w:rPr>
              <w:t>分：</w:t>
            </w:r>
          </w:p>
          <w:p w:rsidR="001156A7" w:rsidRPr="002F5BFC" w:rsidRDefault="001156A7" w:rsidP="002F5BFC">
            <w:pPr>
              <w:pStyle w:val="TableParagraph"/>
              <w:ind w:left="107"/>
              <w:jc w:val="both"/>
              <w:rPr>
                <w:rFonts w:asciiTheme="minorEastAsia" w:eastAsiaTheme="minorEastAsia" w:hAnsiTheme="minorEastAsia"/>
                <w:sz w:val="18"/>
                <w:szCs w:val="18"/>
                <w:lang w:eastAsia="zh-CN"/>
              </w:rPr>
            </w:pPr>
            <w:r w:rsidRPr="002F5BFC">
              <w:rPr>
                <w:rFonts w:asciiTheme="minorEastAsia" w:eastAsiaTheme="minorEastAsia" w:hAnsiTheme="minorEastAsia"/>
                <w:spacing w:val="-7"/>
                <w:sz w:val="18"/>
                <w:szCs w:val="18"/>
                <w:lang w:eastAsia="zh-CN"/>
              </w:rPr>
              <w:t>标★条款，</w:t>
            </w:r>
            <w:proofErr w:type="gramStart"/>
            <w:r w:rsidRPr="002F5BFC">
              <w:rPr>
                <w:rFonts w:asciiTheme="minorEastAsia" w:eastAsiaTheme="minorEastAsia" w:hAnsiTheme="minorEastAsia"/>
                <w:spacing w:val="-7"/>
                <w:sz w:val="18"/>
                <w:szCs w:val="18"/>
                <w:lang w:eastAsia="zh-CN"/>
              </w:rPr>
              <w:t>每负偏离</w:t>
            </w:r>
            <w:proofErr w:type="gramEnd"/>
            <w:r w:rsidRPr="002F5BFC">
              <w:rPr>
                <w:rFonts w:asciiTheme="minorEastAsia" w:eastAsiaTheme="minorEastAsia" w:hAnsiTheme="minorEastAsia"/>
                <w:spacing w:val="-7"/>
                <w:sz w:val="18"/>
                <w:szCs w:val="18"/>
                <w:lang w:eastAsia="zh-CN"/>
              </w:rPr>
              <w:t xml:space="preserve">一项扣 </w:t>
            </w:r>
            <w:r>
              <w:rPr>
                <w:rFonts w:asciiTheme="minorEastAsia" w:eastAsiaTheme="minorEastAsia" w:hAnsiTheme="minorEastAsia" w:hint="eastAsia"/>
                <w:sz w:val="18"/>
                <w:szCs w:val="18"/>
                <w:lang w:eastAsia="zh-CN"/>
              </w:rPr>
              <w:t>5</w:t>
            </w:r>
            <w:r w:rsidRPr="002F5BFC">
              <w:rPr>
                <w:rFonts w:asciiTheme="minorEastAsia" w:eastAsiaTheme="minorEastAsia" w:hAnsiTheme="minorEastAsia"/>
                <w:spacing w:val="-8"/>
                <w:sz w:val="18"/>
                <w:szCs w:val="18"/>
                <w:lang w:eastAsia="zh-CN"/>
              </w:rPr>
              <w:t>分,扣完为止；</w:t>
            </w:r>
          </w:p>
          <w:p w:rsidR="001156A7" w:rsidRPr="002F5BFC" w:rsidRDefault="001156A7" w:rsidP="002F5BFC">
            <w:pPr>
              <w:pStyle w:val="TableParagraph"/>
              <w:spacing w:before="132"/>
              <w:ind w:left="107" w:right="142"/>
              <w:jc w:val="both"/>
              <w:rPr>
                <w:rFonts w:asciiTheme="minorEastAsia" w:eastAsiaTheme="minorEastAsia" w:hAnsiTheme="minorEastAsia"/>
                <w:sz w:val="18"/>
                <w:szCs w:val="18"/>
                <w:lang w:eastAsia="zh-CN"/>
              </w:rPr>
            </w:pPr>
            <w:r w:rsidRPr="002F5BFC">
              <w:rPr>
                <w:rFonts w:asciiTheme="minorEastAsia" w:eastAsiaTheme="minorEastAsia" w:hAnsiTheme="minorEastAsia"/>
                <w:spacing w:val="-6"/>
                <w:sz w:val="18"/>
                <w:szCs w:val="18"/>
                <w:lang w:eastAsia="zh-CN"/>
              </w:rPr>
              <w:t>未标★条款，</w:t>
            </w:r>
            <w:proofErr w:type="gramStart"/>
            <w:r w:rsidRPr="002F5BFC">
              <w:rPr>
                <w:rFonts w:asciiTheme="minorEastAsia" w:eastAsiaTheme="minorEastAsia" w:hAnsiTheme="minorEastAsia"/>
                <w:spacing w:val="-6"/>
                <w:sz w:val="18"/>
                <w:szCs w:val="18"/>
                <w:lang w:eastAsia="zh-CN"/>
              </w:rPr>
              <w:t>每负偏离</w:t>
            </w:r>
            <w:proofErr w:type="gramEnd"/>
            <w:r w:rsidRPr="002F5BFC">
              <w:rPr>
                <w:rFonts w:asciiTheme="minorEastAsia" w:eastAsiaTheme="minorEastAsia" w:hAnsiTheme="minorEastAsia"/>
                <w:spacing w:val="-6"/>
                <w:sz w:val="18"/>
                <w:szCs w:val="18"/>
                <w:lang w:eastAsia="zh-CN"/>
              </w:rPr>
              <w:t xml:space="preserve">一项扣 </w:t>
            </w:r>
            <w:r>
              <w:rPr>
                <w:rFonts w:asciiTheme="minorEastAsia" w:eastAsiaTheme="minorEastAsia" w:hAnsiTheme="minorEastAsia" w:hint="eastAsia"/>
                <w:sz w:val="18"/>
                <w:szCs w:val="18"/>
                <w:lang w:eastAsia="zh-CN"/>
              </w:rPr>
              <w:t>2</w:t>
            </w:r>
            <w:r w:rsidRPr="002F5BFC">
              <w:rPr>
                <w:rFonts w:asciiTheme="minorEastAsia" w:eastAsiaTheme="minorEastAsia" w:hAnsiTheme="minorEastAsia"/>
                <w:spacing w:val="-12"/>
                <w:sz w:val="18"/>
                <w:szCs w:val="18"/>
                <w:lang w:eastAsia="zh-CN"/>
              </w:rPr>
              <w:t xml:space="preserve"> 分，扣完为</w:t>
            </w:r>
            <w:r w:rsidRPr="002F5BFC">
              <w:rPr>
                <w:rFonts w:asciiTheme="minorEastAsia" w:eastAsiaTheme="minorEastAsia" w:hAnsiTheme="minorEastAsia"/>
                <w:sz w:val="18"/>
                <w:szCs w:val="18"/>
                <w:lang w:eastAsia="zh-CN"/>
              </w:rPr>
              <w:t>止。</w:t>
            </w:r>
          </w:p>
          <w:p w:rsidR="001156A7" w:rsidRPr="002F5BFC" w:rsidRDefault="001156A7" w:rsidP="002F5BFC">
            <w:pPr>
              <w:pStyle w:val="TableParagraph"/>
              <w:spacing w:before="3"/>
              <w:ind w:left="107" w:right="29"/>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注：1</w:t>
            </w:r>
            <w:r>
              <w:rPr>
                <w:rFonts w:asciiTheme="minorEastAsia" w:eastAsiaTheme="minorEastAsia" w:hAnsiTheme="minorEastAsia"/>
                <w:sz w:val="18"/>
                <w:szCs w:val="18"/>
                <w:lang w:eastAsia="zh-CN"/>
              </w:rPr>
              <w:t>）以</w:t>
            </w:r>
            <w:r w:rsidRPr="002F5BFC">
              <w:rPr>
                <w:rFonts w:asciiTheme="minorEastAsia" w:eastAsiaTheme="minorEastAsia" w:hAnsiTheme="minorEastAsia"/>
                <w:sz w:val="18"/>
                <w:szCs w:val="18"/>
                <w:lang w:eastAsia="zh-CN"/>
              </w:rPr>
              <w:t>响应表及采购需求中要求提供的符合要求的检测报告作为评审依据。</w:t>
            </w:r>
          </w:p>
          <w:p w:rsidR="001156A7" w:rsidRPr="002F5BFC" w:rsidRDefault="001156A7" w:rsidP="002F5BFC">
            <w:pPr>
              <w:pStyle w:val="TableParagraph"/>
              <w:numPr>
                <w:ilvl w:val="0"/>
                <w:numId w:val="6"/>
              </w:numPr>
              <w:tabs>
                <w:tab w:val="left" w:pos="426"/>
              </w:tabs>
              <w:autoSpaceDE w:val="0"/>
              <w:autoSpaceDN w:val="0"/>
              <w:ind w:right="96" w:firstLine="0"/>
              <w:jc w:val="both"/>
              <w:rPr>
                <w:rFonts w:asciiTheme="minorEastAsia" w:eastAsiaTheme="minorEastAsia" w:hAnsiTheme="minorEastAsia"/>
                <w:sz w:val="18"/>
                <w:szCs w:val="18"/>
                <w:lang w:eastAsia="zh-CN"/>
              </w:rPr>
            </w:pPr>
            <w:r w:rsidRPr="002F5BFC">
              <w:rPr>
                <w:rFonts w:asciiTheme="minorEastAsia" w:eastAsiaTheme="minorEastAsia" w:hAnsiTheme="minorEastAsia"/>
                <w:spacing w:val="-5"/>
                <w:sz w:val="18"/>
                <w:szCs w:val="18"/>
                <w:lang w:eastAsia="zh-CN"/>
              </w:rPr>
              <w:t>检验报告内容必须是本项目</w:t>
            </w:r>
            <w:r w:rsidRPr="002F5BFC">
              <w:rPr>
                <w:rFonts w:asciiTheme="minorEastAsia" w:eastAsiaTheme="minorEastAsia" w:hAnsiTheme="minorEastAsia" w:hint="eastAsia"/>
                <w:spacing w:val="-5"/>
                <w:sz w:val="18"/>
                <w:szCs w:val="18"/>
                <w:lang w:eastAsia="zh-CN"/>
              </w:rPr>
              <w:t>同类</w:t>
            </w:r>
            <w:r w:rsidRPr="002F5BFC">
              <w:rPr>
                <w:rFonts w:asciiTheme="minorEastAsia" w:eastAsiaTheme="minorEastAsia" w:hAnsiTheme="minorEastAsia"/>
                <w:spacing w:val="-5"/>
                <w:sz w:val="18"/>
                <w:szCs w:val="18"/>
                <w:lang w:eastAsia="zh-CN"/>
              </w:rPr>
              <w:t>产品</w:t>
            </w:r>
            <w:r w:rsidRPr="002F5BFC">
              <w:rPr>
                <w:rFonts w:asciiTheme="minorEastAsia" w:eastAsiaTheme="minorEastAsia" w:hAnsiTheme="minorEastAsia"/>
                <w:spacing w:val="-3"/>
                <w:sz w:val="18"/>
                <w:szCs w:val="18"/>
                <w:lang w:eastAsia="zh-CN"/>
              </w:rPr>
              <w:t>。</w:t>
            </w:r>
          </w:p>
          <w:p w:rsidR="001156A7" w:rsidRPr="002F5BFC" w:rsidRDefault="001156A7" w:rsidP="002F5BFC">
            <w:pPr>
              <w:pStyle w:val="TableParagraph"/>
              <w:numPr>
                <w:ilvl w:val="0"/>
                <w:numId w:val="6"/>
              </w:numPr>
              <w:tabs>
                <w:tab w:val="left" w:pos="426"/>
              </w:tabs>
              <w:autoSpaceDE w:val="0"/>
              <w:autoSpaceDN w:val="0"/>
              <w:ind w:left="425" w:hanging="319"/>
              <w:jc w:val="both"/>
              <w:rPr>
                <w:rFonts w:asciiTheme="minorEastAsia" w:eastAsiaTheme="minorEastAsia" w:hAnsiTheme="minorEastAsia"/>
                <w:b/>
                <w:color w:val="FF0000"/>
                <w:sz w:val="18"/>
                <w:szCs w:val="18"/>
                <w:lang w:eastAsia="zh-CN"/>
              </w:rPr>
            </w:pPr>
            <w:r w:rsidRPr="002F5BFC">
              <w:rPr>
                <w:rFonts w:asciiTheme="minorEastAsia" w:eastAsiaTheme="minorEastAsia" w:hAnsiTheme="minorEastAsia"/>
                <w:b/>
                <w:spacing w:val="-2"/>
                <w:sz w:val="18"/>
                <w:szCs w:val="18"/>
                <w:lang w:eastAsia="zh-CN"/>
              </w:rPr>
              <w:t>出具检测报告的机构必须通过国家计量</w:t>
            </w:r>
          </w:p>
          <w:p w:rsidR="001156A7" w:rsidRPr="002F5BFC" w:rsidRDefault="001156A7" w:rsidP="002F5BFC">
            <w:pPr>
              <w:pStyle w:val="TableParagraph"/>
              <w:ind w:left="107" w:right="-15"/>
              <w:jc w:val="both"/>
              <w:rPr>
                <w:rFonts w:asciiTheme="minorEastAsia" w:eastAsiaTheme="minorEastAsia" w:hAnsiTheme="minorEastAsia"/>
                <w:b/>
                <w:sz w:val="18"/>
                <w:szCs w:val="18"/>
                <w:lang w:eastAsia="zh-CN"/>
              </w:rPr>
            </w:pPr>
            <w:r w:rsidRPr="002F5BFC">
              <w:rPr>
                <w:rFonts w:asciiTheme="minorEastAsia" w:eastAsiaTheme="minorEastAsia" w:hAnsiTheme="minorEastAsia"/>
                <w:b/>
                <w:sz w:val="18"/>
                <w:szCs w:val="18"/>
                <w:lang w:eastAsia="zh-CN"/>
              </w:rPr>
              <w:t>（</w:t>
            </w:r>
            <w:r w:rsidRPr="002F5BFC">
              <w:rPr>
                <w:rFonts w:asciiTheme="minorEastAsia" w:eastAsiaTheme="minorEastAsia" w:hAnsiTheme="minorEastAsia"/>
                <w:b/>
                <w:w w:val="99"/>
                <w:sz w:val="18"/>
                <w:szCs w:val="18"/>
                <w:lang w:eastAsia="zh-CN"/>
              </w:rPr>
              <w:t>CMA</w:t>
            </w:r>
            <w:r w:rsidRPr="002F5BFC">
              <w:rPr>
                <w:rFonts w:asciiTheme="minorEastAsia" w:eastAsiaTheme="minorEastAsia" w:hAnsiTheme="minorEastAsia"/>
                <w:b/>
                <w:spacing w:val="-92"/>
                <w:sz w:val="18"/>
                <w:szCs w:val="18"/>
                <w:lang w:eastAsia="zh-CN"/>
              </w:rPr>
              <w:t>）</w:t>
            </w:r>
            <w:r w:rsidRPr="002F5BFC">
              <w:rPr>
                <w:rFonts w:asciiTheme="minorEastAsia" w:eastAsiaTheme="minorEastAsia" w:hAnsiTheme="minorEastAsia"/>
                <w:b/>
                <w:spacing w:val="-8"/>
                <w:sz w:val="18"/>
                <w:szCs w:val="18"/>
                <w:lang w:eastAsia="zh-CN"/>
              </w:rPr>
              <w:t>或中国国家实验室认证委员会</w:t>
            </w:r>
            <w:r w:rsidRPr="002F5BFC">
              <w:rPr>
                <w:rFonts w:asciiTheme="minorEastAsia" w:eastAsiaTheme="minorEastAsia" w:hAnsiTheme="minorEastAsia"/>
                <w:b/>
                <w:sz w:val="18"/>
                <w:szCs w:val="18"/>
                <w:lang w:eastAsia="zh-CN"/>
              </w:rPr>
              <w:t>（</w:t>
            </w:r>
            <w:r w:rsidRPr="002F5BFC">
              <w:rPr>
                <w:rFonts w:asciiTheme="minorEastAsia" w:eastAsiaTheme="minorEastAsia" w:hAnsiTheme="minorEastAsia"/>
                <w:b/>
                <w:w w:val="99"/>
                <w:sz w:val="18"/>
                <w:szCs w:val="18"/>
                <w:lang w:eastAsia="zh-CN"/>
              </w:rPr>
              <w:t>CNAS</w:t>
            </w:r>
            <w:r w:rsidRPr="002F5BFC">
              <w:rPr>
                <w:rFonts w:asciiTheme="minorEastAsia" w:eastAsiaTheme="minorEastAsia" w:hAnsiTheme="minorEastAsia"/>
                <w:b/>
                <w:sz w:val="18"/>
                <w:szCs w:val="18"/>
                <w:lang w:eastAsia="zh-CN"/>
              </w:rPr>
              <w:t>）</w:t>
            </w:r>
            <w:r w:rsidRPr="002F5BFC">
              <w:rPr>
                <w:rFonts w:asciiTheme="minorEastAsia" w:eastAsiaTheme="minorEastAsia" w:hAnsiTheme="minorEastAsia"/>
                <w:b/>
                <w:spacing w:val="-1"/>
                <w:sz w:val="18"/>
                <w:szCs w:val="18"/>
                <w:lang w:eastAsia="zh-CN"/>
              </w:rPr>
              <w:t>认证，否则该项不得分。</w:t>
            </w:r>
          </w:p>
        </w:tc>
        <w:tc>
          <w:tcPr>
            <w:tcW w:w="988" w:type="dxa"/>
            <w:vAlign w:val="center"/>
          </w:tcPr>
          <w:p w:rsidR="001156A7" w:rsidRPr="002F5BFC" w:rsidRDefault="001156A7" w:rsidP="001156A7">
            <w:pPr>
              <w:pStyle w:val="TableParagraph"/>
              <w:ind w:left="145" w:right="135"/>
              <w:jc w:val="center"/>
              <w:rPr>
                <w:rFonts w:asciiTheme="minorEastAsia" w:eastAsiaTheme="minorEastAsia" w:hAnsiTheme="minorEastAsia"/>
                <w:b/>
                <w:sz w:val="18"/>
                <w:szCs w:val="18"/>
              </w:rPr>
            </w:pPr>
            <w:r w:rsidRPr="002F5BFC">
              <w:rPr>
                <w:rFonts w:asciiTheme="minorEastAsia" w:eastAsiaTheme="minorEastAsia" w:hAnsiTheme="minorEastAsia"/>
                <w:b/>
                <w:sz w:val="18"/>
                <w:szCs w:val="18"/>
              </w:rPr>
              <w:t>0-</w:t>
            </w:r>
            <w:r>
              <w:rPr>
                <w:rFonts w:asciiTheme="minorEastAsia" w:eastAsiaTheme="minorEastAsia" w:hAnsiTheme="minorEastAsia" w:hint="eastAsia"/>
                <w:b/>
                <w:sz w:val="18"/>
                <w:szCs w:val="18"/>
                <w:lang w:eastAsia="zh-CN"/>
              </w:rPr>
              <w:t>20</w:t>
            </w:r>
            <w:r w:rsidRPr="002F5BFC">
              <w:rPr>
                <w:rFonts w:asciiTheme="minorEastAsia" w:eastAsiaTheme="minorEastAsia" w:hAnsiTheme="minorEastAsia"/>
                <w:b/>
                <w:sz w:val="18"/>
                <w:szCs w:val="18"/>
              </w:rPr>
              <w:t xml:space="preserve"> 分</w:t>
            </w:r>
          </w:p>
        </w:tc>
      </w:tr>
      <w:tr w:rsidR="001156A7" w:rsidTr="001156A7">
        <w:trPr>
          <w:trHeight w:val="3301"/>
        </w:trPr>
        <w:tc>
          <w:tcPr>
            <w:tcW w:w="1275" w:type="dxa"/>
            <w:vMerge/>
            <w:vAlign w:val="center"/>
          </w:tcPr>
          <w:p w:rsidR="001156A7" w:rsidRPr="001156A7" w:rsidRDefault="001156A7" w:rsidP="002F5BFC">
            <w:pPr>
              <w:pStyle w:val="TableParagraph"/>
              <w:spacing w:before="161"/>
              <w:ind w:left="107"/>
              <w:jc w:val="center"/>
              <w:rPr>
                <w:rFonts w:asciiTheme="minorEastAsia" w:eastAsiaTheme="minorEastAsia" w:hAnsiTheme="minorEastAsia"/>
                <w:b/>
                <w:sz w:val="18"/>
                <w:szCs w:val="18"/>
              </w:rPr>
            </w:pPr>
          </w:p>
        </w:tc>
        <w:tc>
          <w:tcPr>
            <w:tcW w:w="1134" w:type="dxa"/>
            <w:vAlign w:val="center"/>
          </w:tcPr>
          <w:p w:rsidR="001156A7" w:rsidRPr="002F5BFC" w:rsidRDefault="001156A7" w:rsidP="002F5BFC">
            <w:pPr>
              <w:pStyle w:val="TableParagraph"/>
              <w:ind w:left="108" w:right="103"/>
              <w:jc w:val="center"/>
              <w:rPr>
                <w:rFonts w:asciiTheme="minorEastAsia" w:eastAsiaTheme="minorEastAsia" w:hAnsiTheme="minorEastAsia"/>
                <w:b/>
                <w:sz w:val="18"/>
                <w:szCs w:val="18"/>
              </w:rPr>
            </w:pPr>
            <w:r w:rsidRPr="002F5BFC">
              <w:rPr>
                <w:rFonts w:asciiTheme="minorEastAsia" w:eastAsiaTheme="minorEastAsia" w:hAnsiTheme="minorEastAsia" w:hint="eastAsia"/>
                <w:b/>
                <w:sz w:val="18"/>
                <w:szCs w:val="18"/>
                <w:lang w:eastAsia="zh-CN"/>
              </w:rPr>
              <w:t>设计方案</w:t>
            </w:r>
          </w:p>
        </w:tc>
        <w:tc>
          <w:tcPr>
            <w:tcW w:w="4824" w:type="dxa"/>
          </w:tcPr>
          <w:p w:rsidR="001156A7" w:rsidRPr="002F5BFC" w:rsidRDefault="001156A7" w:rsidP="002F5BFC">
            <w:pPr>
              <w:pStyle w:val="TableParagraph"/>
              <w:jc w:val="both"/>
              <w:rPr>
                <w:rFonts w:asciiTheme="minorEastAsia" w:eastAsiaTheme="minorEastAsia" w:hAnsiTheme="minorEastAsia"/>
                <w:sz w:val="18"/>
                <w:szCs w:val="18"/>
                <w:lang w:eastAsia="zh-CN"/>
              </w:rPr>
            </w:pPr>
            <w:r w:rsidRPr="002F5BFC">
              <w:rPr>
                <w:rFonts w:asciiTheme="minorEastAsia" w:eastAsiaTheme="minorEastAsia" w:hAnsiTheme="minorEastAsia" w:hint="eastAsia"/>
                <w:sz w:val="18"/>
                <w:szCs w:val="18"/>
                <w:lang w:eastAsia="zh-CN"/>
              </w:rPr>
              <w:t>重点区域空间</w:t>
            </w:r>
            <w:r w:rsidRPr="002F5BFC">
              <w:rPr>
                <w:rFonts w:asciiTheme="minorEastAsia" w:eastAsiaTheme="minorEastAsia" w:hAnsiTheme="minorEastAsia"/>
                <w:sz w:val="18"/>
                <w:szCs w:val="18"/>
                <w:lang w:eastAsia="zh-CN"/>
              </w:rPr>
              <w:t>具有完善的</w:t>
            </w:r>
            <w:r w:rsidRPr="002F5BFC">
              <w:rPr>
                <w:rFonts w:asciiTheme="minorEastAsia" w:eastAsiaTheme="minorEastAsia" w:hAnsiTheme="minorEastAsia" w:hint="eastAsia"/>
                <w:sz w:val="18"/>
                <w:szCs w:val="18"/>
                <w:lang w:eastAsia="zh-CN"/>
              </w:rPr>
              <w:t>设计</w:t>
            </w:r>
            <w:r w:rsidRPr="002F5BFC">
              <w:rPr>
                <w:rFonts w:asciiTheme="minorEastAsia" w:eastAsiaTheme="minorEastAsia" w:hAnsiTheme="minorEastAsia"/>
                <w:sz w:val="18"/>
                <w:szCs w:val="18"/>
                <w:lang w:eastAsia="zh-CN"/>
              </w:rPr>
              <w:t>方案，能够</w:t>
            </w:r>
            <w:r w:rsidRPr="002F5BFC">
              <w:rPr>
                <w:rFonts w:asciiTheme="minorEastAsia" w:eastAsiaTheme="minorEastAsia" w:hAnsiTheme="minorEastAsia" w:hint="eastAsia"/>
                <w:sz w:val="18"/>
                <w:szCs w:val="18"/>
                <w:lang w:eastAsia="zh-CN"/>
              </w:rPr>
              <w:t>360度观看窗帘或地毯在空间中的效果</w:t>
            </w:r>
            <w:r w:rsidRPr="002F5BFC">
              <w:rPr>
                <w:rFonts w:asciiTheme="minorEastAsia" w:eastAsiaTheme="minorEastAsia" w:hAnsiTheme="minorEastAsia"/>
                <w:sz w:val="18"/>
                <w:szCs w:val="18"/>
                <w:lang w:eastAsia="zh-CN"/>
              </w:rPr>
              <w:t>，评审委员会根据上述情况 行综合评分：</w:t>
            </w:r>
          </w:p>
          <w:p w:rsidR="001156A7" w:rsidRPr="002F5BFC" w:rsidRDefault="001156A7" w:rsidP="002F5BFC">
            <w:pPr>
              <w:pStyle w:val="TableParagraph"/>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1、</w:t>
            </w:r>
            <w:r>
              <w:rPr>
                <w:rFonts w:asciiTheme="minorEastAsia" w:eastAsiaTheme="minorEastAsia" w:hAnsiTheme="minorEastAsia" w:hint="eastAsia"/>
                <w:sz w:val="18"/>
                <w:szCs w:val="18"/>
                <w:lang w:eastAsia="zh-CN"/>
              </w:rPr>
              <w:t>大会议</w:t>
            </w:r>
            <w:r w:rsidRPr="002F5BFC">
              <w:rPr>
                <w:rFonts w:asciiTheme="minorEastAsia" w:eastAsiaTheme="minorEastAsia" w:hAnsiTheme="minorEastAsia" w:hint="eastAsia"/>
                <w:sz w:val="18"/>
                <w:szCs w:val="18"/>
                <w:lang w:eastAsia="zh-CN"/>
              </w:rPr>
              <w:t>室360度效果图方案</w:t>
            </w:r>
            <w:r w:rsidRPr="002F5BFC">
              <w:rPr>
                <w:rFonts w:asciiTheme="minorEastAsia" w:eastAsiaTheme="minorEastAsia" w:hAnsiTheme="minorEastAsia"/>
                <w:sz w:val="18"/>
                <w:szCs w:val="18"/>
                <w:lang w:eastAsia="zh-CN"/>
              </w:rPr>
              <w:t>，</w:t>
            </w:r>
            <w:r w:rsidRPr="002F5BFC">
              <w:rPr>
                <w:rFonts w:asciiTheme="minorEastAsia" w:eastAsiaTheme="minorEastAsia" w:hAnsiTheme="minorEastAsia" w:hint="eastAsia"/>
                <w:sz w:val="18"/>
                <w:szCs w:val="18"/>
                <w:lang w:eastAsia="zh-CN"/>
              </w:rPr>
              <w:t>满足美观实用要求的，</w:t>
            </w:r>
            <w:r w:rsidRPr="002F5BFC">
              <w:rPr>
                <w:rFonts w:asciiTheme="minorEastAsia" w:eastAsiaTheme="minorEastAsia" w:hAnsiTheme="minorEastAsia"/>
                <w:sz w:val="18"/>
                <w:szCs w:val="18"/>
                <w:lang w:eastAsia="zh-CN"/>
              </w:rPr>
              <w:t xml:space="preserve"> 得</w:t>
            </w:r>
            <w:r>
              <w:rPr>
                <w:rFonts w:asciiTheme="minorEastAsia" w:eastAsiaTheme="minorEastAsia" w:hAnsiTheme="minorEastAsia" w:hint="eastAsia"/>
                <w:sz w:val="18"/>
                <w:szCs w:val="18"/>
                <w:lang w:eastAsia="zh-CN"/>
              </w:rPr>
              <w:t>5</w:t>
            </w:r>
            <w:r w:rsidRPr="002F5BFC">
              <w:rPr>
                <w:rFonts w:asciiTheme="minorEastAsia" w:eastAsiaTheme="minorEastAsia" w:hAnsiTheme="minorEastAsia"/>
                <w:sz w:val="18"/>
                <w:szCs w:val="18"/>
                <w:lang w:eastAsia="zh-CN"/>
              </w:rPr>
              <w:t xml:space="preserve"> 分；</w:t>
            </w:r>
            <w:r w:rsidRPr="002F5BFC">
              <w:rPr>
                <w:rFonts w:asciiTheme="minorEastAsia" w:eastAsiaTheme="minorEastAsia" w:hAnsiTheme="minorEastAsia" w:hint="eastAsia"/>
                <w:sz w:val="18"/>
                <w:szCs w:val="18"/>
                <w:lang w:eastAsia="zh-CN"/>
              </w:rPr>
              <w:t>未提供不得分。</w:t>
            </w:r>
          </w:p>
          <w:p w:rsidR="001156A7" w:rsidRPr="002F5BFC" w:rsidRDefault="001156A7" w:rsidP="002F5BFC">
            <w:pPr>
              <w:pStyle w:val="TableParagraph"/>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2、</w:t>
            </w:r>
            <w:r>
              <w:rPr>
                <w:rFonts w:asciiTheme="minorEastAsia" w:eastAsiaTheme="minorEastAsia" w:hAnsiTheme="minorEastAsia"/>
                <w:sz w:val="18"/>
                <w:szCs w:val="18"/>
                <w:lang w:eastAsia="zh-CN"/>
              </w:rPr>
              <w:t>小</w:t>
            </w:r>
            <w:r w:rsidRPr="002F5BFC">
              <w:rPr>
                <w:rFonts w:asciiTheme="minorEastAsia" w:eastAsiaTheme="minorEastAsia" w:hAnsiTheme="minorEastAsia" w:hint="eastAsia"/>
                <w:sz w:val="18"/>
                <w:szCs w:val="18"/>
                <w:lang w:eastAsia="zh-CN"/>
              </w:rPr>
              <w:t>会议室360度效果图方案，满足美观实用</w:t>
            </w:r>
            <w:r w:rsidRPr="002F5BFC">
              <w:rPr>
                <w:rFonts w:asciiTheme="minorEastAsia" w:eastAsiaTheme="minorEastAsia" w:hAnsiTheme="minorEastAsia"/>
                <w:sz w:val="18"/>
                <w:szCs w:val="18"/>
                <w:lang w:eastAsia="zh-CN"/>
              </w:rPr>
              <w:t xml:space="preserve">要求的，得 </w:t>
            </w:r>
            <w:r>
              <w:rPr>
                <w:rFonts w:asciiTheme="minorEastAsia" w:eastAsiaTheme="minorEastAsia" w:hAnsiTheme="minorEastAsia" w:hint="eastAsia"/>
                <w:sz w:val="18"/>
                <w:szCs w:val="18"/>
                <w:lang w:eastAsia="zh-CN"/>
              </w:rPr>
              <w:t>5</w:t>
            </w:r>
            <w:r w:rsidRPr="002F5BFC">
              <w:rPr>
                <w:rFonts w:asciiTheme="minorEastAsia" w:eastAsiaTheme="minorEastAsia" w:hAnsiTheme="minorEastAsia" w:hint="eastAsia"/>
                <w:sz w:val="18"/>
                <w:szCs w:val="18"/>
                <w:lang w:eastAsia="zh-CN"/>
              </w:rPr>
              <w:t xml:space="preserve"> </w:t>
            </w:r>
            <w:r w:rsidRPr="002F5BFC">
              <w:rPr>
                <w:rFonts w:asciiTheme="minorEastAsia" w:eastAsiaTheme="minorEastAsia" w:hAnsiTheme="minorEastAsia"/>
                <w:sz w:val="18"/>
                <w:szCs w:val="18"/>
                <w:lang w:eastAsia="zh-CN"/>
              </w:rPr>
              <w:t>分；</w:t>
            </w:r>
            <w:r w:rsidRPr="002F5BFC">
              <w:rPr>
                <w:rFonts w:asciiTheme="minorEastAsia" w:eastAsiaTheme="minorEastAsia" w:hAnsiTheme="minorEastAsia" w:hint="eastAsia"/>
                <w:sz w:val="18"/>
                <w:szCs w:val="18"/>
                <w:lang w:eastAsia="zh-CN"/>
              </w:rPr>
              <w:t>未提供不得分。</w:t>
            </w:r>
          </w:p>
          <w:p w:rsidR="001156A7" w:rsidRPr="002F5BFC" w:rsidRDefault="001156A7" w:rsidP="002F5BFC">
            <w:pPr>
              <w:pStyle w:val="TableParagraph"/>
              <w:jc w:val="both"/>
              <w:rPr>
                <w:rFonts w:asciiTheme="minorEastAsia" w:eastAsiaTheme="minorEastAsia" w:hAnsiTheme="minorEastAsia"/>
                <w:sz w:val="18"/>
                <w:szCs w:val="18"/>
                <w:lang w:eastAsia="zh-CN"/>
              </w:rPr>
            </w:pPr>
            <w:r w:rsidRPr="002F5BFC">
              <w:rPr>
                <w:rFonts w:asciiTheme="minorEastAsia" w:eastAsiaTheme="minorEastAsia" w:hAnsiTheme="minorEastAsia" w:hint="eastAsia"/>
                <w:sz w:val="18"/>
                <w:szCs w:val="18"/>
                <w:lang w:eastAsia="zh-CN"/>
              </w:rPr>
              <w:t>3、主要办公室360度效果图方案，满足美观实用</w:t>
            </w:r>
            <w:r w:rsidRPr="002F5BFC">
              <w:rPr>
                <w:rFonts w:asciiTheme="minorEastAsia" w:eastAsiaTheme="minorEastAsia" w:hAnsiTheme="minorEastAsia"/>
                <w:sz w:val="18"/>
                <w:szCs w:val="18"/>
                <w:lang w:eastAsia="zh-CN"/>
              </w:rPr>
              <w:t>要求的，得</w:t>
            </w:r>
            <w:r>
              <w:rPr>
                <w:rFonts w:asciiTheme="minorEastAsia" w:eastAsiaTheme="minorEastAsia" w:hAnsiTheme="minorEastAsia" w:hint="eastAsia"/>
                <w:sz w:val="18"/>
                <w:szCs w:val="18"/>
                <w:lang w:eastAsia="zh-CN"/>
              </w:rPr>
              <w:t>5</w:t>
            </w:r>
            <w:r w:rsidRPr="002F5BFC">
              <w:rPr>
                <w:rFonts w:asciiTheme="minorEastAsia" w:eastAsiaTheme="minorEastAsia" w:hAnsiTheme="minorEastAsia"/>
                <w:sz w:val="18"/>
                <w:szCs w:val="18"/>
                <w:lang w:eastAsia="zh-CN"/>
              </w:rPr>
              <w:t>分；</w:t>
            </w:r>
            <w:r w:rsidRPr="002F5BFC">
              <w:rPr>
                <w:rFonts w:asciiTheme="minorEastAsia" w:eastAsiaTheme="minorEastAsia" w:hAnsiTheme="minorEastAsia" w:hint="eastAsia"/>
                <w:sz w:val="18"/>
                <w:szCs w:val="18"/>
                <w:lang w:eastAsia="zh-CN"/>
              </w:rPr>
              <w:t>未提供不得分。</w:t>
            </w:r>
          </w:p>
          <w:p w:rsidR="001156A7" w:rsidRPr="002F5BFC" w:rsidRDefault="001156A7" w:rsidP="001156A7">
            <w:pPr>
              <w:pStyle w:val="TableParagraph"/>
              <w:jc w:val="both"/>
              <w:rPr>
                <w:rFonts w:asciiTheme="minorEastAsia" w:eastAsiaTheme="minorEastAsia" w:hAnsiTheme="minorEastAsia"/>
                <w:spacing w:val="2"/>
                <w:sz w:val="18"/>
                <w:szCs w:val="18"/>
                <w:lang w:eastAsia="zh-CN"/>
              </w:rPr>
            </w:pPr>
            <w:r w:rsidRPr="002F5BFC">
              <w:rPr>
                <w:rFonts w:asciiTheme="minorEastAsia" w:eastAsiaTheme="minorEastAsia" w:hAnsiTheme="minorEastAsia" w:hint="eastAsia"/>
                <w:sz w:val="18"/>
                <w:szCs w:val="18"/>
                <w:lang w:eastAsia="zh-CN"/>
              </w:rPr>
              <w:t>4、公共区域360度效果图方案，满足美观实用</w:t>
            </w:r>
            <w:r w:rsidRPr="002F5BFC">
              <w:rPr>
                <w:rFonts w:asciiTheme="minorEastAsia" w:eastAsiaTheme="minorEastAsia" w:hAnsiTheme="minorEastAsia"/>
                <w:sz w:val="18"/>
                <w:szCs w:val="18"/>
                <w:lang w:eastAsia="zh-CN"/>
              </w:rPr>
              <w:t xml:space="preserve">要求的，得 </w:t>
            </w:r>
            <w:r>
              <w:rPr>
                <w:rFonts w:asciiTheme="minorEastAsia" w:eastAsiaTheme="minorEastAsia" w:hAnsiTheme="minorEastAsia" w:hint="eastAsia"/>
                <w:sz w:val="18"/>
                <w:szCs w:val="18"/>
                <w:lang w:eastAsia="zh-CN"/>
              </w:rPr>
              <w:t>5</w:t>
            </w:r>
            <w:r w:rsidRPr="002F5BFC">
              <w:rPr>
                <w:rFonts w:asciiTheme="minorEastAsia" w:eastAsiaTheme="minorEastAsia" w:hAnsiTheme="minorEastAsia"/>
                <w:sz w:val="18"/>
                <w:szCs w:val="18"/>
                <w:lang w:eastAsia="zh-CN"/>
              </w:rPr>
              <w:t>分；</w:t>
            </w:r>
            <w:r w:rsidRPr="002F5BFC">
              <w:rPr>
                <w:rFonts w:asciiTheme="minorEastAsia" w:eastAsiaTheme="minorEastAsia" w:hAnsiTheme="minorEastAsia" w:hint="eastAsia"/>
                <w:sz w:val="18"/>
                <w:szCs w:val="18"/>
                <w:lang w:eastAsia="zh-CN"/>
              </w:rPr>
              <w:t>未提供不得分。</w:t>
            </w:r>
          </w:p>
        </w:tc>
        <w:tc>
          <w:tcPr>
            <w:tcW w:w="988" w:type="dxa"/>
            <w:vAlign w:val="center"/>
          </w:tcPr>
          <w:p w:rsidR="001156A7" w:rsidRPr="002F5BFC" w:rsidRDefault="001156A7" w:rsidP="001156A7">
            <w:pPr>
              <w:pStyle w:val="TableParagraph"/>
              <w:ind w:left="145" w:right="135"/>
              <w:jc w:val="center"/>
              <w:rPr>
                <w:rFonts w:asciiTheme="minorEastAsia" w:eastAsiaTheme="minorEastAsia" w:hAnsiTheme="minorEastAsia"/>
                <w:b/>
                <w:sz w:val="18"/>
                <w:szCs w:val="18"/>
              </w:rPr>
            </w:pPr>
            <w:r w:rsidRPr="002F5BFC">
              <w:rPr>
                <w:rFonts w:asciiTheme="minorEastAsia" w:eastAsiaTheme="minorEastAsia" w:hAnsiTheme="minorEastAsia"/>
                <w:b/>
                <w:sz w:val="18"/>
                <w:szCs w:val="18"/>
              </w:rPr>
              <w:t>0-</w:t>
            </w:r>
            <w:r>
              <w:rPr>
                <w:rFonts w:asciiTheme="minorEastAsia" w:eastAsiaTheme="minorEastAsia" w:hAnsiTheme="minorEastAsia" w:hint="eastAsia"/>
                <w:b/>
                <w:sz w:val="18"/>
                <w:szCs w:val="18"/>
                <w:lang w:eastAsia="zh-CN"/>
              </w:rPr>
              <w:t>20</w:t>
            </w:r>
            <w:r w:rsidRPr="002F5BFC">
              <w:rPr>
                <w:rFonts w:asciiTheme="minorEastAsia" w:eastAsiaTheme="minorEastAsia" w:hAnsiTheme="minorEastAsia"/>
                <w:b/>
                <w:sz w:val="18"/>
                <w:szCs w:val="18"/>
              </w:rPr>
              <w:t>分</w:t>
            </w:r>
          </w:p>
        </w:tc>
      </w:tr>
      <w:tr w:rsidR="001156A7" w:rsidTr="001156A7">
        <w:trPr>
          <w:trHeight w:val="3250"/>
        </w:trPr>
        <w:tc>
          <w:tcPr>
            <w:tcW w:w="1275" w:type="dxa"/>
            <w:vMerge/>
          </w:tcPr>
          <w:p w:rsidR="001156A7" w:rsidRPr="001156A7" w:rsidRDefault="001156A7" w:rsidP="002F5BFC">
            <w:pPr>
              <w:pStyle w:val="TableParagraph"/>
              <w:jc w:val="both"/>
              <w:rPr>
                <w:rFonts w:asciiTheme="minorEastAsia" w:eastAsiaTheme="minorEastAsia" w:hAnsiTheme="minorEastAsia"/>
                <w:b/>
                <w:sz w:val="18"/>
                <w:szCs w:val="18"/>
              </w:rPr>
            </w:pPr>
          </w:p>
        </w:tc>
        <w:tc>
          <w:tcPr>
            <w:tcW w:w="1134" w:type="dxa"/>
            <w:vAlign w:val="center"/>
          </w:tcPr>
          <w:p w:rsidR="001156A7" w:rsidRPr="002F5BFC" w:rsidRDefault="001156A7" w:rsidP="003F06B2">
            <w:pPr>
              <w:pStyle w:val="TableParagraph"/>
              <w:ind w:left="129" w:right="121"/>
              <w:jc w:val="center"/>
              <w:rPr>
                <w:rFonts w:asciiTheme="minorEastAsia" w:eastAsiaTheme="minorEastAsia" w:hAnsiTheme="minorEastAsia"/>
                <w:b/>
                <w:sz w:val="18"/>
                <w:szCs w:val="18"/>
                <w:lang w:eastAsia="zh-CN"/>
              </w:rPr>
            </w:pPr>
            <w:r w:rsidRPr="002F5BFC">
              <w:rPr>
                <w:rFonts w:asciiTheme="minorEastAsia" w:eastAsiaTheme="minorEastAsia" w:hAnsiTheme="minorEastAsia"/>
                <w:b/>
                <w:sz w:val="18"/>
                <w:szCs w:val="18"/>
                <w:lang w:eastAsia="zh-CN"/>
              </w:rPr>
              <w:t>实施及安装验收方案</w:t>
            </w:r>
          </w:p>
        </w:tc>
        <w:tc>
          <w:tcPr>
            <w:tcW w:w="4824" w:type="dxa"/>
          </w:tcPr>
          <w:p w:rsidR="001156A7" w:rsidRPr="002F5BFC" w:rsidRDefault="001156A7" w:rsidP="002F5BFC">
            <w:pPr>
              <w:pStyle w:val="TableParagraph"/>
              <w:spacing w:before="111"/>
              <w:ind w:left="107" w:right="142"/>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具有完善的实施方案、质量保证措施和安装验收方案，能够保证保质保量按期交货，评审委员会根据上述情况 行综合评分：</w:t>
            </w:r>
          </w:p>
          <w:p w:rsidR="001156A7" w:rsidRPr="002F5BFC" w:rsidRDefault="001156A7" w:rsidP="002F5BFC">
            <w:pPr>
              <w:pStyle w:val="TableParagraph"/>
              <w:ind w:left="107" w:right="-15"/>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1</w:t>
            </w:r>
            <w:r w:rsidRPr="002F5BFC">
              <w:rPr>
                <w:rFonts w:asciiTheme="minorEastAsia" w:eastAsiaTheme="minorEastAsia" w:hAnsiTheme="minorEastAsia"/>
                <w:spacing w:val="-16"/>
                <w:sz w:val="18"/>
                <w:szCs w:val="18"/>
                <w:lang w:eastAsia="zh-CN"/>
              </w:rPr>
              <w:t xml:space="preserve">、供应商提供的方案科学合理，可执行性强， </w:t>
            </w:r>
            <w:r w:rsidRPr="002F5BFC">
              <w:rPr>
                <w:rFonts w:asciiTheme="minorEastAsia" w:eastAsiaTheme="minorEastAsia" w:hAnsiTheme="minorEastAsia"/>
                <w:spacing w:val="-11"/>
                <w:sz w:val="18"/>
                <w:szCs w:val="18"/>
                <w:lang w:eastAsia="zh-CN"/>
              </w:rPr>
              <w:t xml:space="preserve">能够满足采购人的要求的， 得 </w:t>
            </w:r>
            <w:r w:rsidRPr="002F5BFC">
              <w:rPr>
                <w:rFonts w:asciiTheme="minorEastAsia" w:eastAsiaTheme="minorEastAsia" w:hAnsiTheme="minorEastAsia"/>
                <w:sz w:val="18"/>
                <w:szCs w:val="18"/>
                <w:lang w:eastAsia="zh-CN"/>
              </w:rPr>
              <w:t>10 分；</w:t>
            </w:r>
          </w:p>
          <w:p w:rsidR="003F06B2" w:rsidRDefault="001156A7" w:rsidP="003F06B2">
            <w:pPr>
              <w:pStyle w:val="TableParagraph"/>
              <w:ind w:left="107"/>
              <w:jc w:val="both"/>
              <w:rPr>
                <w:rFonts w:asciiTheme="minorEastAsia" w:eastAsiaTheme="minorEastAsia" w:hAnsiTheme="minorEastAsia"/>
                <w:spacing w:val="2"/>
                <w:sz w:val="18"/>
                <w:szCs w:val="18"/>
                <w:lang w:eastAsia="zh-CN"/>
              </w:rPr>
            </w:pPr>
            <w:r w:rsidRPr="002F5BFC">
              <w:rPr>
                <w:rFonts w:asciiTheme="minorEastAsia" w:eastAsiaTheme="minorEastAsia" w:hAnsiTheme="minorEastAsia"/>
                <w:sz w:val="18"/>
                <w:szCs w:val="18"/>
                <w:lang w:eastAsia="zh-CN"/>
              </w:rPr>
              <w:t>2</w:t>
            </w:r>
            <w:r w:rsidRPr="002F5BFC">
              <w:rPr>
                <w:rFonts w:asciiTheme="minorEastAsia" w:eastAsiaTheme="minorEastAsia" w:hAnsiTheme="minorEastAsia"/>
                <w:spacing w:val="-9"/>
                <w:sz w:val="18"/>
                <w:szCs w:val="18"/>
                <w:lang w:eastAsia="zh-CN"/>
              </w:rPr>
              <w:t>、供应商提供的方案较科学合理，可执行性</w:t>
            </w:r>
            <w:r w:rsidRPr="002F5BFC">
              <w:rPr>
                <w:rFonts w:asciiTheme="minorEastAsia" w:eastAsiaTheme="minorEastAsia" w:hAnsiTheme="minorEastAsia"/>
                <w:spacing w:val="-6"/>
                <w:sz w:val="18"/>
                <w:szCs w:val="18"/>
                <w:lang w:eastAsia="zh-CN"/>
              </w:rPr>
              <w:t xml:space="preserve">较强，基本满足采购人的要求的，得 </w:t>
            </w:r>
            <w:r w:rsidRPr="002F5BFC">
              <w:rPr>
                <w:rFonts w:asciiTheme="minorEastAsia" w:eastAsiaTheme="minorEastAsia" w:hAnsiTheme="minorEastAsia"/>
                <w:sz w:val="18"/>
                <w:szCs w:val="18"/>
                <w:lang w:eastAsia="zh-CN"/>
              </w:rPr>
              <w:t>5</w:t>
            </w:r>
            <w:r w:rsidRPr="002F5BFC">
              <w:rPr>
                <w:rFonts w:asciiTheme="minorEastAsia" w:eastAsiaTheme="minorEastAsia" w:hAnsiTheme="minorEastAsia"/>
                <w:spacing w:val="2"/>
                <w:sz w:val="18"/>
                <w:szCs w:val="18"/>
                <w:lang w:eastAsia="zh-CN"/>
              </w:rPr>
              <w:t xml:space="preserve"> 分；</w:t>
            </w:r>
          </w:p>
          <w:p w:rsidR="003F06B2" w:rsidRDefault="001156A7" w:rsidP="003F06B2">
            <w:pPr>
              <w:pStyle w:val="TableParagraph"/>
              <w:ind w:left="107"/>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3、供应商提供的方案可执行性欠缺，不太合理得 3 分；</w:t>
            </w:r>
          </w:p>
          <w:p w:rsidR="001156A7" w:rsidRPr="002F5BFC" w:rsidRDefault="001156A7" w:rsidP="003F06B2">
            <w:pPr>
              <w:pStyle w:val="TableParagraph"/>
              <w:ind w:left="107"/>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rPr>
              <w:t>4、未提供的不得分。</w:t>
            </w:r>
          </w:p>
        </w:tc>
        <w:tc>
          <w:tcPr>
            <w:tcW w:w="988" w:type="dxa"/>
          </w:tcPr>
          <w:p w:rsidR="001156A7" w:rsidRPr="002F5BFC" w:rsidRDefault="001156A7" w:rsidP="002F5BFC">
            <w:pPr>
              <w:pStyle w:val="TableParagraph"/>
              <w:jc w:val="both"/>
              <w:rPr>
                <w:rFonts w:asciiTheme="minorEastAsia" w:eastAsiaTheme="minorEastAsia" w:hAnsiTheme="minorEastAsia"/>
                <w:sz w:val="18"/>
                <w:szCs w:val="18"/>
                <w:lang w:eastAsia="zh-CN"/>
              </w:rPr>
            </w:pPr>
          </w:p>
          <w:p w:rsidR="001156A7" w:rsidRPr="002F5BFC" w:rsidRDefault="001156A7" w:rsidP="002F5BFC">
            <w:pPr>
              <w:pStyle w:val="TableParagraph"/>
              <w:jc w:val="both"/>
              <w:rPr>
                <w:rFonts w:asciiTheme="minorEastAsia" w:eastAsiaTheme="minorEastAsia" w:hAnsiTheme="minorEastAsia"/>
                <w:sz w:val="18"/>
                <w:szCs w:val="18"/>
                <w:lang w:eastAsia="zh-CN"/>
              </w:rPr>
            </w:pPr>
          </w:p>
          <w:p w:rsidR="001156A7" w:rsidRPr="002F5BFC" w:rsidRDefault="001156A7" w:rsidP="002F5BFC">
            <w:pPr>
              <w:pStyle w:val="TableParagraph"/>
              <w:jc w:val="both"/>
              <w:rPr>
                <w:rFonts w:asciiTheme="minorEastAsia" w:eastAsiaTheme="minorEastAsia" w:hAnsiTheme="minorEastAsia"/>
                <w:sz w:val="18"/>
                <w:szCs w:val="18"/>
                <w:lang w:eastAsia="zh-CN"/>
              </w:rPr>
            </w:pPr>
          </w:p>
          <w:p w:rsidR="001156A7" w:rsidRPr="002F5BFC" w:rsidRDefault="001156A7" w:rsidP="002F5BFC">
            <w:pPr>
              <w:pStyle w:val="TableParagraph"/>
              <w:jc w:val="both"/>
              <w:rPr>
                <w:rFonts w:asciiTheme="minorEastAsia" w:eastAsiaTheme="minorEastAsia" w:hAnsiTheme="minorEastAsia"/>
                <w:sz w:val="18"/>
                <w:szCs w:val="18"/>
                <w:lang w:eastAsia="zh-CN"/>
              </w:rPr>
            </w:pPr>
          </w:p>
          <w:p w:rsidR="001156A7" w:rsidRPr="002F5BFC" w:rsidRDefault="001156A7" w:rsidP="002F5BFC">
            <w:pPr>
              <w:pStyle w:val="TableParagraph"/>
              <w:ind w:left="145" w:right="135"/>
              <w:jc w:val="both"/>
              <w:rPr>
                <w:rFonts w:asciiTheme="minorEastAsia" w:eastAsiaTheme="minorEastAsia" w:hAnsiTheme="minorEastAsia"/>
                <w:b/>
                <w:sz w:val="18"/>
                <w:szCs w:val="18"/>
              </w:rPr>
            </w:pPr>
            <w:r w:rsidRPr="002F5BFC">
              <w:rPr>
                <w:rFonts w:asciiTheme="minorEastAsia" w:eastAsiaTheme="minorEastAsia" w:hAnsiTheme="minorEastAsia"/>
                <w:b/>
                <w:sz w:val="18"/>
                <w:szCs w:val="18"/>
              </w:rPr>
              <w:t>0-10 分</w:t>
            </w:r>
          </w:p>
        </w:tc>
      </w:tr>
      <w:tr w:rsidR="001156A7" w:rsidTr="001156A7">
        <w:trPr>
          <w:trHeight w:val="3959"/>
        </w:trPr>
        <w:tc>
          <w:tcPr>
            <w:tcW w:w="1275" w:type="dxa"/>
            <w:vMerge w:val="restart"/>
            <w:vAlign w:val="center"/>
          </w:tcPr>
          <w:p w:rsidR="001156A7" w:rsidRPr="001156A7" w:rsidRDefault="001156A7" w:rsidP="001156A7">
            <w:pPr>
              <w:pStyle w:val="TableParagraph"/>
              <w:ind w:left="136"/>
              <w:jc w:val="center"/>
              <w:rPr>
                <w:rFonts w:asciiTheme="minorEastAsia" w:eastAsiaTheme="minorEastAsia" w:hAnsiTheme="minorEastAsia"/>
                <w:b/>
                <w:sz w:val="18"/>
                <w:szCs w:val="18"/>
              </w:rPr>
            </w:pPr>
            <w:proofErr w:type="spellStart"/>
            <w:r w:rsidRPr="001156A7">
              <w:rPr>
                <w:rFonts w:asciiTheme="minorEastAsia" w:eastAsiaTheme="minorEastAsia" w:hAnsiTheme="minorEastAsia"/>
                <w:b/>
                <w:sz w:val="18"/>
                <w:szCs w:val="18"/>
              </w:rPr>
              <w:lastRenderedPageBreak/>
              <w:t>技术资信分</w:t>
            </w:r>
            <w:proofErr w:type="spellEnd"/>
          </w:p>
          <w:p w:rsidR="001156A7" w:rsidRPr="001156A7" w:rsidRDefault="001156A7" w:rsidP="001156A7">
            <w:pPr>
              <w:pStyle w:val="TableParagraph"/>
              <w:spacing w:before="161"/>
              <w:ind w:left="107"/>
              <w:jc w:val="center"/>
              <w:rPr>
                <w:rFonts w:asciiTheme="minorEastAsia" w:eastAsiaTheme="minorEastAsia" w:hAnsiTheme="minorEastAsia"/>
                <w:b/>
                <w:sz w:val="18"/>
                <w:szCs w:val="18"/>
              </w:rPr>
            </w:pPr>
            <w:r w:rsidRPr="001156A7">
              <w:rPr>
                <w:rFonts w:asciiTheme="minorEastAsia" w:eastAsiaTheme="minorEastAsia" w:hAnsiTheme="minorEastAsia"/>
                <w:b/>
                <w:sz w:val="18"/>
                <w:szCs w:val="18"/>
              </w:rPr>
              <w:t>（</w:t>
            </w:r>
            <w:r w:rsidRPr="001156A7">
              <w:rPr>
                <w:rFonts w:asciiTheme="minorEastAsia" w:eastAsiaTheme="minorEastAsia" w:hAnsiTheme="minorEastAsia"/>
                <w:b/>
                <w:sz w:val="18"/>
                <w:szCs w:val="18"/>
                <w:u w:val="single"/>
              </w:rPr>
              <w:t xml:space="preserve">70 </w:t>
            </w:r>
            <w:r w:rsidRPr="001156A7">
              <w:rPr>
                <w:rFonts w:asciiTheme="minorEastAsia" w:eastAsiaTheme="minorEastAsia" w:hAnsiTheme="minorEastAsia"/>
                <w:b/>
                <w:sz w:val="18"/>
                <w:szCs w:val="18"/>
              </w:rPr>
              <w:t>分 ）</w:t>
            </w:r>
          </w:p>
          <w:p w:rsidR="001156A7" w:rsidRPr="001156A7" w:rsidRDefault="001156A7" w:rsidP="001156A7">
            <w:pPr>
              <w:pStyle w:val="TableParagraph"/>
              <w:jc w:val="center"/>
              <w:rPr>
                <w:rFonts w:asciiTheme="minorEastAsia" w:eastAsiaTheme="minorEastAsia" w:hAnsiTheme="minorEastAsia"/>
                <w:b/>
                <w:sz w:val="18"/>
                <w:szCs w:val="18"/>
              </w:rPr>
            </w:pPr>
          </w:p>
        </w:tc>
        <w:tc>
          <w:tcPr>
            <w:tcW w:w="1134" w:type="dxa"/>
            <w:vAlign w:val="center"/>
          </w:tcPr>
          <w:p w:rsidR="001156A7" w:rsidRPr="002F5BFC" w:rsidRDefault="001156A7" w:rsidP="003F06B2">
            <w:pPr>
              <w:pStyle w:val="TableParagraph"/>
              <w:ind w:left="612" w:right="121" w:hanging="483"/>
              <w:jc w:val="center"/>
              <w:rPr>
                <w:rFonts w:asciiTheme="minorEastAsia" w:eastAsiaTheme="minorEastAsia" w:hAnsiTheme="minorEastAsia"/>
                <w:b/>
                <w:sz w:val="18"/>
                <w:szCs w:val="18"/>
              </w:rPr>
            </w:pPr>
            <w:proofErr w:type="spellStart"/>
            <w:r w:rsidRPr="002F5BFC">
              <w:rPr>
                <w:rFonts w:asciiTheme="minorEastAsia" w:eastAsiaTheme="minorEastAsia" w:hAnsiTheme="minorEastAsia"/>
                <w:b/>
                <w:sz w:val="18"/>
                <w:szCs w:val="18"/>
              </w:rPr>
              <w:t>售后服务</w:t>
            </w:r>
            <w:proofErr w:type="spellEnd"/>
          </w:p>
        </w:tc>
        <w:tc>
          <w:tcPr>
            <w:tcW w:w="4824" w:type="dxa"/>
          </w:tcPr>
          <w:p w:rsidR="001156A7" w:rsidRPr="002F5BFC" w:rsidRDefault="001156A7" w:rsidP="003F06B2">
            <w:pPr>
              <w:pStyle w:val="TableParagraph"/>
              <w:spacing w:before="111"/>
              <w:ind w:left="107" w:right="96"/>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 xml:space="preserve"> 响应文件中提供详细完整的“三包” 、免费保修及售后服务措施和方案（</w:t>
            </w:r>
            <w:r w:rsidRPr="002F5BFC">
              <w:rPr>
                <w:rFonts w:asciiTheme="minorEastAsia" w:eastAsiaTheme="minorEastAsia" w:hAnsiTheme="minorEastAsia"/>
                <w:spacing w:val="-4"/>
                <w:sz w:val="18"/>
                <w:szCs w:val="18"/>
                <w:lang w:eastAsia="zh-CN"/>
              </w:rPr>
              <w:t>包括质保</w:t>
            </w:r>
            <w:r w:rsidRPr="002F5BFC">
              <w:rPr>
                <w:rFonts w:asciiTheme="minorEastAsia" w:eastAsiaTheme="minorEastAsia" w:hAnsiTheme="minorEastAsia"/>
                <w:spacing w:val="-7"/>
                <w:sz w:val="18"/>
                <w:szCs w:val="18"/>
                <w:lang w:eastAsia="zh-CN"/>
              </w:rPr>
              <w:t>年限等</w:t>
            </w:r>
            <w:r w:rsidRPr="002F5BFC">
              <w:rPr>
                <w:rFonts w:asciiTheme="minorEastAsia" w:eastAsiaTheme="minorEastAsia" w:hAnsiTheme="minorEastAsia"/>
                <w:sz w:val="18"/>
                <w:szCs w:val="18"/>
                <w:lang w:eastAsia="zh-CN"/>
              </w:rPr>
              <w:t>）</w:t>
            </w:r>
            <w:r w:rsidRPr="002F5BFC">
              <w:rPr>
                <w:rFonts w:asciiTheme="minorEastAsia" w:eastAsiaTheme="minorEastAsia" w:hAnsiTheme="minorEastAsia"/>
                <w:spacing w:val="-9"/>
                <w:sz w:val="18"/>
                <w:szCs w:val="18"/>
                <w:lang w:eastAsia="zh-CN"/>
              </w:rPr>
              <w:t xml:space="preserve"> ，根</w:t>
            </w:r>
            <w:r w:rsidRPr="002F5BFC">
              <w:rPr>
                <w:rFonts w:asciiTheme="minorEastAsia" w:eastAsiaTheme="minorEastAsia" w:hAnsiTheme="minorEastAsia"/>
                <w:spacing w:val="-1"/>
                <w:sz w:val="18"/>
                <w:szCs w:val="18"/>
                <w:lang w:eastAsia="zh-CN"/>
              </w:rPr>
              <w:t>据供应商提供的针对本项目的售后服务</w:t>
            </w:r>
            <w:r w:rsidRPr="002F5BFC">
              <w:rPr>
                <w:rFonts w:asciiTheme="minorEastAsia" w:eastAsiaTheme="minorEastAsia" w:hAnsiTheme="minorEastAsia"/>
                <w:spacing w:val="-3"/>
                <w:sz w:val="18"/>
                <w:szCs w:val="18"/>
                <w:lang w:eastAsia="zh-CN"/>
              </w:rPr>
              <w:t>由评标委员会进行综合评分，</w:t>
            </w:r>
          </w:p>
          <w:p w:rsidR="001156A7" w:rsidRPr="002F5BFC" w:rsidRDefault="001156A7" w:rsidP="003F06B2">
            <w:pPr>
              <w:pStyle w:val="TableParagraph"/>
              <w:ind w:left="107" w:right="-15"/>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1</w:t>
            </w:r>
            <w:r w:rsidRPr="002F5BFC">
              <w:rPr>
                <w:rFonts w:asciiTheme="minorEastAsia" w:eastAsiaTheme="minorEastAsia" w:hAnsiTheme="minorEastAsia"/>
                <w:spacing w:val="-16"/>
                <w:sz w:val="18"/>
                <w:szCs w:val="18"/>
                <w:lang w:eastAsia="zh-CN"/>
              </w:rPr>
              <w:t>、供应商提供的方案科学合理，可执行性强，</w:t>
            </w:r>
          </w:p>
          <w:p w:rsidR="001156A7" w:rsidRPr="002F5BFC" w:rsidRDefault="001156A7" w:rsidP="003F06B2">
            <w:pPr>
              <w:pStyle w:val="TableParagraph"/>
              <w:spacing w:before="123"/>
              <w:ind w:left="107" w:right="29"/>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 xml:space="preserve">人员配备合理齐全，售后服务响应时间 2 小时以内到达现场， 得 </w:t>
            </w:r>
            <w:r w:rsidR="003F06B2">
              <w:rPr>
                <w:rFonts w:asciiTheme="minorEastAsia" w:eastAsiaTheme="minorEastAsia" w:hAnsiTheme="minorEastAsia" w:hint="eastAsia"/>
                <w:sz w:val="18"/>
                <w:szCs w:val="18"/>
                <w:lang w:eastAsia="zh-CN"/>
              </w:rPr>
              <w:t>10</w:t>
            </w:r>
            <w:r w:rsidRPr="002F5BFC">
              <w:rPr>
                <w:rFonts w:asciiTheme="minorEastAsia" w:eastAsiaTheme="minorEastAsia" w:hAnsiTheme="minorEastAsia"/>
                <w:sz w:val="18"/>
                <w:szCs w:val="18"/>
                <w:lang w:eastAsia="zh-CN"/>
              </w:rPr>
              <w:t xml:space="preserve"> 分；</w:t>
            </w:r>
          </w:p>
          <w:p w:rsidR="001156A7" w:rsidRPr="002F5BFC" w:rsidRDefault="001156A7" w:rsidP="003F06B2">
            <w:pPr>
              <w:pStyle w:val="TableParagraph"/>
              <w:ind w:left="107" w:right="29"/>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 xml:space="preserve">2、供应商提供的方案比较科学合理，可执行性较强，人员配备较合理，服务响应时间 6小时以内到达现场，得 </w:t>
            </w:r>
            <w:r w:rsidR="003F06B2">
              <w:rPr>
                <w:rFonts w:asciiTheme="minorEastAsia" w:eastAsiaTheme="minorEastAsia" w:hAnsiTheme="minorEastAsia" w:hint="eastAsia"/>
                <w:sz w:val="18"/>
                <w:szCs w:val="18"/>
                <w:lang w:eastAsia="zh-CN"/>
              </w:rPr>
              <w:t>5</w:t>
            </w:r>
            <w:r w:rsidRPr="002F5BFC">
              <w:rPr>
                <w:rFonts w:asciiTheme="minorEastAsia" w:eastAsiaTheme="minorEastAsia" w:hAnsiTheme="minorEastAsia"/>
                <w:sz w:val="18"/>
                <w:szCs w:val="18"/>
                <w:lang w:eastAsia="zh-CN"/>
              </w:rPr>
              <w:t>分；</w:t>
            </w:r>
          </w:p>
          <w:p w:rsidR="001156A7" w:rsidRPr="002F5BFC" w:rsidRDefault="001156A7" w:rsidP="003F06B2">
            <w:pPr>
              <w:pStyle w:val="TableParagraph"/>
              <w:spacing w:before="18"/>
              <w:ind w:left="107" w:right="41"/>
              <w:jc w:val="both"/>
              <w:rPr>
                <w:rFonts w:asciiTheme="minorEastAsia" w:eastAsiaTheme="minorEastAsia" w:hAnsiTheme="minorEastAsia"/>
                <w:sz w:val="18"/>
                <w:szCs w:val="18"/>
              </w:rPr>
            </w:pPr>
            <w:r w:rsidRPr="002F5BFC">
              <w:rPr>
                <w:rFonts w:asciiTheme="minorEastAsia" w:eastAsiaTheme="minorEastAsia" w:hAnsiTheme="minorEastAsia"/>
                <w:sz w:val="18"/>
                <w:szCs w:val="18"/>
                <w:lang w:eastAsia="zh-CN"/>
              </w:rPr>
              <w:t>3</w:t>
            </w:r>
            <w:r w:rsidRPr="002F5BFC">
              <w:rPr>
                <w:rFonts w:asciiTheme="minorEastAsia" w:eastAsiaTheme="minorEastAsia" w:hAnsiTheme="minorEastAsia"/>
                <w:spacing w:val="-9"/>
                <w:sz w:val="18"/>
                <w:szCs w:val="18"/>
                <w:lang w:eastAsia="zh-CN"/>
              </w:rPr>
              <w:t>、供应商提供的方案一般，有人员配备，服</w:t>
            </w:r>
            <w:r w:rsidRPr="002F5BFC">
              <w:rPr>
                <w:rFonts w:asciiTheme="minorEastAsia" w:eastAsiaTheme="minorEastAsia" w:hAnsiTheme="minorEastAsia"/>
                <w:spacing w:val="-13"/>
                <w:sz w:val="18"/>
                <w:szCs w:val="18"/>
                <w:lang w:eastAsia="zh-CN"/>
              </w:rPr>
              <w:t xml:space="preserve">务响应时间 </w:t>
            </w:r>
            <w:r w:rsidRPr="002F5BFC">
              <w:rPr>
                <w:rFonts w:asciiTheme="minorEastAsia" w:eastAsiaTheme="minorEastAsia" w:hAnsiTheme="minorEastAsia"/>
                <w:sz w:val="18"/>
                <w:szCs w:val="18"/>
                <w:lang w:eastAsia="zh-CN"/>
              </w:rPr>
              <w:t>12</w:t>
            </w:r>
            <w:r w:rsidRPr="002F5BFC">
              <w:rPr>
                <w:rFonts w:asciiTheme="minorEastAsia" w:eastAsiaTheme="minorEastAsia" w:hAnsiTheme="minorEastAsia"/>
                <w:spacing w:val="-13"/>
                <w:sz w:val="18"/>
                <w:szCs w:val="18"/>
                <w:lang w:eastAsia="zh-CN"/>
              </w:rPr>
              <w:t xml:space="preserve"> 小时以内到达现场，得 </w:t>
            </w:r>
            <w:r w:rsidRPr="002F5BFC">
              <w:rPr>
                <w:rFonts w:asciiTheme="minorEastAsia" w:eastAsiaTheme="minorEastAsia" w:hAnsiTheme="minorEastAsia"/>
                <w:sz w:val="18"/>
                <w:szCs w:val="18"/>
                <w:lang w:eastAsia="zh-CN"/>
              </w:rPr>
              <w:t>2</w:t>
            </w:r>
            <w:r w:rsidRPr="002F5BFC">
              <w:rPr>
                <w:rFonts w:asciiTheme="minorEastAsia" w:eastAsiaTheme="minorEastAsia" w:hAnsiTheme="minorEastAsia"/>
                <w:spacing w:val="-19"/>
                <w:sz w:val="18"/>
                <w:szCs w:val="18"/>
                <w:lang w:eastAsia="zh-CN"/>
              </w:rPr>
              <w:t xml:space="preserve"> 分。</w:t>
            </w:r>
            <w:r w:rsidRPr="002F5BFC">
              <w:rPr>
                <w:rFonts w:asciiTheme="minorEastAsia" w:eastAsiaTheme="minorEastAsia" w:hAnsiTheme="minorEastAsia"/>
                <w:sz w:val="18"/>
                <w:szCs w:val="18"/>
              </w:rPr>
              <w:t>4</w:t>
            </w:r>
            <w:r w:rsidRPr="002F5BFC">
              <w:rPr>
                <w:rFonts w:asciiTheme="minorEastAsia" w:eastAsiaTheme="minorEastAsia" w:hAnsiTheme="minorEastAsia"/>
                <w:spacing w:val="-3"/>
                <w:sz w:val="18"/>
                <w:szCs w:val="18"/>
              </w:rPr>
              <w:t>、未提供的不得分。</w:t>
            </w:r>
          </w:p>
        </w:tc>
        <w:tc>
          <w:tcPr>
            <w:tcW w:w="988" w:type="dxa"/>
            <w:vAlign w:val="center"/>
          </w:tcPr>
          <w:p w:rsidR="001156A7" w:rsidRPr="002F5BFC" w:rsidRDefault="001156A7" w:rsidP="003F06B2">
            <w:pPr>
              <w:pStyle w:val="TableParagraph"/>
              <w:ind w:left="145" w:right="135"/>
              <w:jc w:val="center"/>
              <w:rPr>
                <w:rFonts w:asciiTheme="minorEastAsia" w:eastAsiaTheme="minorEastAsia" w:hAnsiTheme="minorEastAsia"/>
                <w:b/>
                <w:sz w:val="18"/>
                <w:szCs w:val="18"/>
              </w:rPr>
            </w:pPr>
            <w:r w:rsidRPr="002F5BFC">
              <w:rPr>
                <w:rFonts w:asciiTheme="minorEastAsia" w:eastAsiaTheme="minorEastAsia" w:hAnsiTheme="minorEastAsia"/>
                <w:b/>
                <w:sz w:val="18"/>
                <w:szCs w:val="18"/>
              </w:rPr>
              <w:t>0-</w:t>
            </w:r>
            <w:r w:rsidR="003F06B2">
              <w:rPr>
                <w:rFonts w:asciiTheme="minorEastAsia" w:eastAsiaTheme="minorEastAsia" w:hAnsiTheme="minorEastAsia" w:hint="eastAsia"/>
                <w:b/>
                <w:sz w:val="18"/>
                <w:szCs w:val="18"/>
                <w:lang w:eastAsia="zh-CN"/>
              </w:rPr>
              <w:t>10</w:t>
            </w:r>
            <w:r w:rsidRPr="002F5BFC">
              <w:rPr>
                <w:rFonts w:asciiTheme="minorEastAsia" w:eastAsiaTheme="minorEastAsia" w:hAnsiTheme="minorEastAsia"/>
                <w:b/>
                <w:sz w:val="18"/>
                <w:szCs w:val="18"/>
              </w:rPr>
              <w:t xml:space="preserve"> 分</w:t>
            </w:r>
          </w:p>
        </w:tc>
      </w:tr>
      <w:tr w:rsidR="001156A7" w:rsidTr="001156A7">
        <w:trPr>
          <w:trHeight w:val="2399"/>
        </w:trPr>
        <w:tc>
          <w:tcPr>
            <w:tcW w:w="1275" w:type="dxa"/>
            <w:vMerge/>
          </w:tcPr>
          <w:p w:rsidR="001156A7" w:rsidRPr="001156A7" w:rsidRDefault="001156A7" w:rsidP="002F5BFC">
            <w:pPr>
              <w:pStyle w:val="TableParagraph"/>
              <w:jc w:val="both"/>
              <w:rPr>
                <w:rFonts w:asciiTheme="minorEastAsia" w:eastAsiaTheme="minorEastAsia" w:hAnsiTheme="minorEastAsia"/>
                <w:b/>
                <w:sz w:val="18"/>
                <w:szCs w:val="18"/>
              </w:rPr>
            </w:pPr>
          </w:p>
        </w:tc>
        <w:tc>
          <w:tcPr>
            <w:tcW w:w="1134" w:type="dxa"/>
            <w:vAlign w:val="center"/>
          </w:tcPr>
          <w:p w:rsidR="001156A7" w:rsidRPr="002F5BFC" w:rsidRDefault="001156A7" w:rsidP="003F06B2">
            <w:pPr>
              <w:pStyle w:val="TableParagraph"/>
              <w:jc w:val="center"/>
              <w:rPr>
                <w:rFonts w:asciiTheme="minorEastAsia" w:eastAsiaTheme="minorEastAsia" w:hAnsiTheme="minorEastAsia"/>
                <w:b/>
                <w:sz w:val="18"/>
                <w:szCs w:val="18"/>
              </w:rPr>
            </w:pPr>
            <w:proofErr w:type="spellStart"/>
            <w:r w:rsidRPr="002F5BFC">
              <w:rPr>
                <w:rFonts w:asciiTheme="minorEastAsia" w:eastAsiaTheme="minorEastAsia" w:hAnsiTheme="minorEastAsia"/>
                <w:b/>
                <w:sz w:val="18"/>
                <w:szCs w:val="18"/>
              </w:rPr>
              <w:t>样品</w:t>
            </w:r>
            <w:proofErr w:type="spellEnd"/>
          </w:p>
        </w:tc>
        <w:tc>
          <w:tcPr>
            <w:tcW w:w="4824" w:type="dxa"/>
          </w:tcPr>
          <w:p w:rsidR="001156A7" w:rsidRPr="002F5BFC" w:rsidRDefault="001156A7" w:rsidP="001156A7">
            <w:pPr>
              <w:pStyle w:val="TableParagraph"/>
              <w:spacing w:before="111"/>
              <w:ind w:left="107" w:right="98"/>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评委会根据投标供应商提供的样品的质量、观感、制作精良程度等情况进行综合评分：</w:t>
            </w:r>
          </w:p>
          <w:p w:rsidR="001156A7" w:rsidRPr="002F5BFC" w:rsidRDefault="001156A7" w:rsidP="001156A7">
            <w:pPr>
              <w:pStyle w:val="TableParagraph"/>
              <w:tabs>
                <w:tab w:val="left" w:pos="637"/>
              </w:tabs>
              <w:autoSpaceDE w:val="0"/>
              <w:autoSpaceDN w:val="0"/>
              <w:spacing w:before="3"/>
              <w:ind w:right="-15"/>
              <w:rPr>
                <w:rFonts w:asciiTheme="minorEastAsia" w:eastAsiaTheme="minorEastAsia" w:hAnsiTheme="minorEastAsia"/>
                <w:sz w:val="18"/>
                <w:szCs w:val="18"/>
                <w:lang w:eastAsia="zh-CN"/>
              </w:rPr>
            </w:pPr>
            <w:r w:rsidRPr="002F5BFC">
              <w:rPr>
                <w:rFonts w:asciiTheme="minorEastAsia" w:eastAsiaTheme="minorEastAsia" w:hAnsiTheme="minorEastAsia"/>
                <w:spacing w:val="-12"/>
                <w:sz w:val="18"/>
                <w:szCs w:val="18"/>
                <w:lang w:eastAsia="zh-CN"/>
              </w:rPr>
              <w:t xml:space="preserve">质量优、观感好、制作精良的得 </w:t>
            </w:r>
            <w:r w:rsidRPr="002F5BFC">
              <w:rPr>
                <w:rFonts w:asciiTheme="minorEastAsia" w:eastAsiaTheme="minorEastAsia" w:hAnsiTheme="minorEastAsia"/>
                <w:sz w:val="18"/>
                <w:szCs w:val="18"/>
                <w:lang w:eastAsia="zh-CN"/>
              </w:rPr>
              <w:t>10 分；</w:t>
            </w:r>
          </w:p>
          <w:p w:rsidR="001156A7" w:rsidRPr="002F5BFC" w:rsidRDefault="001156A7" w:rsidP="001156A7">
            <w:pPr>
              <w:pStyle w:val="TableParagraph"/>
              <w:tabs>
                <w:tab w:val="left" w:pos="637"/>
              </w:tabs>
              <w:autoSpaceDE w:val="0"/>
              <w:autoSpaceDN w:val="0"/>
              <w:spacing w:before="132"/>
              <w:rPr>
                <w:rFonts w:asciiTheme="minorEastAsia" w:eastAsiaTheme="minorEastAsia" w:hAnsiTheme="minorEastAsia"/>
                <w:sz w:val="18"/>
                <w:szCs w:val="18"/>
                <w:lang w:eastAsia="zh-CN"/>
              </w:rPr>
            </w:pPr>
            <w:r w:rsidRPr="002F5BFC">
              <w:rPr>
                <w:rFonts w:asciiTheme="minorEastAsia" w:eastAsiaTheme="minorEastAsia" w:hAnsiTheme="minorEastAsia"/>
                <w:spacing w:val="-8"/>
                <w:sz w:val="18"/>
                <w:szCs w:val="18"/>
                <w:lang w:eastAsia="zh-CN"/>
              </w:rPr>
              <w:t xml:space="preserve">质量中等、观感较好、制作良好的得 </w:t>
            </w:r>
            <w:r w:rsidRPr="002F5BFC">
              <w:rPr>
                <w:rFonts w:asciiTheme="minorEastAsia" w:eastAsiaTheme="minorEastAsia" w:hAnsiTheme="minorEastAsia"/>
                <w:sz w:val="18"/>
                <w:szCs w:val="18"/>
                <w:lang w:eastAsia="zh-CN"/>
              </w:rPr>
              <w:t>5分；</w:t>
            </w:r>
          </w:p>
          <w:p w:rsidR="001156A7" w:rsidRPr="002F5BFC" w:rsidRDefault="001156A7" w:rsidP="001156A7">
            <w:pPr>
              <w:pStyle w:val="TableParagraph"/>
              <w:tabs>
                <w:tab w:val="left" w:pos="637"/>
              </w:tabs>
              <w:autoSpaceDE w:val="0"/>
              <w:autoSpaceDN w:val="0"/>
              <w:spacing w:before="132"/>
              <w:rPr>
                <w:rFonts w:asciiTheme="minorEastAsia" w:eastAsiaTheme="minorEastAsia" w:hAnsiTheme="minorEastAsia"/>
                <w:sz w:val="18"/>
                <w:szCs w:val="18"/>
                <w:lang w:eastAsia="zh-CN"/>
              </w:rPr>
            </w:pPr>
            <w:r w:rsidRPr="002F5BFC">
              <w:rPr>
                <w:rFonts w:asciiTheme="minorEastAsia" w:eastAsiaTheme="minorEastAsia" w:hAnsiTheme="minorEastAsia"/>
                <w:spacing w:val="-8"/>
                <w:sz w:val="18"/>
                <w:szCs w:val="18"/>
                <w:lang w:eastAsia="zh-CN"/>
              </w:rPr>
              <w:t>质量不够好、观感一般、制作一般的得</w:t>
            </w:r>
            <w:r w:rsidRPr="002F5BFC">
              <w:rPr>
                <w:rFonts w:asciiTheme="minorEastAsia" w:eastAsiaTheme="minorEastAsia" w:hAnsiTheme="minorEastAsia"/>
                <w:sz w:val="18"/>
                <w:szCs w:val="18"/>
                <w:lang w:eastAsia="zh-CN"/>
              </w:rPr>
              <w:t>3 分；</w:t>
            </w:r>
          </w:p>
          <w:p w:rsidR="001156A7" w:rsidRPr="002F5BFC" w:rsidRDefault="001156A7" w:rsidP="001156A7">
            <w:pPr>
              <w:pStyle w:val="TableParagraph"/>
              <w:spacing w:before="19"/>
              <w:ind w:right="98"/>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未提供样品或提供的样品不全的不得分。</w:t>
            </w:r>
          </w:p>
        </w:tc>
        <w:tc>
          <w:tcPr>
            <w:tcW w:w="988" w:type="dxa"/>
            <w:vAlign w:val="center"/>
          </w:tcPr>
          <w:p w:rsidR="001156A7" w:rsidRPr="002F5BFC" w:rsidRDefault="001156A7" w:rsidP="001156A7">
            <w:pPr>
              <w:pStyle w:val="TableParagraph"/>
              <w:ind w:left="145" w:right="135"/>
              <w:jc w:val="center"/>
              <w:rPr>
                <w:rFonts w:asciiTheme="minorEastAsia" w:eastAsiaTheme="minorEastAsia" w:hAnsiTheme="minorEastAsia"/>
                <w:b/>
                <w:sz w:val="18"/>
                <w:szCs w:val="18"/>
              </w:rPr>
            </w:pPr>
            <w:r w:rsidRPr="002F5BFC">
              <w:rPr>
                <w:rFonts w:asciiTheme="minorEastAsia" w:eastAsiaTheme="minorEastAsia" w:hAnsiTheme="minorEastAsia"/>
                <w:b/>
                <w:sz w:val="18"/>
                <w:szCs w:val="18"/>
              </w:rPr>
              <w:t>0-10 分</w:t>
            </w:r>
          </w:p>
        </w:tc>
      </w:tr>
      <w:tr w:rsidR="002F5BFC" w:rsidTr="003F06B2">
        <w:trPr>
          <w:trHeight w:val="1555"/>
        </w:trPr>
        <w:tc>
          <w:tcPr>
            <w:tcW w:w="1275" w:type="dxa"/>
            <w:vAlign w:val="center"/>
          </w:tcPr>
          <w:p w:rsidR="001156A7" w:rsidRPr="001156A7" w:rsidRDefault="001156A7" w:rsidP="001156A7">
            <w:pPr>
              <w:pStyle w:val="TableParagraph"/>
              <w:spacing w:before="162"/>
              <w:ind w:left="25" w:right="18"/>
              <w:jc w:val="center"/>
              <w:rPr>
                <w:rFonts w:asciiTheme="minorEastAsia" w:eastAsiaTheme="minorEastAsia" w:hAnsiTheme="minorEastAsia"/>
                <w:b/>
                <w:sz w:val="18"/>
                <w:szCs w:val="18"/>
              </w:rPr>
            </w:pPr>
            <w:proofErr w:type="spellStart"/>
            <w:r w:rsidRPr="001156A7">
              <w:rPr>
                <w:rFonts w:asciiTheme="minorEastAsia" w:eastAsiaTheme="minorEastAsia" w:hAnsiTheme="minorEastAsia"/>
                <w:b/>
                <w:sz w:val="18"/>
                <w:szCs w:val="18"/>
              </w:rPr>
              <w:t>价格分</w:t>
            </w:r>
            <w:proofErr w:type="spellEnd"/>
          </w:p>
          <w:p w:rsidR="002F5BFC" w:rsidRPr="001156A7" w:rsidRDefault="001156A7" w:rsidP="001156A7">
            <w:pPr>
              <w:pStyle w:val="TableParagraph"/>
              <w:jc w:val="center"/>
              <w:rPr>
                <w:rFonts w:asciiTheme="minorEastAsia" w:eastAsiaTheme="minorEastAsia" w:hAnsiTheme="minorEastAsia"/>
                <w:b/>
                <w:sz w:val="18"/>
                <w:szCs w:val="18"/>
              </w:rPr>
            </w:pPr>
            <w:r w:rsidRPr="001156A7">
              <w:rPr>
                <w:rFonts w:asciiTheme="minorEastAsia" w:eastAsiaTheme="minorEastAsia" w:hAnsiTheme="minorEastAsia"/>
                <w:b/>
                <w:sz w:val="18"/>
                <w:szCs w:val="18"/>
              </w:rPr>
              <w:t>（</w:t>
            </w:r>
            <w:r w:rsidRPr="001156A7">
              <w:rPr>
                <w:rFonts w:asciiTheme="minorEastAsia" w:eastAsiaTheme="minorEastAsia" w:hAnsiTheme="minorEastAsia"/>
                <w:b/>
                <w:sz w:val="18"/>
                <w:szCs w:val="18"/>
                <w:u w:val="single"/>
              </w:rPr>
              <w:t xml:space="preserve"> 30 </w:t>
            </w:r>
            <w:r w:rsidRPr="001156A7">
              <w:rPr>
                <w:rFonts w:asciiTheme="minorEastAsia" w:eastAsiaTheme="minorEastAsia" w:hAnsiTheme="minorEastAsia"/>
                <w:b/>
                <w:sz w:val="18"/>
                <w:szCs w:val="18"/>
              </w:rPr>
              <w:t>分 ）</w:t>
            </w:r>
          </w:p>
        </w:tc>
        <w:tc>
          <w:tcPr>
            <w:tcW w:w="1134" w:type="dxa"/>
            <w:vAlign w:val="center"/>
          </w:tcPr>
          <w:p w:rsidR="002F5BFC" w:rsidRPr="001156A7" w:rsidRDefault="002F5BFC" w:rsidP="001156A7">
            <w:pPr>
              <w:pStyle w:val="TableParagraph"/>
              <w:spacing w:before="162"/>
              <w:ind w:left="25" w:right="18"/>
              <w:jc w:val="center"/>
              <w:rPr>
                <w:rFonts w:asciiTheme="minorEastAsia" w:eastAsiaTheme="minorEastAsia" w:hAnsiTheme="minorEastAsia"/>
                <w:b/>
                <w:sz w:val="18"/>
                <w:szCs w:val="18"/>
              </w:rPr>
            </w:pPr>
            <w:proofErr w:type="spellStart"/>
            <w:r w:rsidRPr="001156A7">
              <w:rPr>
                <w:rFonts w:asciiTheme="minorEastAsia" w:eastAsiaTheme="minorEastAsia" w:hAnsiTheme="minorEastAsia"/>
                <w:b/>
                <w:sz w:val="18"/>
                <w:szCs w:val="18"/>
              </w:rPr>
              <w:t>价格分</w:t>
            </w:r>
            <w:proofErr w:type="spellEnd"/>
          </w:p>
          <w:p w:rsidR="002F5BFC" w:rsidRPr="002F5BFC" w:rsidRDefault="002F5BFC" w:rsidP="001156A7">
            <w:pPr>
              <w:pStyle w:val="TableParagraph"/>
              <w:spacing w:before="158"/>
              <w:ind w:left="87" w:right="18"/>
              <w:jc w:val="center"/>
              <w:rPr>
                <w:rFonts w:asciiTheme="minorEastAsia" w:eastAsiaTheme="minorEastAsia" w:hAnsiTheme="minorEastAsia"/>
                <w:sz w:val="18"/>
                <w:szCs w:val="18"/>
              </w:rPr>
            </w:pPr>
          </w:p>
        </w:tc>
        <w:tc>
          <w:tcPr>
            <w:tcW w:w="4824" w:type="dxa"/>
          </w:tcPr>
          <w:p w:rsidR="002F5BFC" w:rsidRPr="002F5BFC" w:rsidRDefault="002F5BFC" w:rsidP="002F5BFC">
            <w:pPr>
              <w:pStyle w:val="TableParagraph"/>
              <w:spacing w:before="2"/>
              <w:ind w:left="105" w:right="96"/>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价格</w:t>
            </w:r>
            <w:proofErr w:type="gramStart"/>
            <w:r w:rsidRPr="002F5BFC">
              <w:rPr>
                <w:rFonts w:asciiTheme="minorEastAsia" w:eastAsiaTheme="minorEastAsia" w:hAnsiTheme="minorEastAsia"/>
                <w:sz w:val="18"/>
                <w:szCs w:val="18"/>
                <w:lang w:eastAsia="zh-CN"/>
              </w:rPr>
              <w:t>分统一</w:t>
            </w:r>
            <w:proofErr w:type="gramEnd"/>
            <w:r w:rsidRPr="002F5BFC">
              <w:rPr>
                <w:rFonts w:asciiTheme="minorEastAsia" w:eastAsiaTheme="minorEastAsia" w:hAnsiTheme="minorEastAsia"/>
                <w:sz w:val="18"/>
                <w:szCs w:val="18"/>
                <w:lang w:eastAsia="zh-CN"/>
              </w:rPr>
              <w:t>采用低价优先法，即满足磋商文件要求且价格最低的最后报价为评标基准价，其价格分为满分</w:t>
            </w:r>
            <w:r w:rsidRPr="002F5BFC">
              <w:rPr>
                <w:rFonts w:asciiTheme="minorEastAsia" w:eastAsiaTheme="minorEastAsia" w:hAnsiTheme="minorEastAsia"/>
                <w:sz w:val="18"/>
                <w:szCs w:val="18"/>
                <w:u w:val="single"/>
                <w:lang w:eastAsia="zh-CN"/>
              </w:rPr>
              <w:t xml:space="preserve"> 30 </w:t>
            </w:r>
            <w:r w:rsidRPr="002F5BFC">
              <w:rPr>
                <w:rFonts w:asciiTheme="minorEastAsia" w:eastAsiaTheme="minorEastAsia" w:hAnsiTheme="minorEastAsia"/>
                <w:sz w:val="18"/>
                <w:szCs w:val="18"/>
                <w:lang w:eastAsia="zh-CN"/>
              </w:rPr>
              <w:t>分。其他供应商的价格</w:t>
            </w:r>
            <w:proofErr w:type="gramStart"/>
            <w:r w:rsidRPr="002F5BFC">
              <w:rPr>
                <w:rFonts w:asciiTheme="minorEastAsia" w:eastAsiaTheme="minorEastAsia" w:hAnsiTheme="minorEastAsia"/>
                <w:sz w:val="18"/>
                <w:szCs w:val="18"/>
                <w:lang w:eastAsia="zh-CN"/>
              </w:rPr>
              <w:t>分统一</w:t>
            </w:r>
            <w:proofErr w:type="gramEnd"/>
            <w:r w:rsidRPr="002F5BFC">
              <w:rPr>
                <w:rFonts w:asciiTheme="minorEastAsia" w:eastAsiaTheme="minorEastAsia" w:hAnsiTheme="minorEastAsia"/>
                <w:sz w:val="18"/>
                <w:szCs w:val="18"/>
                <w:lang w:eastAsia="zh-CN"/>
              </w:rPr>
              <w:t>按照下列公式计算：</w:t>
            </w:r>
          </w:p>
          <w:p w:rsidR="002F5BFC" w:rsidRPr="002F5BFC" w:rsidRDefault="002F5BFC" w:rsidP="002F5BFC">
            <w:pPr>
              <w:pStyle w:val="TableParagraph"/>
              <w:ind w:left="105"/>
              <w:jc w:val="both"/>
              <w:rPr>
                <w:rFonts w:asciiTheme="minorEastAsia" w:eastAsiaTheme="minorEastAsia" w:hAnsiTheme="minorEastAsia"/>
                <w:sz w:val="18"/>
                <w:szCs w:val="18"/>
                <w:lang w:eastAsia="zh-CN"/>
              </w:rPr>
            </w:pPr>
            <w:r w:rsidRPr="002F5BFC">
              <w:rPr>
                <w:rFonts w:asciiTheme="minorEastAsia" w:eastAsiaTheme="minorEastAsia" w:hAnsiTheme="minorEastAsia"/>
                <w:sz w:val="18"/>
                <w:szCs w:val="18"/>
                <w:lang w:eastAsia="zh-CN"/>
              </w:rPr>
              <w:t>最后报价得分＝（评标基准价/最后报价）×</w:t>
            </w:r>
            <w:r w:rsidRPr="002F5BFC">
              <w:rPr>
                <w:rFonts w:asciiTheme="minorEastAsia" w:eastAsiaTheme="minorEastAsia" w:hAnsiTheme="minorEastAsia"/>
                <w:sz w:val="18"/>
                <w:szCs w:val="18"/>
                <w:u w:val="single"/>
                <w:lang w:eastAsia="zh-CN"/>
              </w:rPr>
              <w:t xml:space="preserve"> 30 </w:t>
            </w:r>
            <w:r w:rsidRPr="002F5BFC">
              <w:rPr>
                <w:rFonts w:asciiTheme="minorEastAsia" w:eastAsiaTheme="minorEastAsia" w:hAnsiTheme="minorEastAsia"/>
                <w:sz w:val="18"/>
                <w:szCs w:val="18"/>
                <w:lang w:eastAsia="zh-CN"/>
              </w:rPr>
              <w:t>％×100</w:t>
            </w:r>
          </w:p>
        </w:tc>
        <w:tc>
          <w:tcPr>
            <w:tcW w:w="988" w:type="dxa"/>
            <w:vAlign w:val="center"/>
          </w:tcPr>
          <w:p w:rsidR="002F5BFC" w:rsidRPr="002F5BFC" w:rsidRDefault="003F06B2" w:rsidP="003F06B2">
            <w:pPr>
              <w:pStyle w:val="TableParagraph"/>
              <w:jc w:val="center"/>
              <w:rPr>
                <w:rFonts w:asciiTheme="minorEastAsia" w:eastAsiaTheme="minorEastAsia" w:hAnsiTheme="minorEastAsia"/>
                <w:sz w:val="18"/>
                <w:szCs w:val="18"/>
                <w:lang w:eastAsia="zh-CN"/>
              </w:rPr>
            </w:pPr>
            <w:r>
              <w:rPr>
                <w:rFonts w:asciiTheme="minorEastAsia" w:eastAsiaTheme="minorEastAsia" w:hAnsiTheme="minorEastAsia"/>
                <w:b/>
                <w:sz w:val="18"/>
                <w:szCs w:val="18"/>
              </w:rPr>
              <w:t>0-</w:t>
            </w:r>
            <w:r>
              <w:rPr>
                <w:rFonts w:asciiTheme="minorEastAsia" w:eastAsiaTheme="minorEastAsia" w:hAnsiTheme="minorEastAsia" w:hint="eastAsia"/>
                <w:b/>
                <w:sz w:val="18"/>
                <w:szCs w:val="18"/>
                <w:lang w:eastAsia="zh-CN"/>
              </w:rPr>
              <w:t>30</w:t>
            </w:r>
            <w:r w:rsidRPr="002F5BFC">
              <w:rPr>
                <w:rFonts w:asciiTheme="minorEastAsia" w:eastAsiaTheme="minorEastAsia" w:hAnsiTheme="minorEastAsia"/>
                <w:b/>
                <w:sz w:val="18"/>
                <w:szCs w:val="18"/>
              </w:rPr>
              <w:t>分</w:t>
            </w:r>
          </w:p>
        </w:tc>
      </w:tr>
    </w:tbl>
    <w:p w:rsidR="002E36AC" w:rsidRDefault="001E199C">
      <w:pPr>
        <w:spacing w:line="360" w:lineRule="auto"/>
        <w:rPr>
          <w:rFonts w:hAnsi="宋体"/>
          <w:color w:val="000000"/>
          <w:szCs w:val="28"/>
        </w:rPr>
      </w:pPr>
      <w:r>
        <w:rPr>
          <w:rFonts w:hAnsi="宋体" w:hint="eastAsia"/>
          <w:color w:val="000000"/>
          <w:szCs w:val="28"/>
        </w:rPr>
        <w:t>2、报价为完成本次招标项目的</w:t>
      </w:r>
      <w:proofErr w:type="gramStart"/>
      <w:r>
        <w:rPr>
          <w:rFonts w:hAnsi="宋体" w:hint="eastAsia"/>
          <w:color w:val="000000"/>
          <w:szCs w:val="28"/>
        </w:rPr>
        <w:t>全费用</w:t>
      </w:r>
      <w:proofErr w:type="gramEnd"/>
      <w:r>
        <w:rPr>
          <w:rFonts w:hAnsi="宋体" w:hint="eastAsia"/>
          <w:color w:val="000000"/>
          <w:szCs w:val="28"/>
        </w:rPr>
        <w:t>价格，人员费用包括但不限于人员工资、管理费、服装费、办公费、交通费、通讯费、培训费、税金、利润、劳动保险费、合同工期内的风险费用、工具费等为完成本次招评标项目所发生的一切费用，符合条件的人员须按国家相关规定购买职工社保，并必须购买意外伤害等保险。中标人自行解决员工养老、失业、医疗、工伤、生育、纳税等保险及劳保、工资、福利、食宿、员工上下班交通及评标人为完成服务所发生的一切费用等有关问题。</w:t>
      </w:r>
    </w:p>
    <w:p w:rsidR="002E36AC" w:rsidRDefault="001E199C" w:rsidP="00CF6C60">
      <w:pPr>
        <w:spacing w:line="360" w:lineRule="auto"/>
        <w:ind w:firstLineChars="150" w:firstLine="328"/>
        <w:rPr>
          <w:rFonts w:hAnsi="宋体"/>
        </w:rPr>
      </w:pPr>
      <w:r>
        <w:rPr>
          <w:rFonts w:hAnsi="宋体" w:hint="eastAsia"/>
          <w:color w:val="000000"/>
          <w:szCs w:val="28"/>
        </w:rPr>
        <w:t>3、</w:t>
      </w:r>
      <w:r>
        <w:rPr>
          <w:rFonts w:hAnsi="宋体"/>
          <w:color w:val="000000"/>
          <w:szCs w:val="28"/>
        </w:rPr>
        <w:t>乙方须提供</w:t>
      </w:r>
      <w:r>
        <w:rPr>
          <w:rFonts w:hAnsi="宋体" w:hint="eastAsia"/>
        </w:rPr>
        <w:t>需提供等额、合法有效的全额增值税专用发票，否则采购人有权拒付（税费随国家政策调整而调整）。</w:t>
      </w:r>
    </w:p>
    <w:p w:rsidR="002E36AC" w:rsidRDefault="002E36AC">
      <w:pPr>
        <w:spacing w:line="360" w:lineRule="auto"/>
        <w:rPr>
          <w:rFonts w:hAnsi="宋体"/>
          <w:color w:val="000000"/>
          <w:szCs w:val="28"/>
        </w:rPr>
      </w:pPr>
    </w:p>
    <w:p w:rsidR="002E36AC" w:rsidRDefault="002E36AC">
      <w:pPr>
        <w:spacing w:line="360" w:lineRule="auto"/>
        <w:rPr>
          <w:rFonts w:hAnsi="宋体"/>
          <w:b/>
          <w:color w:val="000000"/>
          <w:szCs w:val="21"/>
        </w:rPr>
      </w:pPr>
    </w:p>
    <w:p w:rsidR="002E36AC" w:rsidRDefault="002E36AC">
      <w:pPr>
        <w:spacing w:line="360" w:lineRule="auto"/>
        <w:rPr>
          <w:rFonts w:hAnsi="宋体"/>
          <w:b/>
          <w:color w:val="000000"/>
          <w:szCs w:val="21"/>
        </w:rPr>
      </w:pPr>
    </w:p>
    <w:p w:rsidR="002E36AC" w:rsidRDefault="002E36AC">
      <w:pPr>
        <w:spacing w:line="360" w:lineRule="auto"/>
        <w:rPr>
          <w:rFonts w:hAnsi="宋体"/>
          <w:b/>
          <w:color w:val="000000"/>
          <w:szCs w:val="21"/>
        </w:rPr>
      </w:pPr>
    </w:p>
    <w:p w:rsidR="002E36AC" w:rsidRDefault="001E199C">
      <w:pPr>
        <w:pStyle w:val="1"/>
        <w:spacing w:before="480" w:after="260" w:line="500" w:lineRule="exact"/>
        <w:jc w:val="center"/>
        <w:rPr>
          <w:rFonts w:hAnsi="宋体"/>
          <w:b w:val="0"/>
          <w:bCs w:val="0"/>
          <w:color w:val="000000"/>
        </w:rPr>
      </w:pPr>
      <w:bookmarkStart w:id="63" w:name="_Toc527131324"/>
      <w:r>
        <w:rPr>
          <w:rFonts w:hAnsi="宋体" w:hint="eastAsia"/>
          <w:color w:val="000000"/>
        </w:rPr>
        <w:lastRenderedPageBreak/>
        <w:t>六、响应文件格式</w:t>
      </w:r>
      <w:bookmarkEnd w:id="63"/>
    </w:p>
    <w:p w:rsidR="002E36AC" w:rsidRDefault="002E36AC">
      <w:pPr>
        <w:spacing w:line="500" w:lineRule="exact"/>
        <w:jc w:val="center"/>
        <w:rPr>
          <w:rFonts w:hAnsi="宋体"/>
          <w:b/>
          <w:color w:val="000000"/>
          <w:sz w:val="32"/>
          <w:szCs w:val="24"/>
        </w:rPr>
      </w:pPr>
    </w:p>
    <w:p w:rsidR="002E36AC" w:rsidRDefault="002E36AC">
      <w:pPr>
        <w:spacing w:line="500" w:lineRule="exact"/>
        <w:jc w:val="center"/>
        <w:rPr>
          <w:rFonts w:hAnsi="宋体"/>
          <w:b/>
          <w:color w:val="000000"/>
          <w:sz w:val="32"/>
          <w:szCs w:val="24"/>
        </w:rPr>
      </w:pPr>
    </w:p>
    <w:p w:rsidR="002E36AC" w:rsidRDefault="002E36AC">
      <w:pPr>
        <w:spacing w:line="900" w:lineRule="exact"/>
        <w:rPr>
          <w:rFonts w:hAnsi="宋体"/>
          <w:b/>
          <w:color w:val="000000"/>
          <w:sz w:val="72"/>
          <w:szCs w:val="24"/>
        </w:rPr>
      </w:pPr>
    </w:p>
    <w:p w:rsidR="002E36AC" w:rsidRDefault="001E199C">
      <w:pPr>
        <w:spacing w:line="900" w:lineRule="exact"/>
        <w:jc w:val="center"/>
        <w:rPr>
          <w:rFonts w:hAnsi="宋体"/>
          <w:b/>
          <w:color w:val="000000"/>
          <w:sz w:val="72"/>
          <w:szCs w:val="24"/>
        </w:rPr>
      </w:pPr>
      <w:r>
        <w:rPr>
          <w:rFonts w:hAnsi="宋体" w:hint="eastAsia"/>
          <w:b/>
          <w:color w:val="000000"/>
          <w:sz w:val="72"/>
          <w:szCs w:val="24"/>
        </w:rPr>
        <w:t>响</w:t>
      </w:r>
    </w:p>
    <w:p w:rsidR="002E36AC" w:rsidRDefault="002E36AC">
      <w:pPr>
        <w:spacing w:line="900" w:lineRule="exact"/>
        <w:jc w:val="center"/>
        <w:rPr>
          <w:rFonts w:hAnsi="宋体"/>
          <w:b/>
          <w:color w:val="000000"/>
          <w:sz w:val="72"/>
          <w:szCs w:val="24"/>
        </w:rPr>
      </w:pPr>
    </w:p>
    <w:p w:rsidR="002E36AC" w:rsidRDefault="001E199C">
      <w:pPr>
        <w:spacing w:line="900" w:lineRule="exact"/>
        <w:jc w:val="center"/>
        <w:rPr>
          <w:rFonts w:hAnsi="宋体"/>
          <w:b/>
          <w:color w:val="000000"/>
          <w:sz w:val="72"/>
          <w:szCs w:val="24"/>
        </w:rPr>
      </w:pPr>
      <w:r>
        <w:rPr>
          <w:rFonts w:hAnsi="宋体" w:hint="eastAsia"/>
          <w:b/>
          <w:color w:val="000000"/>
          <w:sz w:val="72"/>
          <w:szCs w:val="24"/>
        </w:rPr>
        <w:t>应</w:t>
      </w:r>
    </w:p>
    <w:p w:rsidR="002E36AC" w:rsidRDefault="002E36AC">
      <w:pPr>
        <w:spacing w:line="900" w:lineRule="exact"/>
        <w:jc w:val="center"/>
        <w:rPr>
          <w:rFonts w:hAnsi="宋体"/>
          <w:b/>
          <w:color w:val="000000"/>
          <w:sz w:val="72"/>
          <w:szCs w:val="24"/>
        </w:rPr>
      </w:pPr>
    </w:p>
    <w:p w:rsidR="002E36AC" w:rsidRDefault="001E199C">
      <w:pPr>
        <w:spacing w:line="900" w:lineRule="exact"/>
        <w:jc w:val="center"/>
        <w:rPr>
          <w:rFonts w:hAnsi="宋体"/>
          <w:b/>
          <w:color w:val="000000"/>
          <w:sz w:val="72"/>
          <w:szCs w:val="24"/>
        </w:rPr>
      </w:pPr>
      <w:r>
        <w:rPr>
          <w:rFonts w:hAnsi="宋体" w:hint="eastAsia"/>
          <w:b/>
          <w:color w:val="000000"/>
          <w:sz w:val="72"/>
          <w:szCs w:val="24"/>
        </w:rPr>
        <w:t>文</w:t>
      </w:r>
    </w:p>
    <w:p w:rsidR="002E36AC" w:rsidRDefault="002E36AC">
      <w:pPr>
        <w:spacing w:line="900" w:lineRule="exact"/>
        <w:jc w:val="center"/>
        <w:rPr>
          <w:rFonts w:hAnsi="宋体"/>
          <w:b/>
          <w:color w:val="000000"/>
          <w:sz w:val="72"/>
          <w:szCs w:val="24"/>
        </w:rPr>
      </w:pPr>
    </w:p>
    <w:p w:rsidR="002E36AC" w:rsidRDefault="001E199C">
      <w:pPr>
        <w:jc w:val="center"/>
        <w:rPr>
          <w:rFonts w:hAnsi="宋体"/>
          <w:b/>
          <w:color w:val="000000"/>
          <w:sz w:val="72"/>
          <w:szCs w:val="24"/>
        </w:rPr>
      </w:pPr>
      <w:r>
        <w:rPr>
          <w:rFonts w:hAnsi="宋体" w:hint="eastAsia"/>
          <w:b/>
          <w:color w:val="000000"/>
          <w:sz w:val="72"/>
          <w:szCs w:val="24"/>
        </w:rPr>
        <w:t>件</w:t>
      </w:r>
    </w:p>
    <w:p w:rsidR="002E36AC" w:rsidRDefault="002E36AC" w:rsidP="002F5BFC">
      <w:pPr>
        <w:spacing w:afterLines="50" w:after="156"/>
        <w:jc w:val="center"/>
        <w:rPr>
          <w:rFonts w:hAnsi="宋体"/>
          <w:b/>
          <w:color w:val="000000"/>
          <w:sz w:val="72"/>
          <w:szCs w:val="24"/>
        </w:rPr>
      </w:pPr>
    </w:p>
    <w:p w:rsidR="002E36AC" w:rsidRDefault="001E199C" w:rsidP="002F5BFC">
      <w:pPr>
        <w:spacing w:afterLines="50" w:after="156" w:line="500" w:lineRule="exact"/>
        <w:rPr>
          <w:rFonts w:hAnsi="宋体"/>
          <w:b/>
          <w:color w:val="000000"/>
          <w:sz w:val="32"/>
          <w:szCs w:val="24"/>
          <w:u w:val="single"/>
        </w:rPr>
      </w:pPr>
      <w:r>
        <w:rPr>
          <w:rFonts w:hAnsi="宋体" w:hint="eastAsia"/>
          <w:b/>
          <w:color w:val="000000"/>
          <w:sz w:val="32"/>
          <w:szCs w:val="24"/>
        </w:rPr>
        <w:t>供应商：</w:t>
      </w:r>
    </w:p>
    <w:p w:rsidR="002E36AC" w:rsidRDefault="001E199C" w:rsidP="002F5BFC">
      <w:pPr>
        <w:spacing w:afterLines="50" w:after="156" w:line="500" w:lineRule="exact"/>
        <w:jc w:val="center"/>
        <w:rPr>
          <w:rFonts w:hAnsi="宋体"/>
          <w:color w:val="000000"/>
          <w:szCs w:val="24"/>
        </w:rPr>
      </w:pPr>
      <w:r>
        <w:rPr>
          <w:rFonts w:hAnsi="宋体" w:hint="eastAsia"/>
          <w:b/>
          <w:color w:val="000000"/>
          <w:sz w:val="32"/>
          <w:szCs w:val="24"/>
        </w:rPr>
        <w:t>年月日</w:t>
      </w:r>
    </w:p>
    <w:p w:rsidR="002E36AC" w:rsidRDefault="001E199C">
      <w:pPr>
        <w:spacing w:line="360" w:lineRule="auto"/>
        <w:jc w:val="center"/>
        <w:rPr>
          <w:rFonts w:hAnsi="宋体"/>
          <w:b/>
          <w:color w:val="000000"/>
        </w:rPr>
      </w:pPr>
      <w:r>
        <w:rPr>
          <w:rFonts w:hAnsi="宋体"/>
          <w:bCs/>
          <w:color w:val="000000"/>
          <w:sz w:val="28"/>
          <w:szCs w:val="24"/>
          <w:lang w:val="zh-CN"/>
        </w:rPr>
        <w:br w:type="page"/>
      </w:r>
      <w:bookmarkStart w:id="64" w:name="_Toc438648618"/>
      <w:r>
        <w:rPr>
          <w:rFonts w:hAnsi="宋体" w:cs="宋体" w:hint="eastAsia"/>
          <w:b/>
          <w:color w:val="000000"/>
          <w:szCs w:val="24"/>
        </w:rPr>
        <w:lastRenderedPageBreak/>
        <w:t>响应文件资料清单</w:t>
      </w:r>
    </w:p>
    <w:tbl>
      <w:tblPr>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5460"/>
        <w:gridCol w:w="2625"/>
      </w:tblGrid>
      <w:tr w:rsidR="002E36AC">
        <w:trPr>
          <w:trHeight w:val="585"/>
        </w:trPr>
        <w:tc>
          <w:tcPr>
            <w:tcW w:w="1158" w:type="dxa"/>
            <w:vAlign w:val="center"/>
          </w:tcPr>
          <w:p w:rsidR="002E36AC" w:rsidRDefault="001E199C">
            <w:pPr>
              <w:spacing w:line="400" w:lineRule="exact"/>
              <w:jc w:val="center"/>
              <w:rPr>
                <w:rFonts w:hAnsi="宋体"/>
                <w:b/>
                <w:color w:val="000000"/>
              </w:rPr>
            </w:pPr>
            <w:r>
              <w:rPr>
                <w:rFonts w:hAnsi="宋体" w:hint="eastAsia"/>
                <w:b/>
                <w:color w:val="000000"/>
              </w:rPr>
              <w:t>序号</w:t>
            </w:r>
          </w:p>
        </w:tc>
        <w:tc>
          <w:tcPr>
            <w:tcW w:w="5460" w:type="dxa"/>
            <w:vAlign w:val="center"/>
          </w:tcPr>
          <w:p w:rsidR="002E36AC" w:rsidRDefault="001E199C">
            <w:pPr>
              <w:spacing w:line="400" w:lineRule="exact"/>
              <w:jc w:val="center"/>
              <w:rPr>
                <w:rFonts w:hAnsi="宋体"/>
                <w:b/>
                <w:color w:val="000000"/>
              </w:rPr>
            </w:pPr>
            <w:r>
              <w:rPr>
                <w:rFonts w:hAnsi="宋体" w:hint="eastAsia"/>
                <w:b/>
                <w:color w:val="000000"/>
              </w:rPr>
              <w:t>资料名称</w:t>
            </w:r>
          </w:p>
        </w:tc>
        <w:tc>
          <w:tcPr>
            <w:tcW w:w="2625" w:type="dxa"/>
            <w:vAlign w:val="center"/>
          </w:tcPr>
          <w:p w:rsidR="002E36AC" w:rsidRDefault="001E199C">
            <w:pPr>
              <w:spacing w:line="400" w:lineRule="exact"/>
              <w:jc w:val="center"/>
              <w:rPr>
                <w:rFonts w:hAnsi="宋体"/>
                <w:b/>
                <w:color w:val="000000"/>
              </w:rPr>
            </w:pPr>
            <w:r>
              <w:rPr>
                <w:rFonts w:hAnsi="宋体" w:hint="eastAsia"/>
                <w:b/>
                <w:color w:val="000000"/>
              </w:rPr>
              <w:t>备注</w:t>
            </w:r>
          </w:p>
        </w:tc>
      </w:tr>
      <w:tr w:rsidR="002E36AC">
        <w:trPr>
          <w:trHeight w:val="585"/>
        </w:trPr>
        <w:tc>
          <w:tcPr>
            <w:tcW w:w="1158" w:type="dxa"/>
            <w:vAlign w:val="center"/>
          </w:tcPr>
          <w:p w:rsidR="002E36AC" w:rsidRDefault="001E199C">
            <w:pPr>
              <w:spacing w:before="50" w:after="50" w:line="360" w:lineRule="auto"/>
              <w:jc w:val="center"/>
              <w:rPr>
                <w:rFonts w:hAnsi="宋体"/>
                <w:color w:val="000000"/>
              </w:rPr>
            </w:pPr>
            <w:proofErr w:type="gramStart"/>
            <w:r>
              <w:rPr>
                <w:rFonts w:hAnsi="宋体" w:hint="eastAsia"/>
                <w:color w:val="000000"/>
                <w:lang w:val="zh-CN"/>
              </w:rPr>
              <w:t>一</w:t>
            </w:r>
            <w:proofErr w:type="gramEnd"/>
          </w:p>
        </w:tc>
        <w:tc>
          <w:tcPr>
            <w:tcW w:w="5460" w:type="dxa"/>
            <w:vAlign w:val="center"/>
          </w:tcPr>
          <w:p w:rsidR="002E36AC" w:rsidRDefault="001E199C">
            <w:pPr>
              <w:jc w:val="left"/>
              <w:rPr>
                <w:rFonts w:hAnsi="宋体"/>
                <w:color w:val="000000"/>
                <w:u w:val="single"/>
              </w:rPr>
            </w:pPr>
            <w:r>
              <w:rPr>
                <w:rFonts w:hAnsi="宋体" w:hint="eastAsia"/>
                <w:bCs/>
                <w:color w:val="000000"/>
              </w:rPr>
              <w:t>报价表</w:t>
            </w:r>
          </w:p>
        </w:tc>
        <w:tc>
          <w:tcPr>
            <w:tcW w:w="2625" w:type="dxa"/>
            <w:vAlign w:val="center"/>
          </w:tcPr>
          <w:p w:rsidR="002E36AC" w:rsidRDefault="002E36AC">
            <w:pPr>
              <w:spacing w:line="360" w:lineRule="auto"/>
              <w:rPr>
                <w:rFonts w:hAnsi="宋体"/>
                <w:b/>
                <w:color w:val="000000"/>
              </w:rPr>
            </w:pPr>
          </w:p>
        </w:tc>
      </w:tr>
      <w:tr w:rsidR="002E36AC">
        <w:trPr>
          <w:trHeight w:val="585"/>
        </w:trPr>
        <w:tc>
          <w:tcPr>
            <w:tcW w:w="1158" w:type="dxa"/>
            <w:vAlign w:val="center"/>
          </w:tcPr>
          <w:p w:rsidR="002E36AC" w:rsidRDefault="001E199C">
            <w:pPr>
              <w:spacing w:before="50" w:after="50" w:line="360" w:lineRule="auto"/>
              <w:jc w:val="center"/>
              <w:rPr>
                <w:rFonts w:hAnsi="宋体"/>
                <w:color w:val="000000"/>
                <w:lang w:val="zh-CN"/>
              </w:rPr>
            </w:pPr>
            <w:r>
              <w:rPr>
                <w:rFonts w:hAnsi="宋体" w:hint="eastAsia"/>
                <w:color w:val="000000"/>
                <w:lang w:val="zh-CN"/>
              </w:rPr>
              <w:t>二</w:t>
            </w:r>
          </w:p>
        </w:tc>
        <w:tc>
          <w:tcPr>
            <w:tcW w:w="5460" w:type="dxa"/>
            <w:vAlign w:val="center"/>
          </w:tcPr>
          <w:p w:rsidR="002E36AC" w:rsidRDefault="001E199C">
            <w:pPr>
              <w:jc w:val="left"/>
              <w:rPr>
                <w:rFonts w:hAnsi="宋体"/>
                <w:bCs/>
                <w:color w:val="000000"/>
              </w:rPr>
            </w:pPr>
            <w:r>
              <w:rPr>
                <w:rFonts w:hAnsi="宋体" w:hint="eastAsia"/>
                <w:color w:val="000000"/>
              </w:rPr>
              <w:t>供应</w:t>
            </w:r>
            <w:proofErr w:type="gramStart"/>
            <w:r>
              <w:rPr>
                <w:rFonts w:hAnsi="宋体" w:hint="eastAsia"/>
                <w:color w:val="000000"/>
              </w:rPr>
              <w:t>商情况</w:t>
            </w:r>
            <w:proofErr w:type="gramEnd"/>
            <w:r>
              <w:rPr>
                <w:rFonts w:hAnsi="宋体" w:hint="eastAsia"/>
                <w:color w:val="000000"/>
              </w:rPr>
              <w:t>综合简介</w:t>
            </w:r>
          </w:p>
        </w:tc>
        <w:tc>
          <w:tcPr>
            <w:tcW w:w="2625" w:type="dxa"/>
            <w:vAlign w:val="center"/>
          </w:tcPr>
          <w:p w:rsidR="002E36AC" w:rsidRDefault="002E36AC">
            <w:pPr>
              <w:spacing w:line="360" w:lineRule="auto"/>
              <w:rPr>
                <w:rFonts w:hAnsi="宋体"/>
                <w:b/>
                <w:color w:val="000000"/>
              </w:rPr>
            </w:pPr>
          </w:p>
        </w:tc>
      </w:tr>
      <w:tr w:rsidR="002E36AC">
        <w:trPr>
          <w:trHeight w:val="585"/>
        </w:trPr>
        <w:tc>
          <w:tcPr>
            <w:tcW w:w="1158" w:type="dxa"/>
            <w:vAlign w:val="center"/>
          </w:tcPr>
          <w:p w:rsidR="002E36AC" w:rsidRDefault="001E199C">
            <w:pPr>
              <w:spacing w:before="50" w:after="50" w:line="360" w:lineRule="auto"/>
              <w:jc w:val="center"/>
              <w:rPr>
                <w:rFonts w:hAnsi="宋体"/>
                <w:color w:val="000000"/>
                <w:lang w:val="zh-CN"/>
              </w:rPr>
            </w:pPr>
            <w:r>
              <w:rPr>
                <w:rFonts w:hAnsi="宋体" w:hint="eastAsia"/>
                <w:color w:val="000000"/>
                <w:lang w:val="zh-CN"/>
              </w:rPr>
              <w:t>三</w:t>
            </w:r>
          </w:p>
        </w:tc>
        <w:tc>
          <w:tcPr>
            <w:tcW w:w="5460" w:type="dxa"/>
            <w:vAlign w:val="center"/>
          </w:tcPr>
          <w:p w:rsidR="002E36AC" w:rsidRDefault="001E199C">
            <w:pPr>
              <w:jc w:val="left"/>
              <w:rPr>
                <w:rFonts w:hAnsi="宋体"/>
                <w:bCs/>
                <w:color w:val="000000"/>
              </w:rPr>
            </w:pPr>
            <w:r>
              <w:rPr>
                <w:rFonts w:hAnsi="宋体" w:hint="eastAsia"/>
                <w:bCs/>
                <w:color w:val="000000"/>
              </w:rPr>
              <w:t>投标响应函</w:t>
            </w:r>
          </w:p>
        </w:tc>
        <w:tc>
          <w:tcPr>
            <w:tcW w:w="2625" w:type="dxa"/>
            <w:vAlign w:val="center"/>
          </w:tcPr>
          <w:p w:rsidR="002E36AC" w:rsidRDefault="002E36AC">
            <w:pPr>
              <w:spacing w:line="360" w:lineRule="auto"/>
              <w:rPr>
                <w:rFonts w:hAnsi="宋体"/>
                <w:b/>
                <w:color w:val="000000"/>
              </w:rPr>
            </w:pPr>
          </w:p>
        </w:tc>
      </w:tr>
      <w:tr w:rsidR="002E36AC">
        <w:trPr>
          <w:trHeight w:val="585"/>
        </w:trPr>
        <w:tc>
          <w:tcPr>
            <w:tcW w:w="1158" w:type="dxa"/>
            <w:vAlign w:val="center"/>
          </w:tcPr>
          <w:p w:rsidR="002E36AC" w:rsidRDefault="001E199C">
            <w:pPr>
              <w:spacing w:before="50" w:after="50" w:line="360" w:lineRule="auto"/>
              <w:jc w:val="center"/>
              <w:rPr>
                <w:rFonts w:hAnsi="宋体"/>
                <w:color w:val="000000"/>
              </w:rPr>
            </w:pPr>
            <w:r>
              <w:rPr>
                <w:rFonts w:hAnsi="宋体" w:hint="eastAsia"/>
                <w:color w:val="000000"/>
                <w:lang w:val="zh-CN"/>
              </w:rPr>
              <w:t>四</w:t>
            </w:r>
          </w:p>
        </w:tc>
        <w:tc>
          <w:tcPr>
            <w:tcW w:w="5460" w:type="dxa"/>
            <w:vAlign w:val="center"/>
          </w:tcPr>
          <w:p w:rsidR="002E36AC" w:rsidRDefault="001E199C">
            <w:pPr>
              <w:autoSpaceDE w:val="0"/>
              <w:autoSpaceDN w:val="0"/>
              <w:adjustRightInd w:val="0"/>
              <w:spacing w:line="360" w:lineRule="auto"/>
              <w:jc w:val="left"/>
              <w:rPr>
                <w:rFonts w:hAnsi="宋体"/>
                <w:bCs/>
                <w:color w:val="000000"/>
              </w:rPr>
            </w:pPr>
            <w:r>
              <w:rPr>
                <w:rFonts w:hAnsi="宋体" w:cs="宋体" w:hint="eastAsia"/>
                <w:color w:val="000000"/>
                <w:szCs w:val="24"/>
                <w:lang w:val="zh-CN"/>
              </w:rPr>
              <w:t>法定代表人身份证明书</w:t>
            </w:r>
          </w:p>
        </w:tc>
        <w:tc>
          <w:tcPr>
            <w:tcW w:w="2625" w:type="dxa"/>
            <w:vAlign w:val="center"/>
          </w:tcPr>
          <w:p w:rsidR="002E36AC" w:rsidRDefault="002E36AC">
            <w:pPr>
              <w:spacing w:line="360" w:lineRule="auto"/>
              <w:rPr>
                <w:rFonts w:hAnsi="宋体"/>
                <w:b/>
                <w:color w:val="000000"/>
              </w:rPr>
            </w:pPr>
          </w:p>
        </w:tc>
      </w:tr>
      <w:tr w:rsidR="002E36AC">
        <w:trPr>
          <w:trHeight w:val="585"/>
        </w:trPr>
        <w:tc>
          <w:tcPr>
            <w:tcW w:w="1158" w:type="dxa"/>
            <w:vAlign w:val="center"/>
          </w:tcPr>
          <w:p w:rsidR="002E36AC" w:rsidRDefault="001E199C">
            <w:pPr>
              <w:spacing w:before="50" w:after="50" w:line="360" w:lineRule="auto"/>
              <w:jc w:val="center"/>
              <w:rPr>
                <w:rFonts w:hAnsi="宋体"/>
                <w:color w:val="000000"/>
              </w:rPr>
            </w:pPr>
            <w:r>
              <w:rPr>
                <w:rFonts w:hAnsi="宋体" w:hint="eastAsia"/>
                <w:color w:val="000000"/>
                <w:lang w:val="zh-CN"/>
              </w:rPr>
              <w:t>五</w:t>
            </w:r>
          </w:p>
        </w:tc>
        <w:tc>
          <w:tcPr>
            <w:tcW w:w="5460" w:type="dxa"/>
            <w:vAlign w:val="center"/>
          </w:tcPr>
          <w:p w:rsidR="002E36AC" w:rsidRDefault="001E199C">
            <w:pPr>
              <w:jc w:val="left"/>
              <w:rPr>
                <w:rFonts w:hAnsi="宋体"/>
                <w:bCs/>
                <w:color w:val="000000"/>
              </w:rPr>
            </w:pPr>
            <w:r>
              <w:rPr>
                <w:rFonts w:hAnsi="宋体" w:hint="eastAsia"/>
                <w:bCs/>
                <w:color w:val="000000"/>
              </w:rPr>
              <w:t xml:space="preserve">投标授权书    </w:t>
            </w:r>
          </w:p>
        </w:tc>
        <w:tc>
          <w:tcPr>
            <w:tcW w:w="2625" w:type="dxa"/>
            <w:vAlign w:val="center"/>
          </w:tcPr>
          <w:p w:rsidR="002E36AC" w:rsidRDefault="002E36AC">
            <w:pPr>
              <w:spacing w:line="360" w:lineRule="auto"/>
              <w:rPr>
                <w:rFonts w:hAnsi="宋体"/>
                <w:b/>
                <w:color w:val="000000"/>
              </w:rPr>
            </w:pPr>
          </w:p>
        </w:tc>
      </w:tr>
      <w:tr w:rsidR="002E36AC">
        <w:trPr>
          <w:trHeight w:val="617"/>
        </w:trPr>
        <w:tc>
          <w:tcPr>
            <w:tcW w:w="1158" w:type="dxa"/>
            <w:vAlign w:val="center"/>
          </w:tcPr>
          <w:p w:rsidR="002E36AC" w:rsidRDefault="001E199C">
            <w:pPr>
              <w:spacing w:before="50" w:after="50" w:line="360" w:lineRule="auto"/>
              <w:jc w:val="center"/>
              <w:rPr>
                <w:rFonts w:hAnsi="宋体"/>
                <w:color w:val="000000"/>
              </w:rPr>
            </w:pPr>
            <w:r>
              <w:rPr>
                <w:rFonts w:hAnsi="宋体" w:hint="eastAsia"/>
                <w:color w:val="000000"/>
                <w:lang w:val="zh-CN"/>
              </w:rPr>
              <w:t>六</w:t>
            </w:r>
          </w:p>
        </w:tc>
        <w:tc>
          <w:tcPr>
            <w:tcW w:w="5460" w:type="dxa"/>
            <w:vAlign w:val="center"/>
          </w:tcPr>
          <w:p w:rsidR="002E36AC" w:rsidRDefault="001E199C">
            <w:pPr>
              <w:spacing w:line="360" w:lineRule="auto"/>
              <w:rPr>
                <w:rFonts w:hAnsi="宋体"/>
                <w:color w:val="000000"/>
                <w:szCs w:val="24"/>
              </w:rPr>
            </w:pPr>
            <w:r>
              <w:rPr>
                <w:rFonts w:hAnsi="宋体" w:cs="仿宋_GB2312" w:hint="eastAsia"/>
                <w:color w:val="000000"/>
                <w:szCs w:val="24"/>
              </w:rPr>
              <w:t>无重大违法记录声明函、无不良信用记录承诺函</w:t>
            </w:r>
          </w:p>
        </w:tc>
        <w:tc>
          <w:tcPr>
            <w:tcW w:w="2625" w:type="dxa"/>
            <w:vAlign w:val="center"/>
          </w:tcPr>
          <w:p w:rsidR="002E36AC" w:rsidRDefault="002E36AC">
            <w:pPr>
              <w:spacing w:line="360" w:lineRule="auto"/>
              <w:rPr>
                <w:rFonts w:hAnsi="宋体"/>
                <w:b/>
                <w:color w:val="000000"/>
              </w:rPr>
            </w:pPr>
          </w:p>
        </w:tc>
      </w:tr>
      <w:tr w:rsidR="002E36AC">
        <w:trPr>
          <w:trHeight w:val="579"/>
        </w:trPr>
        <w:tc>
          <w:tcPr>
            <w:tcW w:w="1158" w:type="dxa"/>
            <w:vAlign w:val="center"/>
          </w:tcPr>
          <w:p w:rsidR="002E36AC" w:rsidRDefault="001E199C">
            <w:pPr>
              <w:spacing w:before="50" w:after="50" w:line="360" w:lineRule="auto"/>
              <w:jc w:val="center"/>
              <w:rPr>
                <w:rFonts w:hAnsi="宋体"/>
                <w:color w:val="000000"/>
              </w:rPr>
            </w:pPr>
            <w:r>
              <w:rPr>
                <w:rFonts w:hAnsi="宋体" w:hint="eastAsia"/>
                <w:color w:val="000000"/>
                <w:lang w:val="zh-CN"/>
              </w:rPr>
              <w:t>七</w:t>
            </w:r>
          </w:p>
        </w:tc>
        <w:tc>
          <w:tcPr>
            <w:tcW w:w="5460" w:type="dxa"/>
            <w:vAlign w:val="center"/>
          </w:tcPr>
          <w:p w:rsidR="002E36AC" w:rsidRDefault="001E199C">
            <w:pPr>
              <w:jc w:val="left"/>
              <w:rPr>
                <w:rFonts w:hAnsi="宋体"/>
                <w:color w:val="000000"/>
              </w:rPr>
            </w:pPr>
            <w:r>
              <w:rPr>
                <w:rFonts w:hAnsi="宋体" w:hint="eastAsia"/>
                <w:color w:val="000000"/>
              </w:rPr>
              <w:t>服务方案及服务承诺</w:t>
            </w:r>
          </w:p>
        </w:tc>
        <w:tc>
          <w:tcPr>
            <w:tcW w:w="2625" w:type="dxa"/>
            <w:vAlign w:val="center"/>
          </w:tcPr>
          <w:p w:rsidR="002E36AC" w:rsidRDefault="002E36AC">
            <w:pPr>
              <w:spacing w:line="360" w:lineRule="auto"/>
              <w:rPr>
                <w:rFonts w:hAnsi="宋体"/>
                <w:b/>
                <w:color w:val="000000"/>
              </w:rPr>
            </w:pPr>
          </w:p>
        </w:tc>
      </w:tr>
      <w:tr w:rsidR="002E36AC">
        <w:trPr>
          <w:trHeight w:val="610"/>
        </w:trPr>
        <w:tc>
          <w:tcPr>
            <w:tcW w:w="1158" w:type="dxa"/>
            <w:vAlign w:val="center"/>
          </w:tcPr>
          <w:p w:rsidR="002E36AC" w:rsidRDefault="001E199C">
            <w:pPr>
              <w:spacing w:before="50" w:after="50" w:line="360" w:lineRule="auto"/>
              <w:jc w:val="center"/>
              <w:rPr>
                <w:rFonts w:hAnsi="宋体"/>
                <w:color w:val="000000"/>
              </w:rPr>
            </w:pPr>
            <w:r>
              <w:rPr>
                <w:rFonts w:hAnsi="宋体" w:hint="eastAsia"/>
                <w:color w:val="000000"/>
                <w:lang w:val="zh-CN"/>
              </w:rPr>
              <w:t>八</w:t>
            </w:r>
          </w:p>
        </w:tc>
        <w:tc>
          <w:tcPr>
            <w:tcW w:w="5460" w:type="dxa"/>
            <w:vAlign w:val="center"/>
          </w:tcPr>
          <w:p w:rsidR="002E36AC" w:rsidRDefault="001E199C">
            <w:pPr>
              <w:jc w:val="left"/>
              <w:rPr>
                <w:rFonts w:hAnsi="宋体"/>
                <w:color w:val="000000"/>
              </w:rPr>
            </w:pPr>
            <w:r>
              <w:rPr>
                <w:rFonts w:hAnsi="宋体" w:hint="eastAsia"/>
                <w:color w:val="000000"/>
              </w:rPr>
              <w:t>本地化服务情况一览表</w:t>
            </w:r>
          </w:p>
        </w:tc>
        <w:tc>
          <w:tcPr>
            <w:tcW w:w="2625" w:type="dxa"/>
            <w:vAlign w:val="center"/>
          </w:tcPr>
          <w:p w:rsidR="002E36AC" w:rsidRDefault="002E36AC">
            <w:pPr>
              <w:spacing w:line="360" w:lineRule="auto"/>
              <w:rPr>
                <w:rFonts w:hAnsi="宋体"/>
                <w:b/>
                <w:color w:val="000000"/>
              </w:rPr>
            </w:pPr>
          </w:p>
        </w:tc>
      </w:tr>
      <w:tr w:rsidR="002E36AC">
        <w:trPr>
          <w:trHeight w:val="540"/>
        </w:trPr>
        <w:tc>
          <w:tcPr>
            <w:tcW w:w="1158" w:type="dxa"/>
            <w:vAlign w:val="center"/>
          </w:tcPr>
          <w:p w:rsidR="002E36AC" w:rsidRDefault="001E199C">
            <w:pPr>
              <w:spacing w:before="50" w:after="50" w:line="360" w:lineRule="auto"/>
              <w:jc w:val="center"/>
              <w:rPr>
                <w:rFonts w:hAnsi="宋体"/>
                <w:color w:val="000000"/>
                <w:lang w:val="zh-CN"/>
              </w:rPr>
            </w:pPr>
            <w:r>
              <w:rPr>
                <w:rFonts w:hAnsi="宋体" w:hint="eastAsia"/>
                <w:color w:val="000000"/>
                <w:lang w:val="zh-CN"/>
              </w:rPr>
              <w:t>九</w:t>
            </w:r>
          </w:p>
        </w:tc>
        <w:tc>
          <w:tcPr>
            <w:tcW w:w="5460" w:type="dxa"/>
            <w:vAlign w:val="center"/>
          </w:tcPr>
          <w:p w:rsidR="002E36AC" w:rsidRDefault="001E199C">
            <w:pPr>
              <w:rPr>
                <w:color w:val="000000"/>
              </w:rPr>
            </w:pPr>
            <w:r>
              <w:rPr>
                <w:color w:val="000000"/>
              </w:rPr>
              <w:t>业绩</w:t>
            </w:r>
          </w:p>
        </w:tc>
        <w:tc>
          <w:tcPr>
            <w:tcW w:w="2625" w:type="dxa"/>
            <w:vAlign w:val="center"/>
          </w:tcPr>
          <w:p w:rsidR="002E36AC" w:rsidRDefault="002E36AC">
            <w:pPr>
              <w:spacing w:line="360" w:lineRule="auto"/>
              <w:rPr>
                <w:rFonts w:hAnsi="宋体"/>
                <w:b/>
                <w:color w:val="000000"/>
              </w:rPr>
            </w:pPr>
          </w:p>
        </w:tc>
      </w:tr>
      <w:tr w:rsidR="002E36AC">
        <w:trPr>
          <w:trHeight w:val="622"/>
        </w:trPr>
        <w:tc>
          <w:tcPr>
            <w:tcW w:w="1158" w:type="dxa"/>
            <w:vAlign w:val="center"/>
          </w:tcPr>
          <w:p w:rsidR="002E36AC" w:rsidRDefault="001E199C">
            <w:pPr>
              <w:spacing w:before="50" w:after="50" w:line="360" w:lineRule="auto"/>
              <w:jc w:val="center"/>
              <w:rPr>
                <w:rFonts w:hAnsi="宋体"/>
                <w:color w:val="000000"/>
                <w:lang w:val="zh-CN"/>
              </w:rPr>
            </w:pPr>
            <w:r>
              <w:rPr>
                <w:rFonts w:hAnsi="宋体"/>
                <w:color w:val="000000"/>
                <w:lang w:val="zh-CN"/>
              </w:rPr>
              <w:t>十</w:t>
            </w:r>
          </w:p>
        </w:tc>
        <w:tc>
          <w:tcPr>
            <w:tcW w:w="5460" w:type="dxa"/>
            <w:vAlign w:val="center"/>
          </w:tcPr>
          <w:p w:rsidR="002E36AC" w:rsidRDefault="001E199C">
            <w:pPr>
              <w:rPr>
                <w:color w:val="000000"/>
              </w:rPr>
            </w:pPr>
            <w:r>
              <w:rPr>
                <w:rFonts w:hAnsi="宋体" w:hint="eastAsia"/>
                <w:color w:val="000000"/>
              </w:rPr>
              <w:t>其他文件</w:t>
            </w:r>
          </w:p>
        </w:tc>
        <w:tc>
          <w:tcPr>
            <w:tcW w:w="2625" w:type="dxa"/>
            <w:vAlign w:val="center"/>
          </w:tcPr>
          <w:p w:rsidR="002E36AC" w:rsidRDefault="002E36AC">
            <w:pPr>
              <w:spacing w:line="360" w:lineRule="auto"/>
              <w:rPr>
                <w:rFonts w:hAnsi="宋体"/>
                <w:b/>
                <w:color w:val="000000"/>
              </w:rPr>
            </w:pPr>
          </w:p>
        </w:tc>
      </w:tr>
      <w:tr w:rsidR="002E36AC">
        <w:trPr>
          <w:trHeight w:val="599"/>
        </w:trPr>
        <w:tc>
          <w:tcPr>
            <w:tcW w:w="1158" w:type="dxa"/>
            <w:vAlign w:val="center"/>
          </w:tcPr>
          <w:p w:rsidR="002E36AC" w:rsidRDefault="001E199C">
            <w:pPr>
              <w:spacing w:before="50" w:after="50"/>
              <w:jc w:val="center"/>
              <w:rPr>
                <w:rFonts w:hAnsi="宋体"/>
                <w:color w:val="000000"/>
                <w:lang w:val="zh-CN"/>
              </w:rPr>
            </w:pPr>
            <w:r>
              <w:rPr>
                <w:rFonts w:hAnsi="宋体"/>
                <w:color w:val="000000"/>
                <w:lang w:val="zh-CN"/>
              </w:rPr>
              <w:t>十一</w:t>
            </w:r>
          </w:p>
        </w:tc>
        <w:tc>
          <w:tcPr>
            <w:tcW w:w="5460" w:type="dxa"/>
            <w:vAlign w:val="center"/>
          </w:tcPr>
          <w:p w:rsidR="002E36AC" w:rsidRDefault="001E199C">
            <w:pPr>
              <w:rPr>
                <w:color w:val="000000"/>
              </w:rPr>
            </w:pPr>
            <w:r>
              <w:rPr>
                <w:color w:val="000000"/>
              </w:rPr>
              <w:t>退还投标保证金申请</w:t>
            </w:r>
          </w:p>
        </w:tc>
        <w:tc>
          <w:tcPr>
            <w:tcW w:w="2625" w:type="dxa"/>
            <w:vAlign w:val="center"/>
          </w:tcPr>
          <w:p w:rsidR="002E36AC" w:rsidRDefault="002E36AC">
            <w:pPr>
              <w:spacing w:line="360" w:lineRule="auto"/>
              <w:rPr>
                <w:rFonts w:hAnsi="宋体"/>
                <w:b/>
                <w:color w:val="000000"/>
              </w:rPr>
            </w:pPr>
          </w:p>
        </w:tc>
      </w:tr>
      <w:tr w:rsidR="002E36AC">
        <w:trPr>
          <w:trHeight w:val="599"/>
        </w:trPr>
        <w:tc>
          <w:tcPr>
            <w:tcW w:w="1158" w:type="dxa"/>
            <w:vAlign w:val="center"/>
          </w:tcPr>
          <w:p w:rsidR="002E36AC" w:rsidRDefault="002E36AC">
            <w:pPr>
              <w:spacing w:before="50" w:after="50"/>
              <w:jc w:val="center"/>
              <w:rPr>
                <w:rFonts w:hAnsi="宋体"/>
                <w:color w:val="000000"/>
                <w:lang w:val="zh-CN"/>
              </w:rPr>
            </w:pPr>
          </w:p>
        </w:tc>
        <w:tc>
          <w:tcPr>
            <w:tcW w:w="5460" w:type="dxa"/>
            <w:vAlign w:val="center"/>
          </w:tcPr>
          <w:p w:rsidR="002E36AC" w:rsidRDefault="002E36AC">
            <w:pPr>
              <w:rPr>
                <w:color w:val="000000"/>
              </w:rPr>
            </w:pPr>
          </w:p>
        </w:tc>
        <w:tc>
          <w:tcPr>
            <w:tcW w:w="2625" w:type="dxa"/>
            <w:vAlign w:val="center"/>
          </w:tcPr>
          <w:p w:rsidR="002E36AC" w:rsidRDefault="002E36AC">
            <w:pPr>
              <w:spacing w:line="360" w:lineRule="auto"/>
              <w:rPr>
                <w:rFonts w:hAnsi="宋体"/>
                <w:b/>
                <w:color w:val="000000"/>
              </w:rPr>
            </w:pPr>
          </w:p>
        </w:tc>
      </w:tr>
      <w:tr w:rsidR="002E36AC">
        <w:trPr>
          <w:trHeight w:val="589"/>
        </w:trPr>
        <w:tc>
          <w:tcPr>
            <w:tcW w:w="1158" w:type="dxa"/>
            <w:vAlign w:val="center"/>
          </w:tcPr>
          <w:p w:rsidR="002E36AC" w:rsidRDefault="002E36AC">
            <w:pPr>
              <w:spacing w:before="50" w:after="50"/>
              <w:jc w:val="center"/>
              <w:rPr>
                <w:rFonts w:hAnsi="宋体"/>
                <w:color w:val="000000"/>
                <w:lang w:val="zh-CN"/>
              </w:rPr>
            </w:pPr>
          </w:p>
        </w:tc>
        <w:tc>
          <w:tcPr>
            <w:tcW w:w="5460" w:type="dxa"/>
            <w:vAlign w:val="center"/>
          </w:tcPr>
          <w:p w:rsidR="002E36AC" w:rsidRDefault="002E36AC">
            <w:pPr>
              <w:jc w:val="left"/>
              <w:rPr>
                <w:rFonts w:hAnsi="宋体"/>
                <w:color w:val="000000"/>
              </w:rPr>
            </w:pPr>
          </w:p>
        </w:tc>
        <w:tc>
          <w:tcPr>
            <w:tcW w:w="2625" w:type="dxa"/>
            <w:vAlign w:val="center"/>
          </w:tcPr>
          <w:p w:rsidR="002E36AC" w:rsidRDefault="002E36AC">
            <w:pPr>
              <w:rPr>
                <w:color w:val="000000"/>
              </w:rPr>
            </w:pPr>
          </w:p>
        </w:tc>
      </w:tr>
    </w:tbl>
    <w:p w:rsidR="002E36AC" w:rsidRDefault="001E199C">
      <w:pPr>
        <w:pStyle w:val="2"/>
        <w:spacing w:line="360" w:lineRule="auto"/>
        <w:jc w:val="left"/>
        <w:rPr>
          <w:rFonts w:ascii="宋体" w:eastAsia="宋体" w:hAnsi="宋体"/>
          <w:bCs w:val="0"/>
          <w:color w:val="000000"/>
          <w:sz w:val="24"/>
          <w:szCs w:val="24"/>
        </w:rPr>
      </w:pPr>
      <w:r>
        <w:rPr>
          <w:rFonts w:hAnsi="宋体" w:cs="宋体" w:hint="eastAsia"/>
          <w:b w:val="0"/>
          <w:color w:val="000000"/>
          <w:szCs w:val="24"/>
        </w:rPr>
        <w:br w:type="page"/>
      </w:r>
      <w:bookmarkStart w:id="65" w:name="_Toc461053086"/>
      <w:bookmarkStart w:id="66" w:name="_Toc461056631"/>
      <w:bookmarkStart w:id="67" w:name="_Toc2774249"/>
      <w:r>
        <w:rPr>
          <w:rFonts w:ascii="宋体" w:eastAsia="宋体" w:hAnsi="宋体" w:hint="eastAsia"/>
          <w:bCs w:val="0"/>
          <w:color w:val="000000"/>
          <w:sz w:val="24"/>
          <w:szCs w:val="24"/>
        </w:rPr>
        <w:lastRenderedPageBreak/>
        <w:t>附件一</w:t>
      </w:r>
      <w:bookmarkEnd w:id="65"/>
      <w:bookmarkEnd w:id="66"/>
      <w:bookmarkEnd w:id="67"/>
      <w:r>
        <w:rPr>
          <w:rFonts w:hAnsi="宋体" w:hint="eastAsia"/>
          <w:color w:val="000000"/>
          <w:szCs w:val="28"/>
        </w:rPr>
        <w:t>报价表格式</w:t>
      </w:r>
    </w:p>
    <w:p w:rsidR="002E36AC" w:rsidRDefault="001E199C" w:rsidP="002F5BFC">
      <w:pPr>
        <w:spacing w:beforeLines="50" w:before="156" w:afterLines="50" w:after="156" w:line="360" w:lineRule="auto"/>
        <w:jc w:val="left"/>
        <w:rPr>
          <w:rFonts w:hAnsi="宋体"/>
          <w:b/>
          <w:color w:val="000000"/>
          <w:szCs w:val="28"/>
        </w:rPr>
      </w:pPr>
      <w:r>
        <w:rPr>
          <w:rFonts w:hAnsi="宋体" w:hint="eastAsia"/>
          <w:b/>
          <w:color w:val="000000"/>
          <w:szCs w:val="28"/>
        </w:rPr>
        <w:t>1-1报价表</w:t>
      </w:r>
    </w:p>
    <w:p w:rsidR="002E36AC" w:rsidRDefault="001E199C">
      <w:pPr>
        <w:snapToGrid w:val="0"/>
        <w:spacing w:line="360" w:lineRule="auto"/>
        <w:jc w:val="left"/>
        <w:rPr>
          <w:rFonts w:hAnsi="宋体"/>
          <w:b/>
          <w:color w:val="000000"/>
          <w:szCs w:val="28"/>
        </w:rPr>
      </w:pPr>
      <w:r>
        <w:rPr>
          <w:rFonts w:hAnsi="宋体" w:hint="eastAsia"/>
          <w:b/>
          <w:color w:val="000000"/>
          <w:szCs w:val="28"/>
        </w:rPr>
        <w:t>项目名称：</w:t>
      </w:r>
    </w:p>
    <w:p w:rsidR="002E36AC" w:rsidRDefault="001E199C" w:rsidP="002F5BFC">
      <w:pPr>
        <w:snapToGrid w:val="0"/>
        <w:spacing w:afterLines="50" w:after="156" w:line="360" w:lineRule="auto"/>
        <w:jc w:val="left"/>
        <w:rPr>
          <w:rFonts w:hAnsi="宋体"/>
          <w:b/>
          <w:bCs/>
          <w:color w:val="000000"/>
          <w:szCs w:val="28"/>
          <w:u w:val="single"/>
        </w:rPr>
      </w:pPr>
      <w:r>
        <w:rPr>
          <w:rFonts w:hAnsi="宋体" w:hint="eastAsia"/>
          <w:b/>
          <w:color w:val="000000"/>
          <w:szCs w:val="28"/>
        </w:rPr>
        <w:t>项目编号：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33"/>
        <w:gridCol w:w="6492"/>
      </w:tblGrid>
      <w:tr w:rsidR="002E36AC">
        <w:trPr>
          <w:trHeight w:val="666"/>
        </w:trPr>
        <w:tc>
          <w:tcPr>
            <w:tcW w:w="2633" w:type="dxa"/>
            <w:tcBorders>
              <w:top w:val="single" w:sz="4" w:space="0" w:color="auto"/>
              <w:left w:val="single" w:sz="4" w:space="0" w:color="auto"/>
              <w:bottom w:val="single" w:sz="4" w:space="0" w:color="auto"/>
              <w:right w:val="single" w:sz="4" w:space="0" w:color="auto"/>
            </w:tcBorders>
            <w:vAlign w:val="center"/>
          </w:tcPr>
          <w:p w:rsidR="002E36AC" w:rsidRDefault="001E199C">
            <w:pPr>
              <w:spacing w:line="360" w:lineRule="auto"/>
              <w:jc w:val="center"/>
              <w:rPr>
                <w:rFonts w:hAnsi="宋体"/>
                <w:b/>
                <w:color w:val="000000"/>
              </w:rPr>
            </w:pPr>
            <w:r>
              <w:rPr>
                <w:rFonts w:hAnsi="宋体" w:hint="eastAsia"/>
                <w:b/>
                <w:color w:val="000000"/>
              </w:rPr>
              <w:t>供应商名称</w:t>
            </w:r>
          </w:p>
        </w:tc>
        <w:tc>
          <w:tcPr>
            <w:tcW w:w="6492" w:type="dxa"/>
            <w:tcBorders>
              <w:left w:val="single" w:sz="4" w:space="0" w:color="auto"/>
            </w:tcBorders>
          </w:tcPr>
          <w:p w:rsidR="002E36AC" w:rsidRDefault="002E36AC">
            <w:pPr>
              <w:spacing w:line="360" w:lineRule="auto"/>
              <w:rPr>
                <w:rFonts w:hAnsi="宋体"/>
                <w:b/>
                <w:color w:val="000000"/>
              </w:rPr>
            </w:pPr>
          </w:p>
        </w:tc>
      </w:tr>
      <w:tr w:rsidR="002E36AC">
        <w:trPr>
          <w:trHeight w:val="775"/>
        </w:trPr>
        <w:tc>
          <w:tcPr>
            <w:tcW w:w="2633" w:type="dxa"/>
            <w:tcBorders>
              <w:top w:val="single" w:sz="4" w:space="0" w:color="auto"/>
              <w:left w:val="single" w:sz="4" w:space="0" w:color="auto"/>
              <w:bottom w:val="single" w:sz="4" w:space="0" w:color="auto"/>
              <w:right w:val="single" w:sz="4" w:space="0" w:color="auto"/>
            </w:tcBorders>
            <w:vAlign w:val="center"/>
          </w:tcPr>
          <w:p w:rsidR="002E36AC" w:rsidRDefault="001E199C">
            <w:pPr>
              <w:spacing w:line="360" w:lineRule="exact"/>
              <w:jc w:val="center"/>
              <w:rPr>
                <w:rFonts w:hAnsi="宋体"/>
                <w:b/>
                <w:color w:val="000000"/>
              </w:rPr>
            </w:pPr>
            <w:r>
              <w:rPr>
                <w:rFonts w:hAnsi="宋体" w:hint="eastAsia"/>
                <w:b/>
                <w:color w:val="000000"/>
              </w:rPr>
              <w:t>评标范围</w:t>
            </w:r>
          </w:p>
        </w:tc>
        <w:tc>
          <w:tcPr>
            <w:tcW w:w="6492" w:type="dxa"/>
            <w:tcBorders>
              <w:left w:val="single" w:sz="4" w:space="0" w:color="auto"/>
            </w:tcBorders>
            <w:vAlign w:val="center"/>
          </w:tcPr>
          <w:p w:rsidR="002E36AC" w:rsidRDefault="001E199C">
            <w:pPr>
              <w:snapToGrid w:val="0"/>
              <w:spacing w:line="360" w:lineRule="auto"/>
              <w:rPr>
                <w:rFonts w:hAnsi="宋体"/>
                <w:b/>
                <w:color w:val="000000"/>
              </w:rPr>
            </w:pPr>
            <w:r>
              <w:rPr>
                <w:rFonts w:hAnsi="宋体" w:hint="eastAsia"/>
                <w:bCs/>
                <w:color w:val="000000"/>
              </w:rPr>
              <w:t>全部</w:t>
            </w:r>
          </w:p>
        </w:tc>
      </w:tr>
      <w:tr w:rsidR="002E36AC">
        <w:trPr>
          <w:trHeight w:val="1691"/>
        </w:trPr>
        <w:tc>
          <w:tcPr>
            <w:tcW w:w="2633" w:type="dxa"/>
            <w:tcBorders>
              <w:top w:val="single" w:sz="4" w:space="0" w:color="auto"/>
            </w:tcBorders>
            <w:vAlign w:val="center"/>
          </w:tcPr>
          <w:p w:rsidR="002E36AC" w:rsidRDefault="001E199C">
            <w:pPr>
              <w:spacing w:line="360" w:lineRule="auto"/>
              <w:jc w:val="center"/>
              <w:rPr>
                <w:rFonts w:hAnsi="宋体"/>
                <w:b/>
                <w:color w:val="000000"/>
              </w:rPr>
            </w:pPr>
            <w:r>
              <w:rPr>
                <w:rFonts w:hAnsi="宋体" w:hint="eastAsia"/>
                <w:b/>
                <w:color w:val="000000"/>
              </w:rPr>
              <w:t>报价</w:t>
            </w:r>
          </w:p>
          <w:p w:rsidR="002E36AC" w:rsidRDefault="001E199C">
            <w:pPr>
              <w:spacing w:line="360" w:lineRule="auto"/>
              <w:jc w:val="center"/>
              <w:rPr>
                <w:rFonts w:hAnsi="宋体"/>
                <w:b/>
                <w:color w:val="000000"/>
              </w:rPr>
            </w:pPr>
            <w:r>
              <w:rPr>
                <w:rFonts w:hAnsi="宋体" w:hint="eastAsia"/>
                <w:b/>
                <w:color w:val="000000"/>
              </w:rPr>
              <w:t>（详见备注说明）</w:t>
            </w:r>
          </w:p>
        </w:tc>
        <w:tc>
          <w:tcPr>
            <w:tcW w:w="6492" w:type="dxa"/>
            <w:vAlign w:val="center"/>
          </w:tcPr>
          <w:p w:rsidR="00A120A5" w:rsidRPr="00C03783" w:rsidRDefault="00A120A5" w:rsidP="00A120A5">
            <w:pPr>
              <w:spacing w:line="360" w:lineRule="auto"/>
              <w:jc w:val="center"/>
              <w:rPr>
                <w:rFonts w:asciiTheme="minorEastAsia" w:hAnsiTheme="minorEastAsia"/>
                <w:bCs/>
                <w:color w:val="000000" w:themeColor="text1"/>
                <w:szCs w:val="24"/>
                <w:u w:val="single"/>
              </w:rPr>
            </w:pPr>
            <w:r w:rsidRPr="00C03783">
              <w:rPr>
                <w:rFonts w:asciiTheme="minorEastAsia" w:hAnsiTheme="minorEastAsia" w:hint="eastAsia"/>
                <w:bCs/>
                <w:color w:val="000000" w:themeColor="text1"/>
                <w:szCs w:val="24"/>
              </w:rPr>
              <w:t>总价：</w:t>
            </w:r>
            <w:r w:rsidRPr="00C03783">
              <w:rPr>
                <w:rFonts w:asciiTheme="minorEastAsia" w:hAnsiTheme="minorEastAsia" w:hint="eastAsia"/>
                <w:bCs/>
                <w:color w:val="000000" w:themeColor="text1"/>
                <w:szCs w:val="24"/>
                <w:u w:val="single"/>
              </w:rPr>
              <w:t xml:space="preserve">          元</w:t>
            </w:r>
          </w:p>
          <w:p w:rsidR="002E36AC" w:rsidRPr="00A120A5" w:rsidRDefault="00A120A5" w:rsidP="00A120A5">
            <w:pPr>
              <w:spacing w:line="360" w:lineRule="auto"/>
              <w:rPr>
                <w:rFonts w:asciiTheme="minorEastAsia" w:hAnsiTheme="minorEastAsia"/>
                <w:bCs/>
                <w:color w:val="000000" w:themeColor="text1"/>
                <w:szCs w:val="24"/>
                <w:u w:val="single"/>
              </w:rPr>
            </w:pPr>
            <w:r w:rsidRPr="00C03783">
              <w:rPr>
                <w:rFonts w:asciiTheme="minorEastAsia" w:hAnsiTheme="minorEastAsia" w:hint="eastAsia"/>
                <w:color w:val="000000" w:themeColor="text1"/>
                <w:szCs w:val="24"/>
              </w:rPr>
              <w:t>另附清单报</w:t>
            </w:r>
            <w:r>
              <w:rPr>
                <w:rFonts w:asciiTheme="minorEastAsia" w:hAnsiTheme="minorEastAsia" w:hint="eastAsia"/>
                <w:color w:val="000000" w:themeColor="text1"/>
                <w:szCs w:val="24"/>
              </w:rPr>
              <w:t>价表，应清楚地标明投标人拟提供货物的名称、型号</w:t>
            </w:r>
            <w:r>
              <w:rPr>
                <w:rFonts w:asciiTheme="minorEastAsia" w:hAnsiTheme="minorEastAsia" w:hint="eastAsia"/>
                <w:color w:val="000000" w:themeColor="text1"/>
                <w:szCs w:val="24"/>
              </w:rPr>
              <w:t>、数量、单价和总价。</w:t>
            </w:r>
          </w:p>
        </w:tc>
      </w:tr>
      <w:tr w:rsidR="002E36AC">
        <w:trPr>
          <w:trHeight w:val="2587"/>
        </w:trPr>
        <w:tc>
          <w:tcPr>
            <w:tcW w:w="2633" w:type="dxa"/>
            <w:vAlign w:val="center"/>
          </w:tcPr>
          <w:p w:rsidR="002E36AC" w:rsidRDefault="001E199C">
            <w:pPr>
              <w:spacing w:line="360" w:lineRule="auto"/>
              <w:jc w:val="center"/>
              <w:rPr>
                <w:rFonts w:hAnsi="宋体"/>
                <w:b/>
                <w:color w:val="000000"/>
              </w:rPr>
            </w:pPr>
            <w:r>
              <w:rPr>
                <w:rFonts w:hAnsi="宋体" w:hint="eastAsia"/>
                <w:b/>
                <w:color w:val="000000"/>
              </w:rPr>
              <w:t>备注说明</w:t>
            </w:r>
          </w:p>
        </w:tc>
        <w:tc>
          <w:tcPr>
            <w:tcW w:w="6492" w:type="dxa"/>
          </w:tcPr>
          <w:p w:rsidR="002E36AC" w:rsidRPr="00A120A5" w:rsidRDefault="002E36AC" w:rsidP="00A120A5">
            <w:pPr>
              <w:spacing w:line="360" w:lineRule="auto"/>
              <w:rPr>
                <w:rFonts w:hAnsi="宋体"/>
                <w:b/>
                <w:color w:val="000000"/>
              </w:rPr>
            </w:pPr>
          </w:p>
        </w:tc>
      </w:tr>
    </w:tbl>
    <w:p w:rsidR="002E36AC" w:rsidRDefault="001E199C">
      <w:pPr>
        <w:snapToGrid w:val="0"/>
        <w:spacing w:line="360" w:lineRule="auto"/>
        <w:ind w:left="5550"/>
        <w:jc w:val="center"/>
        <w:rPr>
          <w:rFonts w:hAnsi="宋体"/>
          <w:color w:val="000000"/>
        </w:rPr>
      </w:pPr>
      <w:r>
        <w:rPr>
          <w:rFonts w:hAnsi="宋体" w:hint="eastAsia"/>
          <w:color w:val="000000"/>
        </w:rPr>
        <w:t>年  月  日</w:t>
      </w:r>
    </w:p>
    <w:p w:rsidR="002E36AC" w:rsidRDefault="002E36AC">
      <w:pPr>
        <w:snapToGrid w:val="0"/>
        <w:spacing w:line="360" w:lineRule="auto"/>
        <w:ind w:left="5550"/>
        <w:jc w:val="center"/>
        <w:rPr>
          <w:rFonts w:hAnsi="宋体"/>
          <w:color w:val="000000"/>
        </w:rPr>
      </w:pPr>
    </w:p>
    <w:p w:rsidR="002E36AC" w:rsidRDefault="001E199C">
      <w:pPr>
        <w:adjustRightInd w:val="0"/>
        <w:snapToGrid w:val="0"/>
        <w:spacing w:line="360" w:lineRule="auto"/>
        <w:rPr>
          <w:rFonts w:hAnsi="宋体"/>
          <w:b/>
          <w:bCs/>
          <w:color w:val="000000"/>
          <w:szCs w:val="28"/>
        </w:rPr>
      </w:pPr>
      <w:r>
        <w:rPr>
          <w:rFonts w:hAnsi="宋体" w:hint="eastAsia"/>
          <w:b/>
          <w:bCs/>
          <w:color w:val="000000"/>
          <w:szCs w:val="28"/>
        </w:rPr>
        <w:t>注：</w:t>
      </w:r>
    </w:p>
    <w:p w:rsidR="002E36AC" w:rsidRDefault="001E199C" w:rsidP="00CF6C60">
      <w:pPr>
        <w:adjustRightInd w:val="0"/>
        <w:snapToGrid w:val="0"/>
        <w:spacing w:line="360" w:lineRule="auto"/>
        <w:ind w:firstLineChars="200" w:firstLine="440"/>
        <w:rPr>
          <w:rFonts w:hAnsi="宋体"/>
          <w:color w:val="000000"/>
        </w:rPr>
      </w:pPr>
      <w:r>
        <w:rPr>
          <w:rFonts w:hAnsi="宋体" w:hint="eastAsia"/>
          <w:b/>
          <w:bCs/>
          <w:color w:val="000000"/>
          <w:szCs w:val="28"/>
        </w:rPr>
        <w:t>1、本表内容根据招标文件要求包括了服务及其配套的设计、采购、运输、保险、仓储、税费以及现场落地、安装及安装耗损、调试、验收、培训、技术服务、出具报告（包括技术资料、图纸的提供）质保期内的售后服务保障等所有费用。</w:t>
      </w:r>
    </w:p>
    <w:p w:rsidR="002E36AC" w:rsidRDefault="001E199C" w:rsidP="00A120A5">
      <w:pPr>
        <w:adjustRightInd w:val="0"/>
        <w:snapToGrid w:val="0"/>
        <w:spacing w:line="360" w:lineRule="auto"/>
        <w:ind w:firstLineChars="200" w:firstLine="440"/>
        <w:rPr>
          <w:rFonts w:hAnsi="宋体"/>
          <w:b/>
          <w:bCs/>
          <w:color w:val="000000"/>
          <w:szCs w:val="28"/>
        </w:rPr>
      </w:pPr>
      <w:r>
        <w:rPr>
          <w:rFonts w:hAnsi="宋体" w:hint="eastAsia"/>
          <w:b/>
          <w:bCs/>
          <w:color w:val="000000"/>
          <w:szCs w:val="28"/>
        </w:rPr>
        <w:t>2、特殊事项在备注中注明。</w:t>
      </w:r>
    </w:p>
    <w:p w:rsidR="002E36AC" w:rsidRDefault="002E36AC" w:rsidP="00CF6C60">
      <w:pPr>
        <w:adjustRightInd w:val="0"/>
        <w:snapToGrid w:val="0"/>
        <w:spacing w:line="360" w:lineRule="auto"/>
        <w:ind w:firstLineChars="200" w:firstLine="440"/>
        <w:rPr>
          <w:rFonts w:hAnsi="宋体"/>
          <w:b/>
          <w:bCs/>
          <w:color w:val="000000"/>
          <w:szCs w:val="28"/>
        </w:rPr>
      </w:pPr>
    </w:p>
    <w:p w:rsidR="002E36AC" w:rsidRDefault="002E36AC" w:rsidP="00CF6C60">
      <w:pPr>
        <w:adjustRightInd w:val="0"/>
        <w:snapToGrid w:val="0"/>
        <w:spacing w:line="360" w:lineRule="auto"/>
        <w:ind w:firstLineChars="200" w:firstLine="440"/>
        <w:rPr>
          <w:rFonts w:hAnsi="宋体"/>
          <w:b/>
          <w:bCs/>
          <w:color w:val="000000"/>
          <w:szCs w:val="28"/>
        </w:rPr>
      </w:pPr>
    </w:p>
    <w:p w:rsidR="002E36AC" w:rsidRDefault="002E36AC" w:rsidP="00A120A5">
      <w:pPr>
        <w:adjustRightInd w:val="0"/>
        <w:snapToGrid w:val="0"/>
        <w:spacing w:line="360" w:lineRule="auto"/>
        <w:rPr>
          <w:rFonts w:hAnsi="宋体"/>
          <w:b/>
          <w:bCs/>
          <w:color w:val="000000"/>
          <w:szCs w:val="28"/>
        </w:rPr>
      </w:pPr>
    </w:p>
    <w:p w:rsidR="002E36AC" w:rsidRDefault="002E36AC" w:rsidP="00A120A5">
      <w:pPr>
        <w:adjustRightInd w:val="0"/>
        <w:snapToGrid w:val="0"/>
        <w:spacing w:line="360" w:lineRule="auto"/>
        <w:rPr>
          <w:rFonts w:hAnsi="宋体"/>
          <w:b/>
          <w:bCs/>
          <w:color w:val="000000"/>
          <w:szCs w:val="28"/>
        </w:rPr>
      </w:pPr>
    </w:p>
    <w:bookmarkEnd w:id="64"/>
    <w:p w:rsidR="002E36AC" w:rsidRDefault="001E199C">
      <w:pPr>
        <w:spacing w:line="360" w:lineRule="auto"/>
        <w:rPr>
          <w:rFonts w:hAnsi="宋体" w:cs="宋体"/>
          <w:b/>
          <w:bCs/>
          <w:color w:val="000000"/>
          <w:szCs w:val="24"/>
        </w:rPr>
      </w:pPr>
      <w:r>
        <w:rPr>
          <w:rFonts w:hAnsi="宋体" w:cs="宋体"/>
          <w:b/>
          <w:bCs/>
          <w:color w:val="000000"/>
          <w:szCs w:val="24"/>
        </w:rPr>
        <w:lastRenderedPageBreak/>
        <w:t>二</w:t>
      </w:r>
      <w:r>
        <w:rPr>
          <w:rFonts w:hAnsi="宋体" w:cs="宋体" w:hint="eastAsia"/>
          <w:b/>
          <w:bCs/>
          <w:color w:val="000000"/>
          <w:szCs w:val="24"/>
        </w:rPr>
        <w:t>、</w:t>
      </w:r>
    </w:p>
    <w:p w:rsidR="002E36AC" w:rsidRDefault="002E36AC">
      <w:pPr>
        <w:spacing w:line="360" w:lineRule="auto"/>
        <w:jc w:val="center"/>
        <w:rPr>
          <w:rFonts w:hAnsi="宋体" w:cs="宋体"/>
          <w:b/>
          <w:bCs/>
          <w:color w:val="000000"/>
          <w:szCs w:val="24"/>
        </w:rPr>
      </w:pPr>
    </w:p>
    <w:p w:rsidR="002E36AC" w:rsidRDefault="001E199C">
      <w:pPr>
        <w:spacing w:line="360" w:lineRule="auto"/>
        <w:jc w:val="center"/>
        <w:rPr>
          <w:rFonts w:hAnsi="宋体" w:cs="宋体"/>
          <w:color w:val="000000"/>
          <w:szCs w:val="24"/>
        </w:rPr>
      </w:pPr>
      <w:r>
        <w:rPr>
          <w:rFonts w:hAnsi="宋体" w:cs="宋体" w:hint="eastAsia"/>
          <w:b/>
          <w:bCs/>
          <w:color w:val="000000"/>
          <w:szCs w:val="24"/>
        </w:rPr>
        <w:t>供应</w:t>
      </w:r>
      <w:proofErr w:type="gramStart"/>
      <w:r>
        <w:rPr>
          <w:rFonts w:hAnsi="宋体" w:cs="宋体" w:hint="eastAsia"/>
          <w:b/>
          <w:bCs/>
          <w:color w:val="000000"/>
          <w:szCs w:val="24"/>
        </w:rPr>
        <w:t>商综合</w:t>
      </w:r>
      <w:proofErr w:type="gramEnd"/>
      <w:r>
        <w:rPr>
          <w:rFonts w:hAnsi="宋体" w:cs="宋体" w:hint="eastAsia"/>
          <w:b/>
          <w:bCs/>
          <w:color w:val="000000"/>
          <w:szCs w:val="24"/>
        </w:rPr>
        <w:t>情况简介</w:t>
      </w:r>
    </w:p>
    <w:p w:rsidR="002E36AC" w:rsidRDefault="002E36AC">
      <w:pPr>
        <w:spacing w:line="360" w:lineRule="auto"/>
        <w:rPr>
          <w:rFonts w:hAnsi="宋体" w:cs="宋体"/>
          <w:color w:val="000000"/>
          <w:szCs w:val="24"/>
        </w:rPr>
      </w:pPr>
    </w:p>
    <w:p w:rsidR="002E36AC" w:rsidRDefault="002E36AC">
      <w:pPr>
        <w:spacing w:line="360" w:lineRule="auto"/>
        <w:rPr>
          <w:rFonts w:hAnsi="宋体" w:cs="宋体"/>
          <w:color w:val="000000"/>
          <w:szCs w:val="24"/>
        </w:rPr>
      </w:pPr>
    </w:p>
    <w:p w:rsidR="002E36AC" w:rsidRDefault="001E199C">
      <w:pPr>
        <w:spacing w:line="500" w:lineRule="exact"/>
        <w:jc w:val="center"/>
        <w:rPr>
          <w:rFonts w:hAnsi="宋体" w:cs="宋体"/>
          <w:color w:val="000000"/>
          <w:szCs w:val="24"/>
        </w:rPr>
      </w:pPr>
      <w:r>
        <w:rPr>
          <w:rFonts w:hAnsi="宋体" w:cs="宋体" w:hint="eastAsia"/>
          <w:color w:val="000000"/>
          <w:szCs w:val="24"/>
        </w:rPr>
        <w:t>(供应商可自行制作格式)</w:t>
      </w:r>
    </w:p>
    <w:p w:rsidR="002E36AC" w:rsidRDefault="002E36AC">
      <w:pPr>
        <w:spacing w:line="500" w:lineRule="exact"/>
        <w:jc w:val="center"/>
        <w:rPr>
          <w:rFonts w:hAnsi="宋体" w:cs="宋体"/>
          <w:color w:val="000000"/>
          <w:szCs w:val="24"/>
        </w:rPr>
      </w:pPr>
    </w:p>
    <w:p w:rsidR="002E36AC" w:rsidRDefault="001E199C">
      <w:pPr>
        <w:outlineLvl w:val="1"/>
        <w:rPr>
          <w:rFonts w:hAnsi="宋体" w:cs="宋体"/>
          <w:b/>
          <w:color w:val="000000"/>
          <w:szCs w:val="24"/>
        </w:rPr>
      </w:pPr>
      <w:bookmarkStart w:id="68" w:name="_Toc438648620"/>
      <w:r>
        <w:rPr>
          <w:rFonts w:hAnsi="宋体" w:cs="宋体" w:hint="eastAsia"/>
          <w:b/>
          <w:color w:val="000000"/>
          <w:szCs w:val="24"/>
        </w:rPr>
        <w:br w:type="page"/>
      </w:r>
      <w:bookmarkEnd w:id="68"/>
      <w:r>
        <w:rPr>
          <w:rFonts w:hAnsi="宋体" w:cs="宋体" w:hint="eastAsia"/>
          <w:b/>
          <w:color w:val="000000"/>
          <w:szCs w:val="24"/>
        </w:rPr>
        <w:lastRenderedPageBreak/>
        <w:t>三</w:t>
      </w:r>
    </w:p>
    <w:p w:rsidR="002E36AC" w:rsidRDefault="001E199C" w:rsidP="002F5BFC">
      <w:pPr>
        <w:spacing w:beforeLines="50" w:before="156" w:afterLines="50" w:after="156" w:line="360" w:lineRule="auto"/>
        <w:jc w:val="center"/>
        <w:rPr>
          <w:rFonts w:hAnsi="宋体" w:cs="宋体"/>
          <w:b/>
          <w:color w:val="000000"/>
          <w:szCs w:val="24"/>
        </w:rPr>
      </w:pPr>
      <w:r>
        <w:rPr>
          <w:rFonts w:hAnsi="宋体" w:cs="宋体" w:hint="eastAsia"/>
          <w:b/>
          <w:color w:val="000000"/>
          <w:szCs w:val="24"/>
        </w:rPr>
        <w:t>投标响应函</w:t>
      </w:r>
    </w:p>
    <w:p w:rsidR="002E36AC" w:rsidRDefault="001E199C">
      <w:pPr>
        <w:spacing w:line="360" w:lineRule="auto"/>
        <w:rPr>
          <w:rFonts w:hAnsi="宋体" w:cs="宋体"/>
          <w:b/>
          <w:color w:val="000000"/>
          <w:szCs w:val="24"/>
        </w:rPr>
      </w:pPr>
      <w:r>
        <w:rPr>
          <w:rFonts w:hAnsi="宋体" w:cs="宋体" w:hint="eastAsia"/>
          <w:b/>
          <w:color w:val="000000"/>
          <w:szCs w:val="24"/>
        </w:rPr>
        <w:t>致：采购人</w:t>
      </w:r>
    </w:p>
    <w:p w:rsidR="002E36AC" w:rsidRDefault="001E199C">
      <w:pPr>
        <w:spacing w:line="360" w:lineRule="auto"/>
        <w:ind w:firstLineChars="200" w:firstLine="438"/>
        <w:rPr>
          <w:rFonts w:hAnsi="宋体" w:cs="宋体"/>
          <w:dstrike/>
          <w:color w:val="000000"/>
          <w:szCs w:val="24"/>
        </w:rPr>
      </w:pPr>
      <w:r>
        <w:rPr>
          <w:rFonts w:hAnsi="宋体" w:cs="宋体" w:hint="eastAsia"/>
          <w:color w:val="000000"/>
          <w:szCs w:val="24"/>
        </w:rPr>
        <w:t xml:space="preserve">根据贵方“    </w:t>
      </w:r>
      <w:r>
        <w:rPr>
          <w:rFonts w:hAnsi="宋体" w:cs="宋体" w:hint="eastAsia"/>
          <w:color w:val="000000"/>
          <w:szCs w:val="24"/>
          <w:u w:val="single"/>
        </w:rPr>
        <w:t xml:space="preserve">项目名称      </w:t>
      </w:r>
      <w:r>
        <w:rPr>
          <w:rFonts w:hAnsi="宋体" w:cs="宋体" w:hint="eastAsia"/>
          <w:color w:val="000000"/>
          <w:szCs w:val="24"/>
        </w:rPr>
        <w:t>”的招标公告，我方正式授权</w:t>
      </w:r>
      <w:r>
        <w:rPr>
          <w:rFonts w:hAnsi="宋体" w:cs="宋体" w:hint="eastAsia"/>
          <w:color w:val="000000"/>
          <w:szCs w:val="24"/>
          <w:u w:val="single"/>
        </w:rPr>
        <w:t>（授权代表姓名）</w:t>
      </w:r>
      <w:r>
        <w:rPr>
          <w:rFonts w:hAnsi="宋体" w:cs="宋体" w:hint="eastAsia"/>
          <w:color w:val="000000"/>
          <w:szCs w:val="24"/>
        </w:rPr>
        <w:t>代表供应商</w:t>
      </w:r>
      <w:r>
        <w:rPr>
          <w:rFonts w:hAnsi="宋体" w:cs="宋体" w:hint="eastAsia"/>
          <w:color w:val="000000"/>
          <w:szCs w:val="24"/>
          <w:u w:val="single"/>
        </w:rPr>
        <w:t>（供应商全称）</w:t>
      </w:r>
      <w:r>
        <w:rPr>
          <w:rFonts w:hAnsi="宋体" w:cs="宋体" w:hint="eastAsia"/>
          <w:color w:val="000000"/>
          <w:szCs w:val="24"/>
        </w:rPr>
        <w:t>。</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据此函，我方</w:t>
      </w:r>
      <w:proofErr w:type="gramStart"/>
      <w:r>
        <w:rPr>
          <w:rFonts w:hAnsi="宋体" w:cs="宋体" w:hint="eastAsia"/>
          <w:color w:val="000000"/>
          <w:szCs w:val="24"/>
        </w:rPr>
        <w:t>兹宣布</w:t>
      </w:r>
      <w:proofErr w:type="gramEnd"/>
      <w:r>
        <w:rPr>
          <w:rFonts w:hAnsi="宋体" w:cs="宋体" w:hint="eastAsia"/>
          <w:color w:val="000000"/>
          <w:szCs w:val="24"/>
        </w:rPr>
        <w:t>同意如下：</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1、如我公司成交，我公司承诺愿意按招标文件规定缴纳履约保证金。按本次招标文件规定及最终报价承诺供货及安装。</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2、我方根据本次招标文件的规定，严格履行合同的责任和义务,并保证于买方要求的日期内完成服务，并通过买方验收。</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3、我方承诺报价低于同类货物和服务的市场平均价格。</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4、我方已详细审核本次招标文件，包括招标文件附件、参考资料、招标文件修改书或图纸（如果有的话），我方正式认可并遵守本次招标文件，并对招标文件各项条款（包括招标时间）、规定及要求均无异议。我方知道必须放弃提出含糊不清或误解的问题的权利。</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4、我方同意从供应商须知规定的招标日期起遵循本招标文件，并在供应商须知规定的评标有效期之前均具有约束力。</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6、我方承诺如投标保证金未在招标文件规定时间前到达贵方指定的账户，我方招标无效，由此产生的一切后果由我方承担；如果在开标后规定的评标有效期内撤回，我方的投标保证金可被贵方没收。</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7、我方同意按贵方要求在评标现场规定时间内向贵方提供与其评标有关的任何证据或补充资料，否则，我方的响应文件可被贵方拒绝。</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8、我方对响应文件中所提供资料、文件、证书及证件的真实性和有效性负责。</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 xml:space="preserve">9、与本招标有关的通讯地址：                          </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 xml:space="preserve">电    话：                       传    真：            </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 xml:space="preserve">供应商基本账户开户名：            账号：             开户行：            </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 xml:space="preserve">供应商公章：                      </w:t>
      </w:r>
    </w:p>
    <w:p w:rsidR="002E36AC" w:rsidRDefault="001E199C">
      <w:pPr>
        <w:spacing w:line="360" w:lineRule="auto"/>
        <w:ind w:firstLineChars="200" w:firstLine="438"/>
        <w:rPr>
          <w:rFonts w:hAnsi="宋体" w:cs="宋体"/>
          <w:color w:val="000000"/>
          <w:szCs w:val="24"/>
        </w:rPr>
      </w:pPr>
      <w:r>
        <w:rPr>
          <w:rFonts w:hAnsi="宋体" w:cs="宋体" w:hint="eastAsia"/>
          <w:color w:val="000000"/>
          <w:szCs w:val="24"/>
        </w:rPr>
        <w:t xml:space="preserve">日    期：                    </w:t>
      </w:r>
    </w:p>
    <w:p w:rsidR="002E36AC" w:rsidRDefault="001E199C">
      <w:pPr>
        <w:spacing w:line="360" w:lineRule="auto"/>
        <w:outlineLvl w:val="1"/>
        <w:rPr>
          <w:rFonts w:hAnsi="宋体" w:cs="宋体"/>
          <w:b/>
          <w:color w:val="000000"/>
          <w:szCs w:val="24"/>
        </w:rPr>
      </w:pPr>
      <w:r>
        <w:rPr>
          <w:rFonts w:hAnsi="宋体" w:cs="宋体" w:hint="eastAsia"/>
          <w:color w:val="000000"/>
          <w:szCs w:val="24"/>
        </w:rPr>
        <w:br w:type="page"/>
      </w:r>
      <w:r>
        <w:rPr>
          <w:rFonts w:hAnsi="宋体" w:cs="宋体" w:hint="eastAsia"/>
          <w:b/>
          <w:color w:val="000000"/>
          <w:szCs w:val="24"/>
        </w:rPr>
        <w:lastRenderedPageBreak/>
        <w:t>四</w:t>
      </w:r>
    </w:p>
    <w:p w:rsidR="002E36AC" w:rsidRDefault="002E36AC">
      <w:pPr>
        <w:autoSpaceDE w:val="0"/>
        <w:autoSpaceDN w:val="0"/>
        <w:adjustRightInd w:val="0"/>
        <w:spacing w:line="360" w:lineRule="auto"/>
        <w:jc w:val="center"/>
        <w:rPr>
          <w:rFonts w:hAnsi="宋体" w:cs="宋体"/>
          <w:b/>
          <w:color w:val="000000"/>
          <w:szCs w:val="24"/>
          <w:lang w:val="zh-CN"/>
        </w:rPr>
      </w:pPr>
    </w:p>
    <w:p w:rsidR="002E36AC" w:rsidRDefault="001E199C">
      <w:pPr>
        <w:autoSpaceDE w:val="0"/>
        <w:autoSpaceDN w:val="0"/>
        <w:adjustRightInd w:val="0"/>
        <w:spacing w:line="360" w:lineRule="auto"/>
        <w:jc w:val="center"/>
        <w:rPr>
          <w:rFonts w:hAnsi="宋体" w:cs="宋体"/>
          <w:b/>
          <w:color w:val="000000"/>
          <w:szCs w:val="24"/>
          <w:lang w:val="zh-CN"/>
        </w:rPr>
      </w:pPr>
      <w:r>
        <w:rPr>
          <w:rFonts w:hAnsi="宋体" w:cs="宋体" w:hint="eastAsia"/>
          <w:b/>
          <w:color w:val="000000"/>
          <w:szCs w:val="24"/>
          <w:lang w:val="zh-CN"/>
        </w:rPr>
        <w:t>法定代表人身份证明书</w:t>
      </w:r>
    </w:p>
    <w:p w:rsidR="002E36AC" w:rsidRDefault="002E36AC">
      <w:pPr>
        <w:autoSpaceDE w:val="0"/>
        <w:autoSpaceDN w:val="0"/>
        <w:adjustRightInd w:val="0"/>
        <w:spacing w:line="360" w:lineRule="auto"/>
        <w:jc w:val="center"/>
        <w:rPr>
          <w:rFonts w:hAnsi="宋体" w:cs="宋体"/>
          <w:b/>
          <w:color w:val="000000"/>
          <w:szCs w:val="24"/>
          <w:lang w:val="zh-CN"/>
        </w:rPr>
      </w:pPr>
    </w:p>
    <w:p w:rsidR="002E36AC" w:rsidRDefault="001E199C" w:rsidP="002F5BFC">
      <w:pPr>
        <w:spacing w:beforeLines="20" w:before="62" w:afterLines="20" w:after="62" w:line="540" w:lineRule="exact"/>
        <w:ind w:firstLine="610"/>
        <w:rPr>
          <w:rFonts w:hAnsi="宋体" w:cs="宋体"/>
          <w:color w:val="000000"/>
          <w:szCs w:val="24"/>
        </w:rPr>
      </w:pPr>
      <w:r>
        <w:rPr>
          <w:rFonts w:hAnsi="宋体" w:cs="宋体" w:hint="eastAsia"/>
          <w:color w:val="000000"/>
          <w:szCs w:val="24"/>
        </w:rPr>
        <w:t>单位名称：</w:t>
      </w:r>
    </w:p>
    <w:p w:rsidR="002E36AC" w:rsidRDefault="001E199C" w:rsidP="002F5BFC">
      <w:pPr>
        <w:spacing w:beforeLines="20" w:before="62" w:afterLines="20" w:after="62" w:line="540" w:lineRule="exact"/>
        <w:ind w:firstLine="610"/>
        <w:rPr>
          <w:rFonts w:hAnsi="宋体" w:cs="宋体"/>
          <w:color w:val="000000"/>
          <w:szCs w:val="24"/>
        </w:rPr>
      </w:pPr>
      <w:r>
        <w:rPr>
          <w:rFonts w:hAnsi="宋体" w:cs="宋体" w:hint="eastAsia"/>
          <w:color w:val="000000"/>
          <w:szCs w:val="24"/>
        </w:rPr>
        <w:t>地    址：</w:t>
      </w:r>
    </w:p>
    <w:p w:rsidR="002E36AC" w:rsidRDefault="001E199C" w:rsidP="002F5BFC">
      <w:pPr>
        <w:spacing w:beforeLines="20" w:before="62" w:afterLines="20" w:after="62" w:line="540" w:lineRule="exact"/>
        <w:ind w:firstLine="610"/>
        <w:rPr>
          <w:rFonts w:hAnsi="宋体" w:cs="宋体"/>
          <w:color w:val="000000"/>
          <w:szCs w:val="24"/>
        </w:rPr>
      </w:pPr>
      <w:r>
        <w:rPr>
          <w:rFonts w:hAnsi="宋体" w:cs="宋体" w:hint="eastAsia"/>
          <w:color w:val="000000"/>
          <w:szCs w:val="24"/>
        </w:rPr>
        <w:t>成立时间： 年月日</w:t>
      </w:r>
    </w:p>
    <w:p w:rsidR="002E36AC" w:rsidRDefault="001E199C" w:rsidP="002F5BFC">
      <w:pPr>
        <w:spacing w:beforeLines="20" w:before="62" w:afterLines="20" w:after="62" w:line="540" w:lineRule="exact"/>
        <w:ind w:firstLine="610"/>
        <w:rPr>
          <w:rFonts w:hAnsi="宋体" w:cs="宋体"/>
          <w:color w:val="000000"/>
          <w:szCs w:val="24"/>
        </w:rPr>
      </w:pPr>
      <w:r>
        <w:rPr>
          <w:rFonts w:hAnsi="宋体" w:cs="宋体" w:hint="eastAsia"/>
          <w:color w:val="000000"/>
          <w:szCs w:val="24"/>
        </w:rPr>
        <w:t>经营期限：</w:t>
      </w:r>
    </w:p>
    <w:p w:rsidR="002E36AC" w:rsidRDefault="001E199C" w:rsidP="002F5BFC">
      <w:pPr>
        <w:spacing w:beforeLines="20" w:before="62" w:afterLines="20" w:after="62" w:line="540" w:lineRule="exact"/>
        <w:ind w:firstLine="610"/>
        <w:rPr>
          <w:rFonts w:hAnsi="宋体" w:cs="宋体"/>
          <w:color w:val="000000"/>
          <w:szCs w:val="24"/>
          <w:u w:val="single"/>
        </w:rPr>
      </w:pPr>
      <w:r>
        <w:rPr>
          <w:rFonts w:hAnsi="宋体" w:cs="宋体" w:hint="eastAsia"/>
          <w:color w:val="000000"/>
          <w:szCs w:val="24"/>
        </w:rPr>
        <w:t>姓    名：               性别：</w:t>
      </w:r>
    </w:p>
    <w:p w:rsidR="002E36AC" w:rsidRDefault="001E199C" w:rsidP="002F5BFC">
      <w:pPr>
        <w:spacing w:beforeLines="20" w:before="62" w:afterLines="20" w:after="62" w:line="540" w:lineRule="exact"/>
        <w:ind w:firstLine="610"/>
        <w:rPr>
          <w:rFonts w:hAnsi="宋体" w:cs="宋体"/>
          <w:color w:val="000000"/>
          <w:szCs w:val="24"/>
          <w:u w:val="single"/>
        </w:rPr>
      </w:pPr>
      <w:r>
        <w:rPr>
          <w:rFonts w:hAnsi="宋体" w:cs="宋体" w:hint="eastAsia"/>
          <w:color w:val="000000"/>
          <w:szCs w:val="24"/>
        </w:rPr>
        <w:t>年    龄：                    职务：</w:t>
      </w:r>
    </w:p>
    <w:p w:rsidR="002E36AC" w:rsidRDefault="001E199C" w:rsidP="002F5BFC">
      <w:pPr>
        <w:spacing w:beforeLines="20" w:before="62" w:afterLines="20" w:after="62" w:line="540" w:lineRule="exact"/>
        <w:ind w:firstLine="610"/>
        <w:rPr>
          <w:rFonts w:hAnsi="宋体" w:cs="宋体"/>
          <w:color w:val="000000"/>
          <w:szCs w:val="24"/>
        </w:rPr>
      </w:pPr>
      <w:r>
        <w:rPr>
          <w:rFonts w:hAnsi="宋体" w:cs="宋体" w:hint="eastAsia"/>
          <w:color w:val="000000"/>
          <w:szCs w:val="24"/>
        </w:rPr>
        <w:t>系</w:t>
      </w:r>
      <w:r>
        <w:rPr>
          <w:rFonts w:hAnsi="宋体" w:cs="宋体" w:hint="eastAsia"/>
          <w:color w:val="000000"/>
          <w:szCs w:val="24"/>
          <w:u w:val="single"/>
        </w:rPr>
        <w:t xml:space="preserve">     （供应商单位名称）      </w:t>
      </w:r>
      <w:r>
        <w:rPr>
          <w:rFonts w:hAnsi="宋体" w:cs="宋体" w:hint="eastAsia"/>
          <w:color w:val="000000"/>
          <w:szCs w:val="24"/>
        </w:rPr>
        <w:t xml:space="preserve"> 的法定代表人。</w:t>
      </w:r>
    </w:p>
    <w:p w:rsidR="002E36AC" w:rsidRDefault="002E36AC" w:rsidP="002F5BFC">
      <w:pPr>
        <w:spacing w:beforeLines="20" w:before="62" w:afterLines="20" w:after="62" w:line="540" w:lineRule="exact"/>
        <w:ind w:firstLine="610"/>
        <w:rPr>
          <w:rFonts w:hAnsi="宋体" w:cs="宋体"/>
          <w:color w:val="000000"/>
          <w:szCs w:val="24"/>
        </w:rPr>
      </w:pPr>
    </w:p>
    <w:p w:rsidR="002E36AC" w:rsidRDefault="001E199C" w:rsidP="002F5BFC">
      <w:pPr>
        <w:pStyle w:val="ab"/>
        <w:spacing w:beforeLines="20" w:before="62" w:afterLines="20" w:after="62" w:line="540" w:lineRule="exact"/>
        <w:ind w:firstLineChars="100" w:firstLine="219"/>
        <w:rPr>
          <w:rFonts w:ascii="宋体" w:eastAsia="宋体" w:hAnsi="宋体" w:cs="宋体"/>
          <w:color w:val="000000"/>
          <w:sz w:val="24"/>
          <w:szCs w:val="24"/>
        </w:rPr>
      </w:pPr>
      <w:r>
        <w:rPr>
          <w:rFonts w:ascii="宋体" w:eastAsia="宋体" w:hAnsi="宋体" w:cs="宋体" w:hint="eastAsia"/>
          <w:color w:val="000000"/>
          <w:sz w:val="24"/>
          <w:szCs w:val="24"/>
        </w:rPr>
        <w:t xml:space="preserve">   特此证明。</w:t>
      </w:r>
    </w:p>
    <w:p w:rsidR="002E36AC" w:rsidRDefault="002E36AC" w:rsidP="002F5BFC">
      <w:pPr>
        <w:tabs>
          <w:tab w:val="left" w:pos="720"/>
          <w:tab w:val="left" w:pos="900"/>
        </w:tabs>
        <w:spacing w:beforeLines="20" w:before="62" w:afterLines="20" w:after="62" w:line="540" w:lineRule="exact"/>
        <w:ind w:firstLineChars="200" w:firstLine="438"/>
        <w:rPr>
          <w:rFonts w:hAnsi="宋体" w:cs="宋体"/>
          <w:color w:val="000000"/>
          <w:szCs w:val="24"/>
        </w:rPr>
      </w:pPr>
    </w:p>
    <w:p w:rsidR="002E36AC" w:rsidRDefault="002E36AC" w:rsidP="002F5BFC">
      <w:pPr>
        <w:tabs>
          <w:tab w:val="left" w:pos="720"/>
          <w:tab w:val="left" w:pos="900"/>
        </w:tabs>
        <w:spacing w:beforeLines="20" w:before="62" w:afterLines="20" w:after="62" w:line="540" w:lineRule="exact"/>
        <w:ind w:firstLineChars="200" w:firstLine="438"/>
        <w:rPr>
          <w:rFonts w:hAnsi="宋体" w:cs="宋体"/>
          <w:color w:val="000000"/>
          <w:szCs w:val="24"/>
        </w:rPr>
      </w:pPr>
    </w:p>
    <w:p w:rsidR="002E36AC" w:rsidRDefault="002E36AC" w:rsidP="002F5BFC">
      <w:pPr>
        <w:tabs>
          <w:tab w:val="left" w:pos="720"/>
          <w:tab w:val="left" w:pos="900"/>
        </w:tabs>
        <w:spacing w:beforeLines="20" w:before="62" w:afterLines="20" w:after="62" w:line="540" w:lineRule="exact"/>
        <w:ind w:firstLineChars="1900" w:firstLine="4161"/>
        <w:rPr>
          <w:rFonts w:hAnsi="宋体" w:cs="宋体"/>
          <w:color w:val="000000"/>
          <w:szCs w:val="24"/>
        </w:rPr>
      </w:pPr>
    </w:p>
    <w:p w:rsidR="002E36AC" w:rsidRDefault="001E199C" w:rsidP="002F5BFC">
      <w:pPr>
        <w:tabs>
          <w:tab w:val="left" w:pos="720"/>
          <w:tab w:val="left" w:pos="900"/>
        </w:tabs>
        <w:spacing w:beforeLines="20" w:before="62" w:afterLines="20" w:after="62" w:line="540" w:lineRule="exact"/>
        <w:ind w:firstLineChars="1600" w:firstLine="3504"/>
        <w:rPr>
          <w:rFonts w:hAnsi="宋体" w:cs="宋体"/>
          <w:color w:val="000000"/>
          <w:szCs w:val="24"/>
        </w:rPr>
      </w:pPr>
      <w:r>
        <w:rPr>
          <w:rFonts w:hAnsi="宋体" w:cs="宋体" w:hint="eastAsia"/>
          <w:color w:val="000000"/>
          <w:szCs w:val="24"/>
        </w:rPr>
        <w:t>供应商：</w:t>
      </w:r>
      <w:r>
        <w:rPr>
          <w:rFonts w:hAnsi="宋体" w:cs="宋体" w:hint="eastAsia"/>
          <w:color w:val="000000"/>
          <w:szCs w:val="24"/>
          <w:u w:val="single"/>
        </w:rPr>
        <w:t xml:space="preserve">            （盖公章）</w:t>
      </w:r>
    </w:p>
    <w:p w:rsidR="002E36AC" w:rsidRDefault="001E199C" w:rsidP="002F5BFC">
      <w:pPr>
        <w:spacing w:beforeLines="20" w:before="62" w:afterLines="20" w:after="62" w:line="540" w:lineRule="exact"/>
        <w:ind w:firstLineChars="1600" w:firstLine="3504"/>
        <w:rPr>
          <w:rFonts w:hAnsi="宋体" w:cs="宋体"/>
          <w:color w:val="000000"/>
          <w:szCs w:val="24"/>
        </w:rPr>
      </w:pPr>
      <w:r>
        <w:rPr>
          <w:rFonts w:hAnsi="宋体" w:cs="宋体" w:hint="eastAsia"/>
          <w:color w:val="000000"/>
          <w:szCs w:val="24"/>
        </w:rPr>
        <w:t>日  期：年月日</w:t>
      </w:r>
    </w:p>
    <w:p w:rsidR="002E36AC" w:rsidRDefault="001E199C" w:rsidP="002F5BFC">
      <w:pPr>
        <w:spacing w:beforeLines="20" w:before="62" w:afterLines="20" w:after="62" w:line="540" w:lineRule="exact"/>
        <w:outlineLvl w:val="1"/>
        <w:rPr>
          <w:rFonts w:hAnsi="宋体" w:cs="宋体"/>
          <w:b/>
          <w:color w:val="000000"/>
          <w:szCs w:val="24"/>
        </w:rPr>
      </w:pPr>
      <w:r>
        <w:rPr>
          <w:rFonts w:hAnsi="宋体" w:cs="宋体"/>
          <w:color w:val="000000"/>
          <w:szCs w:val="24"/>
        </w:rPr>
        <w:br w:type="page"/>
      </w:r>
      <w:bookmarkStart w:id="69" w:name="_Toc438648622"/>
      <w:r>
        <w:rPr>
          <w:rFonts w:hAnsi="宋体" w:cs="宋体" w:hint="eastAsia"/>
          <w:b/>
          <w:color w:val="000000"/>
          <w:szCs w:val="24"/>
        </w:rPr>
        <w:lastRenderedPageBreak/>
        <w:t>五</w:t>
      </w:r>
    </w:p>
    <w:p w:rsidR="002E36AC" w:rsidRDefault="001E199C" w:rsidP="002F5BFC">
      <w:pPr>
        <w:spacing w:beforeLines="50" w:before="156" w:afterLines="50" w:after="156" w:line="360" w:lineRule="auto"/>
        <w:jc w:val="center"/>
        <w:rPr>
          <w:rFonts w:hAnsi="宋体" w:cs="宋体"/>
          <w:b/>
          <w:color w:val="000000"/>
          <w:szCs w:val="24"/>
        </w:rPr>
      </w:pPr>
      <w:r>
        <w:rPr>
          <w:rFonts w:hAnsi="宋体" w:cs="宋体" w:hint="eastAsia"/>
          <w:b/>
          <w:color w:val="000000"/>
          <w:szCs w:val="24"/>
        </w:rPr>
        <w:t>投标授权书</w:t>
      </w:r>
    </w:p>
    <w:p w:rsidR="002E36AC" w:rsidRDefault="001E199C">
      <w:pPr>
        <w:snapToGrid w:val="0"/>
        <w:spacing w:line="360" w:lineRule="auto"/>
        <w:ind w:firstLineChars="200" w:firstLine="438"/>
        <w:jc w:val="left"/>
        <w:rPr>
          <w:rFonts w:hAnsi="宋体" w:cs="宋体"/>
          <w:color w:val="000000"/>
          <w:szCs w:val="24"/>
        </w:rPr>
      </w:pPr>
      <w:r>
        <w:rPr>
          <w:rFonts w:hAnsi="宋体" w:cs="宋体" w:hint="eastAsia"/>
          <w:color w:val="000000"/>
          <w:szCs w:val="24"/>
        </w:rPr>
        <w:t>本授权书声明：公司授权本公司</w:t>
      </w:r>
      <w:r>
        <w:rPr>
          <w:rFonts w:hAnsi="宋体" w:cs="宋体" w:hint="eastAsia"/>
          <w:color w:val="000000"/>
          <w:szCs w:val="24"/>
          <w:u w:val="single"/>
        </w:rPr>
        <w:t>（供应商授权代表姓名）</w:t>
      </w:r>
      <w:r>
        <w:rPr>
          <w:rFonts w:hAnsi="宋体" w:cs="宋体" w:hint="eastAsia"/>
          <w:color w:val="000000"/>
          <w:szCs w:val="24"/>
        </w:rPr>
        <w:t>代表本公司（工厂）参加</w:t>
      </w:r>
      <w:r>
        <w:rPr>
          <w:rFonts w:hAnsi="宋体" w:hint="eastAsia"/>
          <w:bCs/>
          <w:color w:val="000000"/>
          <w:szCs w:val="24"/>
        </w:rPr>
        <w:t>采购人</w:t>
      </w:r>
      <w:r>
        <w:rPr>
          <w:rFonts w:hAnsi="宋体" w:hint="eastAsia"/>
          <w:bCs/>
          <w:color w:val="000000"/>
          <w:szCs w:val="24"/>
          <w:u w:val="single"/>
        </w:rPr>
        <w:t xml:space="preserve">    项目名称       </w:t>
      </w:r>
      <w:r>
        <w:rPr>
          <w:rFonts w:hAnsi="宋体" w:cs="宋体" w:hint="eastAsia"/>
          <w:color w:val="000000"/>
          <w:szCs w:val="24"/>
        </w:rPr>
        <w:t>采购活动（项目编号： ），全权代表本公司处理评标过程的一切事宜，包括但不限于：评标、签约等。供应商授权代表在评标过程中所签署的一切文件和处理与之有关的一切事务，本公司均予以认可并对此承担责任。供应商授权代表无转委托权。特此授权。</w:t>
      </w:r>
    </w:p>
    <w:p w:rsidR="002E36AC" w:rsidRDefault="001E199C">
      <w:pPr>
        <w:snapToGrid w:val="0"/>
        <w:spacing w:line="360" w:lineRule="auto"/>
        <w:ind w:firstLineChars="200" w:firstLine="438"/>
        <w:jc w:val="left"/>
        <w:rPr>
          <w:rFonts w:hAnsi="宋体" w:cs="宋体"/>
          <w:color w:val="000000"/>
          <w:szCs w:val="24"/>
        </w:rPr>
      </w:pPr>
      <w:r>
        <w:rPr>
          <w:rFonts w:hAnsi="宋体" w:cs="宋体" w:hint="eastAsia"/>
          <w:color w:val="000000"/>
          <w:szCs w:val="24"/>
        </w:rPr>
        <w:t>本授权书自出具之日起生效。</w:t>
      </w:r>
    </w:p>
    <w:p w:rsidR="002E36AC" w:rsidRDefault="001E199C">
      <w:pPr>
        <w:pStyle w:val="ae"/>
        <w:snapToGrid w:val="0"/>
        <w:spacing w:line="360" w:lineRule="auto"/>
        <w:ind w:firstLineChars="200" w:firstLine="438"/>
        <w:jc w:val="left"/>
        <w:rPr>
          <w:rFonts w:hAnsi="宋体"/>
          <w:color w:val="000000"/>
          <w:sz w:val="24"/>
        </w:rPr>
      </w:pPr>
      <w:r>
        <w:rPr>
          <w:rFonts w:hAnsi="宋体" w:hint="eastAsia"/>
          <w:color w:val="000000"/>
          <w:sz w:val="24"/>
          <w:szCs w:val="28"/>
        </w:rPr>
        <w:t>授权代表</w:t>
      </w:r>
      <w:r>
        <w:rPr>
          <w:rFonts w:hAnsi="宋体" w:hint="eastAsia"/>
          <w:color w:val="000000"/>
          <w:sz w:val="24"/>
        </w:rPr>
        <w:t>身份证明扫描件或影印件：</w:t>
      </w:r>
    </w:p>
    <w:p w:rsidR="002E36AC" w:rsidRDefault="00C03783">
      <w:pPr>
        <w:pStyle w:val="ae"/>
        <w:snapToGrid w:val="0"/>
        <w:spacing w:line="360" w:lineRule="auto"/>
        <w:ind w:firstLineChars="200" w:firstLine="438"/>
        <w:jc w:val="left"/>
        <w:rPr>
          <w:rFonts w:hAnsi="宋体"/>
          <w:color w:val="000000"/>
          <w:sz w:val="24"/>
        </w:rPr>
      </w:pPr>
      <w:r>
        <w:rPr>
          <w:rFonts w:hAnsi="宋体"/>
          <w:noProof/>
          <w:color w:val="000000"/>
          <w:sz w:val="24"/>
        </w:rPr>
        <w:pict>
          <v:roundrect id="自选图形 4" o:spid="_x0000_s1026" style="position:absolute;left:0;text-align:left;margin-left:198pt;margin-top:12.35pt;width:139.7pt;height:80.6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">
            <v:textbox>
              <w:txbxContent>
                <w:p w:rsidR="00C03783" w:rsidRDefault="00C03783">
                  <w:pPr>
                    <w:adjustRightInd w:val="0"/>
                    <w:snapToGrid w:val="0"/>
                  </w:pPr>
                </w:p>
                <w:p w:rsidR="00C03783" w:rsidRDefault="00C03783">
                  <w:pPr>
                    <w:adjustRightInd w:val="0"/>
                    <w:snapToGrid w:val="0"/>
                  </w:pPr>
                </w:p>
                <w:p w:rsidR="00C03783" w:rsidRDefault="00C03783">
                  <w:pPr>
                    <w:adjustRightInd w:val="0"/>
                    <w:snapToGrid w:val="0"/>
                    <w:jc w:val="center"/>
                  </w:pPr>
                  <w:r>
                    <w:rPr>
                      <w:rFonts w:hint="eastAsia"/>
                    </w:rPr>
                    <w:t>授权代表身份证复印件</w:t>
                  </w:r>
                </w:p>
                <w:p w:rsidR="00C03783" w:rsidRDefault="00C03783">
                  <w:pPr>
                    <w:adjustRightInd w:val="0"/>
                    <w:snapToGrid w:val="0"/>
                  </w:pPr>
                </w:p>
                <w:p w:rsidR="00C03783" w:rsidRDefault="00C03783">
                  <w:pPr>
                    <w:adjustRightInd w:val="0"/>
                    <w:snapToGrid w:val="0"/>
                  </w:pPr>
                </w:p>
              </w:txbxContent>
            </v:textbox>
          </v:roundrect>
        </w:pict>
      </w:r>
    </w:p>
    <w:p w:rsidR="002E36AC" w:rsidRDefault="002E36AC">
      <w:pPr>
        <w:pStyle w:val="ae"/>
        <w:snapToGrid w:val="0"/>
        <w:spacing w:line="360" w:lineRule="auto"/>
        <w:ind w:firstLineChars="200" w:firstLine="438"/>
        <w:jc w:val="left"/>
        <w:rPr>
          <w:rFonts w:hAnsi="宋体"/>
          <w:color w:val="000000"/>
          <w:sz w:val="24"/>
        </w:rPr>
      </w:pPr>
    </w:p>
    <w:p w:rsidR="002E36AC" w:rsidRDefault="002E36AC">
      <w:pPr>
        <w:pStyle w:val="ae"/>
        <w:snapToGrid w:val="0"/>
        <w:spacing w:line="360" w:lineRule="auto"/>
        <w:ind w:firstLineChars="200" w:firstLine="438"/>
        <w:jc w:val="left"/>
        <w:rPr>
          <w:rFonts w:hAnsi="宋体"/>
          <w:color w:val="000000"/>
          <w:sz w:val="24"/>
        </w:rPr>
      </w:pPr>
    </w:p>
    <w:p w:rsidR="002E36AC" w:rsidRDefault="002E36AC">
      <w:pPr>
        <w:pStyle w:val="ae"/>
        <w:snapToGrid w:val="0"/>
        <w:spacing w:line="360" w:lineRule="auto"/>
        <w:ind w:firstLineChars="200" w:firstLine="438"/>
        <w:jc w:val="left"/>
        <w:rPr>
          <w:rFonts w:hAnsi="宋体"/>
          <w:color w:val="000000"/>
          <w:sz w:val="24"/>
        </w:rPr>
      </w:pPr>
    </w:p>
    <w:p w:rsidR="002E36AC" w:rsidRDefault="001E199C">
      <w:pPr>
        <w:pStyle w:val="ae"/>
        <w:snapToGrid w:val="0"/>
        <w:spacing w:line="360" w:lineRule="auto"/>
        <w:ind w:firstLineChars="200" w:firstLine="438"/>
        <w:jc w:val="left"/>
        <w:rPr>
          <w:rFonts w:hAnsi="宋体"/>
          <w:color w:val="000000"/>
          <w:sz w:val="24"/>
          <w:szCs w:val="28"/>
          <w:u w:val="single"/>
        </w:rPr>
      </w:pPr>
      <w:r>
        <w:rPr>
          <w:rFonts w:hAnsi="宋体" w:hint="eastAsia"/>
          <w:color w:val="000000"/>
          <w:sz w:val="24"/>
          <w:szCs w:val="28"/>
        </w:rPr>
        <w:t>授权代表联系方式：</w:t>
      </w:r>
      <w:r>
        <w:rPr>
          <w:rFonts w:hAnsi="宋体" w:hint="eastAsia"/>
          <w:color w:val="000000"/>
          <w:sz w:val="24"/>
          <w:szCs w:val="28"/>
          <w:u w:val="single"/>
        </w:rPr>
        <w:t xml:space="preserve">          （请填写手机号码）</w:t>
      </w:r>
    </w:p>
    <w:p w:rsidR="002E36AC" w:rsidRDefault="001E199C" w:rsidP="00CF6C60">
      <w:pPr>
        <w:spacing w:line="360" w:lineRule="auto"/>
        <w:ind w:firstLineChars="150" w:firstLine="328"/>
        <w:rPr>
          <w:rFonts w:hAnsi="宋体"/>
          <w:color w:val="000000"/>
          <w:szCs w:val="28"/>
        </w:rPr>
      </w:pPr>
      <w:r>
        <w:rPr>
          <w:rFonts w:hAnsi="宋体" w:hint="eastAsia"/>
          <w:color w:val="000000"/>
          <w:szCs w:val="28"/>
        </w:rPr>
        <w:t>特此声明。</w:t>
      </w:r>
    </w:p>
    <w:p w:rsidR="002E36AC" w:rsidRDefault="001E199C">
      <w:pPr>
        <w:spacing w:line="360" w:lineRule="auto"/>
        <w:jc w:val="right"/>
        <w:rPr>
          <w:rFonts w:hAnsi="宋体"/>
          <w:b/>
          <w:bCs/>
          <w:color w:val="000000"/>
          <w:szCs w:val="28"/>
        </w:rPr>
      </w:pPr>
      <w:r>
        <w:rPr>
          <w:rFonts w:hAnsi="宋体" w:hint="eastAsia"/>
          <w:b/>
          <w:bCs/>
          <w:color w:val="000000"/>
          <w:szCs w:val="28"/>
        </w:rPr>
        <w:t>供应商签章：</w:t>
      </w:r>
    </w:p>
    <w:p w:rsidR="002E36AC" w:rsidRDefault="001E199C">
      <w:pPr>
        <w:spacing w:line="360" w:lineRule="auto"/>
        <w:jc w:val="right"/>
        <w:rPr>
          <w:rFonts w:hAnsi="宋体"/>
          <w:color w:val="000000"/>
          <w:szCs w:val="28"/>
        </w:rPr>
      </w:pPr>
      <w:r>
        <w:rPr>
          <w:rFonts w:hAnsi="宋体" w:hint="eastAsia"/>
          <w:color w:val="000000"/>
          <w:szCs w:val="28"/>
        </w:rPr>
        <w:t>日     期：年月日</w:t>
      </w:r>
    </w:p>
    <w:p w:rsidR="002E36AC" w:rsidRDefault="001E199C">
      <w:pPr>
        <w:pStyle w:val="ae"/>
        <w:snapToGrid w:val="0"/>
        <w:spacing w:line="360" w:lineRule="auto"/>
        <w:jc w:val="left"/>
        <w:rPr>
          <w:rFonts w:hAnsi="宋体"/>
          <w:color w:val="000000"/>
          <w:sz w:val="24"/>
          <w:szCs w:val="28"/>
        </w:rPr>
      </w:pPr>
      <w:r>
        <w:rPr>
          <w:rFonts w:hAnsi="宋体" w:hint="eastAsia"/>
          <w:color w:val="000000"/>
          <w:sz w:val="24"/>
          <w:szCs w:val="28"/>
        </w:rPr>
        <w:t>注：</w:t>
      </w:r>
    </w:p>
    <w:p w:rsidR="002E36AC" w:rsidRDefault="001E199C">
      <w:pPr>
        <w:pStyle w:val="ae"/>
        <w:snapToGrid w:val="0"/>
        <w:spacing w:line="360" w:lineRule="auto"/>
        <w:ind w:firstLineChars="200" w:firstLine="438"/>
        <w:jc w:val="left"/>
        <w:rPr>
          <w:rFonts w:hAnsi="宋体"/>
          <w:color w:val="000000"/>
          <w:sz w:val="24"/>
          <w:szCs w:val="28"/>
        </w:rPr>
      </w:pPr>
      <w:r>
        <w:rPr>
          <w:rFonts w:hAnsi="宋体" w:hint="eastAsia"/>
          <w:color w:val="000000"/>
          <w:sz w:val="24"/>
          <w:szCs w:val="28"/>
        </w:rPr>
        <w:t>1、本项目只允许有唯一的供应商授权代表，提供身份证明扫描件或影印件；</w:t>
      </w:r>
    </w:p>
    <w:p w:rsidR="002E36AC" w:rsidRDefault="001E199C">
      <w:pPr>
        <w:snapToGrid w:val="0"/>
        <w:spacing w:line="360" w:lineRule="auto"/>
        <w:ind w:firstLineChars="200" w:firstLine="438"/>
        <w:jc w:val="left"/>
        <w:rPr>
          <w:rFonts w:hAnsi="宋体" w:cs="宋体"/>
          <w:color w:val="000000"/>
          <w:szCs w:val="24"/>
        </w:rPr>
      </w:pPr>
      <w:r>
        <w:rPr>
          <w:rFonts w:hAnsi="宋体" w:hint="eastAsia"/>
          <w:color w:val="000000"/>
        </w:rPr>
        <w:t>2、法定代表人参加评标的无需此件，提供身份证明复印件即可。</w:t>
      </w:r>
    </w:p>
    <w:p w:rsidR="002E36AC" w:rsidRDefault="001E199C">
      <w:pPr>
        <w:spacing w:line="360" w:lineRule="auto"/>
        <w:rPr>
          <w:rFonts w:hAnsi="宋体" w:cs="宋体"/>
          <w:b/>
          <w:color w:val="000000"/>
          <w:szCs w:val="24"/>
        </w:rPr>
      </w:pPr>
      <w:r>
        <w:rPr>
          <w:rFonts w:hAnsi="宋体" w:cs="宋体"/>
          <w:color w:val="000000"/>
          <w:szCs w:val="24"/>
        </w:rPr>
        <w:br w:type="page"/>
      </w:r>
      <w:bookmarkStart w:id="70" w:name="_Toc438648630"/>
      <w:bookmarkStart w:id="71" w:name="_Toc433835936"/>
      <w:bookmarkEnd w:id="69"/>
      <w:r>
        <w:rPr>
          <w:rFonts w:hAnsi="宋体" w:cs="宋体" w:hint="eastAsia"/>
          <w:b/>
          <w:color w:val="000000"/>
          <w:szCs w:val="24"/>
        </w:rPr>
        <w:lastRenderedPageBreak/>
        <w:t>六</w:t>
      </w:r>
    </w:p>
    <w:p w:rsidR="002E36AC" w:rsidRDefault="001E199C">
      <w:pPr>
        <w:spacing w:line="360" w:lineRule="auto"/>
        <w:jc w:val="center"/>
        <w:rPr>
          <w:rFonts w:hAnsi="宋体" w:cs="宋体"/>
          <w:b/>
          <w:color w:val="000000"/>
          <w:szCs w:val="24"/>
        </w:rPr>
      </w:pPr>
      <w:r>
        <w:rPr>
          <w:rFonts w:hAnsi="宋体" w:cs="仿宋_GB2312" w:hint="eastAsia"/>
          <w:b/>
          <w:color w:val="000000"/>
          <w:sz w:val="28"/>
          <w:szCs w:val="28"/>
        </w:rPr>
        <w:t>无重大违法记录声明函、无不良信用记录承诺函</w:t>
      </w:r>
    </w:p>
    <w:p w:rsidR="002E36AC" w:rsidRDefault="002E36AC">
      <w:pPr>
        <w:spacing w:line="360" w:lineRule="auto"/>
        <w:ind w:firstLine="435"/>
        <w:rPr>
          <w:rFonts w:hAnsi="宋体"/>
          <w:b/>
          <w:color w:val="000000"/>
          <w:sz w:val="28"/>
          <w:szCs w:val="28"/>
        </w:rPr>
      </w:pPr>
    </w:p>
    <w:p w:rsidR="002E36AC" w:rsidRDefault="001E199C">
      <w:pPr>
        <w:spacing w:line="360" w:lineRule="auto"/>
        <w:ind w:firstLine="435"/>
        <w:rPr>
          <w:rFonts w:hAnsi="宋体"/>
          <w:color w:val="000000"/>
        </w:rPr>
      </w:pPr>
      <w:r>
        <w:rPr>
          <w:rFonts w:hAnsi="宋体" w:hint="eastAsia"/>
          <w:color w:val="000000"/>
        </w:rPr>
        <w:t>本公司郑重声明，我公司</w:t>
      </w:r>
      <w:proofErr w:type="gramStart"/>
      <w:r>
        <w:rPr>
          <w:rFonts w:hAnsi="宋体" w:hint="eastAsia"/>
          <w:color w:val="000000"/>
        </w:rPr>
        <w:t>无以下</w:t>
      </w:r>
      <w:proofErr w:type="gramEnd"/>
      <w:r>
        <w:rPr>
          <w:rFonts w:hAnsi="宋体" w:hint="eastAsia"/>
          <w:color w:val="000000"/>
        </w:rPr>
        <w:t>不良信用记录情形：</w:t>
      </w:r>
    </w:p>
    <w:p w:rsidR="002E36AC" w:rsidRDefault="001E199C">
      <w:pPr>
        <w:spacing w:line="360" w:lineRule="auto"/>
        <w:ind w:firstLine="435"/>
        <w:rPr>
          <w:rFonts w:hAnsi="宋体"/>
          <w:color w:val="000000"/>
        </w:rPr>
      </w:pPr>
      <w:r>
        <w:rPr>
          <w:rFonts w:hAnsi="宋体" w:hint="eastAsia"/>
          <w:color w:val="000000"/>
        </w:rPr>
        <w:t>（1）公司被人民法院列入失信被执行人；</w:t>
      </w:r>
    </w:p>
    <w:p w:rsidR="002E36AC" w:rsidRDefault="001E199C">
      <w:pPr>
        <w:spacing w:line="360" w:lineRule="auto"/>
        <w:ind w:firstLine="435"/>
        <w:rPr>
          <w:rFonts w:hAnsi="宋体"/>
          <w:color w:val="000000"/>
        </w:rPr>
      </w:pPr>
      <w:r>
        <w:rPr>
          <w:rFonts w:hAnsi="宋体" w:hint="eastAsia"/>
          <w:color w:val="000000"/>
        </w:rPr>
        <w:t>（2）公司、法定代表人或拟派项目经理（项目负责人）被人民检察院列入行贿犯罪档案；</w:t>
      </w:r>
    </w:p>
    <w:p w:rsidR="002E36AC" w:rsidRDefault="001E199C">
      <w:pPr>
        <w:spacing w:line="360" w:lineRule="auto"/>
        <w:ind w:firstLine="435"/>
        <w:rPr>
          <w:rFonts w:hAnsi="宋体"/>
          <w:color w:val="000000"/>
        </w:rPr>
      </w:pPr>
      <w:r>
        <w:rPr>
          <w:rFonts w:hAnsi="宋体" w:hint="eastAsia"/>
          <w:color w:val="000000"/>
        </w:rPr>
        <w:t>（3）公司被工商行政管理部门列入企业经营异常名录；</w:t>
      </w:r>
    </w:p>
    <w:p w:rsidR="002E36AC" w:rsidRDefault="001E199C">
      <w:pPr>
        <w:spacing w:line="360" w:lineRule="auto"/>
        <w:ind w:firstLine="435"/>
        <w:rPr>
          <w:rFonts w:hAnsi="宋体"/>
          <w:color w:val="000000"/>
        </w:rPr>
      </w:pPr>
      <w:r>
        <w:rPr>
          <w:rFonts w:hAnsi="宋体" w:hint="eastAsia"/>
          <w:color w:val="000000"/>
        </w:rPr>
        <w:t>（4）公司被税务部门列入重大税收违法案件当事人名单的。</w:t>
      </w:r>
    </w:p>
    <w:p w:rsidR="002E36AC" w:rsidRDefault="001E199C">
      <w:pPr>
        <w:spacing w:line="360" w:lineRule="auto"/>
        <w:ind w:firstLine="435"/>
        <w:rPr>
          <w:rFonts w:hAnsi="宋体"/>
          <w:color w:val="000000"/>
        </w:rPr>
      </w:pPr>
      <w:r>
        <w:rPr>
          <w:rFonts w:hAnsi="宋体" w:hint="eastAsia"/>
          <w:color w:val="000000"/>
        </w:rPr>
        <w:t>（4）公司被政府采购监管部门列入政府采购严重违法失信行为记录名单。</w:t>
      </w:r>
    </w:p>
    <w:p w:rsidR="002E36AC" w:rsidRDefault="001E199C">
      <w:pPr>
        <w:spacing w:line="360" w:lineRule="auto"/>
        <w:ind w:firstLine="435"/>
        <w:rPr>
          <w:color w:val="000000"/>
        </w:rPr>
      </w:pPr>
      <w:r>
        <w:rPr>
          <w:rFonts w:hAnsi="宋体"/>
          <w:b/>
          <w:color w:val="000000"/>
        </w:rPr>
        <w:t>我公司已就上述不良信用行为按照</w:t>
      </w:r>
      <w:r>
        <w:rPr>
          <w:rFonts w:hAnsi="宋体" w:hint="eastAsia"/>
          <w:b/>
          <w:color w:val="000000"/>
        </w:rPr>
        <w:t>评标文件</w:t>
      </w:r>
      <w:r>
        <w:rPr>
          <w:rFonts w:hAnsi="宋体"/>
          <w:b/>
          <w:color w:val="000000"/>
        </w:rPr>
        <w:t>中供应商须知前附表规定进行了查询。</w:t>
      </w:r>
      <w:r>
        <w:rPr>
          <w:rFonts w:hAnsi="宋体"/>
          <w:color w:val="000000"/>
        </w:rPr>
        <w:t>我公司承诺</w:t>
      </w:r>
      <w:r>
        <w:rPr>
          <w:rFonts w:hAnsi="宋体" w:hint="eastAsia"/>
          <w:color w:val="000000"/>
        </w:rPr>
        <w:t>：</w:t>
      </w:r>
      <w:r>
        <w:rPr>
          <w:rFonts w:hAnsi="宋体"/>
          <w:color w:val="000000"/>
        </w:rPr>
        <w:t>合同签订前，若我公司具有不良信用记录情形，贵方可取消我公司</w:t>
      </w:r>
      <w:r>
        <w:rPr>
          <w:rFonts w:hAnsi="宋体" w:hint="eastAsia"/>
          <w:color w:val="000000"/>
        </w:rPr>
        <w:t>成交</w:t>
      </w:r>
      <w:r>
        <w:rPr>
          <w:rFonts w:hAnsi="宋体"/>
          <w:color w:val="000000"/>
        </w:rPr>
        <w:t>资格或者不授予合同，所有责任由我公司自行承担。同时，我公司愿意无条件接受监管部门的调查处理。</w:t>
      </w:r>
    </w:p>
    <w:p w:rsidR="002E36AC" w:rsidRDefault="001E199C">
      <w:pPr>
        <w:spacing w:line="360" w:lineRule="auto"/>
        <w:ind w:firstLine="435"/>
        <w:rPr>
          <w:rFonts w:hAnsi="宋体"/>
          <w:color w:val="000000"/>
        </w:rPr>
      </w:pPr>
      <w:r>
        <w:rPr>
          <w:rFonts w:hAnsi="宋体" w:hint="eastAsia"/>
          <w:color w:val="000000"/>
        </w:rPr>
        <w:t>本公司对上述声明的真实性负责。如有虚假，将依法承担相应责任。</w:t>
      </w:r>
    </w:p>
    <w:p w:rsidR="002E36AC" w:rsidRDefault="001E199C" w:rsidP="00CF6C60">
      <w:pPr>
        <w:spacing w:line="360" w:lineRule="auto"/>
        <w:ind w:firstLineChars="1762" w:firstLine="3859"/>
        <w:rPr>
          <w:color w:val="000000"/>
          <w:u w:val="single"/>
        </w:rPr>
      </w:pPr>
      <w:r>
        <w:rPr>
          <w:rFonts w:hAnsi="宋体" w:hint="eastAsia"/>
          <w:color w:val="000000"/>
        </w:rPr>
        <w:t>供应商公章：</w:t>
      </w:r>
    </w:p>
    <w:p w:rsidR="002E36AC" w:rsidRDefault="001E199C" w:rsidP="00CF6C60">
      <w:pPr>
        <w:tabs>
          <w:tab w:val="left" w:pos="630"/>
        </w:tabs>
        <w:spacing w:line="360" w:lineRule="auto"/>
        <w:ind w:firstLineChars="1762" w:firstLine="3859"/>
        <w:rPr>
          <w:color w:val="000000"/>
        </w:rPr>
      </w:pPr>
      <w:r>
        <w:rPr>
          <w:rFonts w:hAnsi="宋体" w:hint="eastAsia"/>
          <w:color w:val="000000"/>
        </w:rPr>
        <w:t>日期：</w:t>
      </w: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p w:rsidR="002E36AC" w:rsidRDefault="002E36AC">
      <w:pPr>
        <w:tabs>
          <w:tab w:val="left" w:pos="630"/>
        </w:tabs>
        <w:spacing w:line="360" w:lineRule="auto"/>
        <w:ind w:firstLine="630"/>
        <w:rPr>
          <w:rFonts w:hAnsi="宋体"/>
          <w:color w:val="000000"/>
        </w:rPr>
      </w:pPr>
    </w:p>
    <w:bookmarkEnd w:id="70"/>
    <w:bookmarkEnd w:id="71"/>
    <w:p w:rsidR="002E36AC" w:rsidRDefault="001E199C">
      <w:pPr>
        <w:spacing w:line="360" w:lineRule="auto"/>
        <w:outlineLvl w:val="1"/>
        <w:rPr>
          <w:rFonts w:hAnsi="宋体" w:cs="宋体"/>
          <w:b/>
          <w:color w:val="000000"/>
          <w:szCs w:val="24"/>
        </w:rPr>
      </w:pPr>
      <w:r>
        <w:rPr>
          <w:rFonts w:hAnsi="宋体" w:cs="宋体" w:hint="eastAsia"/>
          <w:b/>
          <w:color w:val="000000"/>
          <w:szCs w:val="24"/>
        </w:rPr>
        <w:lastRenderedPageBreak/>
        <w:t>七</w:t>
      </w:r>
    </w:p>
    <w:p w:rsidR="002E36AC" w:rsidRDefault="002E36AC">
      <w:pPr>
        <w:spacing w:line="360" w:lineRule="auto"/>
        <w:outlineLvl w:val="1"/>
        <w:rPr>
          <w:rFonts w:hAnsi="宋体" w:cs="宋体"/>
          <w:b/>
          <w:color w:val="000000"/>
          <w:szCs w:val="24"/>
        </w:rPr>
      </w:pPr>
    </w:p>
    <w:p w:rsidR="002E36AC" w:rsidRDefault="001E199C">
      <w:pPr>
        <w:spacing w:line="360" w:lineRule="auto"/>
        <w:jc w:val="center"/>
        <w:outlineLvl w:val="1"/>
        <w:rPr>
          <w:rFonts w:hAnsi="宋体" w:cs="宋体"/>
          <w:b/>
          <w:color w:val="000000"/>
          <w:szCs w:val="24"/>
        </w:rPr>
      </w:pPr>
      <w:r>
        <w:rPr>
          <w:rFonts w:hAnsi="宋体" w:cs="宋体" w:hint="eastAsia"/>
          <w:b/>
          <w:color w:val="000000"/>
          <w:szCs w:val="24"/>
        </w:rPr>
        <w:t>服务方案及服务承诺</w:t>
      </w:r>
    </w:p>
    <w:p w:rsidR="002E36AC" w:rsidRDefault="002E36AC">
      <w:pPr>
        <w:spacing w:line="360" w:lineRule="auto"/>
        <w:jc w:val="center"/>
        <w:outlineLvl w:val="1"/>
        <w:rPr>
          <w:rFonts w:hAnsi="宋体" w:cs="宋体"/>
          <w:b/>
          <w:color w:val="000000"/>
          <w:szCs w:val="24"/>
        </w:rPr>
      </w:pPr>
    </w:p>
    <w:p w:rsidR="002E36AC" w:rsidRDefault="001E199C">
      <w:pPr>
        <w:spacing w:line="360" w:lineRule="auto"/>
        <w:jc w:val="center"/>
        <w:outlineLvl w:val="1"/>
        <w:rPr>
          <w:rFonts w:hAnsi="宋体" w:cs="宋体"/>
          <w:b/>
          <w:color w:val="000000"/>
          <w:szCs w:val="24"/>
        </w:rPr>
      </w:pPr>
      <w:r>
        <w:rPr>
          <w:rFonts w:hAnsi="宋体" w:cs="宋体" w:hint="eastAsia"/>
          <w:b/>
          <w:color w:val="000000"/>
          <w:szCs w:val="24"/>
        </w:rPr>
        <w:t>（供应商可自行制作格式）</w:t>
      </w:r>
    </w:p>
    <w:p w:rsidR="002E36AC" w:rsidRDefault="002E36AC">
      <w:pPr>
        <w:spacing w:line="360" w:lineRule="auto"/>
        <w:jc w:val="center"/>
        <w:outlineLvl w:val="1"/>
        <w:rPr>
          <w:rFonts w:hAnsi="宋体" w:cs="宋体"/>
          <w:b/>
          <w:color w:val="000000"/>
          <w:szCs w:val="24"/>
        </w:rPr>
      </w:pPr>
    </w:p>
    <w:p w:rsidR="002E36AC" w:rsidRDefault="001E199C">
      <w:pPr>
        <w:spacing w:line="360" w:lineRule="auto"/>
        <w:jc w:val="left"/>
        <w:outlineLvl w:val="1"/>
        <w:rPr>
          <w:rFonts w:hAnsi="宋体" w:cs="宋体"/>
          <w:b/>
          <w:color w:val="000000"/>
          <w:szCs w:val="24"/>
        </w:rPr>
      </w:pPr>
      <w:r>
        <w:rPr>
          <w:rFonts w:hAnsi="宋体" w:cs="宋体"/>
          <w:b/>
          <w:color w:val="000000"/>
          <w:szCs w:val="24"/>
        </w:rPr>
        <w:br w:type="page"/>
      </w:r>
      <w:r>
        <w:rPr>
          <w:rFonts w:hAnsi="宋体" w:cs="宋体"/>
          <w:b/>
          <w:color w:val="000000"/>
          <w:szCs w:val="24"/>
        </w:rPr>
        <w:lastRenderedPageBreak/>
        <w:t>八</w:t>
      </w:r>
    </w:p>
    <w:p w:rsidR="002E36AC" w:rsidRDefault="001E199C">
      <w:pPr>
        <w:spacing w:line="360" w:lineRule="auto"/>
        <w:jc w:val="center"/>
        <w:rPr>
          <w:rFonts w:hAnsi="宋体"/>
          <w:b/>
          <w:bCs/>
          <w:color w:val="000000"/>
        </w:rPr>
      </w:pPr>
      <w:r>
        <w:rPr>
          <w:rFonts w:hAnsi="宋体" w:hint="eastAsia"/>
          <w:b/>
          <w:bCs/>
          <w:color w:val="000000"/>
        </w:rPr>
        <w:t>本地化服务情况一览表</w:t>
      </w:r>
    </w:p>
    <w:p w:rsidR="002E36AC" w:rsidRDefault="001E199C">
      <w:pPr>
        <w:jc w:val="center"/>
        <w:rPr>
          <w:rFonts w:hAnsi="宋体"/>
          <w:b/>
          <w:color w:val="000000"/>
        </w:rPr>
      </w:pPr>
      <w:r>
        <w:rPr>
          <w:rFonts w:hAnsi="宋体"/>
          <w:b/>
          <w:color w:val="000000"/>
        </w:rPr>
        <w:t>（</w:t>
      </w:r>
      <w:r>
        <w:rPr>
          <w:rFonts w:hAnsi="宋体" w:hint="eastAsia"/>
          <w:b/>
          <w:color w:val="000000"/>
        </w:rPr>
        <w:t>如评标文件未作本地化服务要求，不需此件）</w:t>
      </w:r>
    </w:p>
    <w:p w:rsidR="002E36AC" w:rsidRDefault="002E36AC">
      <w:pPr>
        <w:jc w:val="center"/>
        <w:rPr>
          <w:rFonts w:hAnsi="宋体"/>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6"/>
        <w:gridCol w:w="1134"/>
        <w:gridCol w:w="2160"/>
        <w:gridCol w:w="1800"/>
        <w:gridCol w:w="2571"/>
      </w:tblGrid>
      <w:tr w:rsidR="002E36AC">
        <w:trPr>
          <w:trHeight w:val="465"/>
          <w:jc w:val="center"/>
        </w:trPr>
        <w:tc>
          <w:tcPr>
            <w:tcW w:w="1926" w:type="dxa"/>
          </w:tcPr>
          <w:p w:rsidR="002E36AC" w:rsidRDefault="001E199C">
            <w:pPr>
              <w:jc w:val="center"/>
              <w:rPr>
                <w:rFonts w:hAnsi="宋体"/>
                <w:color w:val="000000"/>
              </w:rPr>
            </w:pPr>
            <w:r>
              <w:rPr>
                <w:rFonts w:hAnsi="宋体" w:hint="eastAsia"/>
                <w:color w:val="000000"/>
              </w:rPr>
              <w:t>供应商全称</w:t>
            </w:r>
          </w:p>
        </w:tc>
        <w:tc>
          <w:tcPr>
            <w:tcW w:w="7665" w:type="dxa"/>
            <w:gridSpan w:val="4"/>
          </w:tcPr>
          <w:p w:rsidR="002E36AC" w:rsidRDefault="002E36AC">
            <w:pPr>
              <w:rPr>
                <w:rFonts w:hAnsi="宋体"/>
                <w:color w:val="000000"/>
              </w:rPr>
            </w:pPr>
          </w:p>
        </w:tc>
      </w:tr>
      <w:tr w:rsidR="002E36AC">
        <w:trPr>
          <w:trHeight w:val="1343"/>
          <w:jc w:val="center"/>
        </w:trPr>
        <w:tc>
          <w:tcPr>
            <w:tcW w:w="1926" w:type="dxa"/>
            <w:vAlign w:val="center"/>
          </w:tcPr>
          <w:p w:rsidR="002E36AC" w:rsidRDefault="001E199C">
            <w:pPr>
              <w:jc w:val="center"/>
              <w:rPr>
                <w:rFonts w:hAnsi="宋体"/>
                <w:color w:val="000000"/>
              </w:rPr>
            </w:pPr>
            <w:r>
              <w:rPr>
                <w:rFonts w:hAnsi="宋体" w:hint="eastAsia"/>
                <w:color w:val="000000"/>
              </w:rPr>
              <w:t>本地化服务形式</w:t>
            </w:r>
          </w:p>
        </w:tc>
        <w:tc>
          <w:tcPr>
            <w:tcW w:w="7665" w:type="dxa"/>
            <w:gridSpan w:val="4"/>
            <w:vAlign w:val="center"/>
          </w:tcPr>
          <w:p w:rsidR="002E36AC" w:rsidRDefault="001E199C">
            <w:pPr>
              <w:rPr>
                <w:rFonts w:hAnsi="宋体"/>
                <w:color w:val="000000"/>
              </w:rPr>
            </w:pPr>
            <w:r>
              <w:rPr>
                <w:rFonts w:hAnsi="宋体" w:hint="eastAsia"/>
                <w:color w:val="000000"/>
              </w:rPr>
              <w:t>□ 在</w:t>
            </w:r>
            <w:proofErr w:type="gramStart"/>
            <w:r>
              <w:rPr>
                <w:rFonts w:hAnsi="宋体" w:hint="eastAsia"/>
                <w:color w:val="000000"/>
              </w:rPr>
              <w:t>本地具有</w:t>
            </w:r>
            <w:proofErr w:type="gramEnd"/>
            <w:r>
              <w:rPr>
                <w:rFonts w:hAnsi="宋体" w:hint="eastAsia"/>
                <w:color w:val="000000"/>
              </w:rPr>
              <w:t xml:space="preserve">固定的办公场所及人员  </w:t>
            </w:r>
          </w:p>
          <w:p w:rsidR="002E36AC" w:rsidRDefault="001E199C">
            <w:pPr>
              <w:rPr>
                <w:rFonts w:hAnsi="宋体"/>
                <w:color w:val="000000"/>
              </w:rPr>
            </w:pPr>
            <w:r>
              <w:rPr>
                <w:rFonts w:hAnsi="宋体" w:hint="eastAsia"/>
                <w:color w:val="000000"/>
              </w:rPr>
              <w:t>□ 在本地注册成立</w:t>
            </w:r>
          </w:p>
          <w:p w:rsidR="002E36AC" w:rsidRDefault="001E199C">
            <w:pPr>
              <w:rPr>
                <w:rFonts w:hAnsi="宋体"/>
                <w:color w:val="000000"/>
              </w:rPr>
            </w:pPr>
            <w:r>
              <w:rPr>
                <w:rFonts w:hAnsi="宋体" w:hint="eastAsia"/>
                <w:color w:val="000000"/>
              </w:rPr>
              <w:t>□ 承诺成交即设立本地化服务机构</w:t>
            </w:r>
          </w:p>
        </w:tc>
      </w:tr>
      <w:tr w:rsidR="002E36AC">
        <w:trPr>
          <w:trHeight w:val="708"/>
          <w:jc w:val="center"/>
        </w:trPr>
        <w:tc>
          <w:tcPr>
            <w:tcW w:w="9591" w:type="dxa"/>
            <w:gridSpan w:val="5"/>
            <w:vAlign w:val="center"/>
          </w:tcPr>
          <w:p w:rsidR="002E36AC" w:rsidRDefault="001E199C">
            <w:pPr>
              <w:rPr>
                <w:rFonts w:hAnsi="宋体"/>
                <w:color w:val="000000"/>
              </w:rPr>
            </w:pPr>
            <w:r>
              <w:rPr>
                <w:rFonts w:hAnsi="宋体" w:hint="eastAsia"/>
                <w:color w:val="000000"/>
              </w:rPr>
              <w:t>以下本地注册的公司无需填写</w:t>
            </w:r>
          </w:p>
        </w:tc>
      </w:tr>
      <w:tr w:rsidR="002E36AC">
        <w:trPr>
          <w:trHeight w:val="1239"/>
          <w:jc w:val="center"/>
        </w:trPr>
        <w:tc>
          <w:tcPr>
            <w:tcW w:w="1926" w:type="dxa"/>
            <w:vAlign w:val="center"/>
          </w:tcPr>
          <w:p w:rsidR="002E36AC" w:rsidRDefault="001E199C">
            <w:pPr>
              <w:jc w:val="center"/>
              <w:rPr>
                <w:rFonts w:hAnsi="宋体"/>
                <w:color w:val="000000"/>
              </w:rPr>
            </w:pPr>
            <w:r>
              <w:rPr>
                <w:rFonts w:hAnsi="宋体" w:hint="eastAsia"/>
                <w:color w:val="000000"/>
              </w:rPr>
              <w:t>本地化服务地点及联系方式</w:t>
            </w:r>
          </w:p>
        </w:tc>
        <w:tc>
          <w:tcPr>
            <w:tcW w:w="1134" w:type="dxa"/>
            <w:vAlign w:val="center"/>
          </w:tcPr>
          <w:p w:rsidR="002E36AC" w:rsidRDefault="002E36AC">
            <w:pPr>
              <w:jc w:val="center"/>
              <w:rPr>
                <w:rFonts w:hAnsi="宋体"/>
                <w:color w:val="000000"/>
              </w:rPr>
            </w:pPr>
          </w:p>
        </w:tc>
        <w:tc>
          <w:tcPr>
            <w:tcW w:w="2160" w:type="dxa"/>
            <w:vAlign w:val="center"/>
          </w:tcPr>
          <w:p w:rsidR="002E36AC" w:rsidRDefault="002E36AC">
            <w:pPr>
              <w:jc w:val="center"/>
              <w:rPr>
                <w:rFonts w:hAnsi="宋体"/>
                <w:color w:val="000000"/>
              </w:rPr>
            </w:pPr>
          </w:p>
        </w:tc>
        <w:tc>
          <w:tcPr>
            <w:tcW w:w="1800" w:type="dxa"/>
            <w:vAlign w:val="center"/>
          </w:tcPr>
          <w:p w:rsidR="002E36AC" w:rsidRDefault="001E199C">
            <w:pPr>
              <w:jc w:val="center"/>
              <w:rPr>
                <w:rFonts w:hAnsi="宋体"/>
                <w:color w:val="000000"/>
              </w:rPr>
            </w:pPr>
            <w:r>
              <w:rPr>
                <w:rFonts w:hAnsi="宋体" w:hint="eastAsia"/>
                <w:color w:val="000000"/>
              </w:rPr>
              <w:t>负责人及联系方式（附身份证号码）</w:t>
            </w:r>
          </w:p>
        </w:tc>
        <w:tc>
          <w:tcPr>
            <w:tcW w:w="2571" w:type="dxa"/>
          </w:tcPr>
          <w:p w:rsidR="002E36AC" w:rsidRDefault="002E36AC">
            <w:pPr>
              <w:rPr>
                <w:rFonts w:hAnsi="宋体"/>
                <w:color w:val="000000"/>
              </w:rPr>
            </w:pPr>
          </w:p>
        </w:tc>
      </w:tr>
      <w:tr w:rsidR="002E36AC">
        <w:trPr>
          <w:trHeight w:val="2180"/>
          <w:jc w:val="center"/>
        </w:trPr>
        <w:tc>
          <w:tcPr>
            <w:tcW w:w="9591" w:type="dxa"/>
            <w:gridSpan w:val="5"/>
          </w:tcPr>
          <w:p w:rsidR="002E36AC" w:rsidRDefault="001E199C">
            <w:pPr>
              <w:rPr>
                <w:rFonts w:hAnsi="宋体"/>
                <w:color w:val="000000"/>
              </w:rPr>
            </w:pPr>
            <w:r>
              <w:rPr>
                <w:rFonts w:hAnsi="宋体" w:hint="eastAsia"/>
                <w:color w:val="000000"/>
              </w:rPr>
              <w:t>服务人员名单及联系方式（附身份证号码）</w:t>
            </w:r>
          </w:p>
        </w:tc>
      </w:tr>
      <w:tr w:rsidR="002E36AC">
        <w:trPr>
          <w:trHeight w:val="2579"/>
          <w:jc w:val="center"/>
        </w:trPr>
        <w:tc>
          <w:tcPr>
            <w:tcW w:w="9591" w:type="dxa"/>
            <w:gridSpan w:val="5"/>
          </w:tcPr>
          <w:p w:rsidR="002E36AC" w:rsidRDefault="001E199C">
            <w:pPr>
              <w:rPr>
                <w:rFonts w:hAnsi="宋体"/>
                <w:color w:val="000000"/>
              </w:rPr>
            </w:pPr>
            <w:r>
              <w:rPr>
                <w:rFonts w:hAnsi="宋体" w:hint="eastAsia"/>
                <w:color w:val="000000"/>
              </w:rPr>
              <w:t>其他有关证明文件说明（如营业执照等，如有）：</w:t>
            </w:r>
          </w:p>
        </w:tc>
      </w:tr>
      <w:tr w:rsidR="002E36AC">
        <w:trPr>
          <w:trHeight w:val="450"/>
          <w:jc w:val="center"/>
        </w:trPr>
        <w:tc>
          <w:tcPr>
            <w:tcW w:w="9591" w:type="dxa"/>
            <w:gridSpan w:val="5"/>
          </w:tcPr>
          <w:p w:rsidR="002E36AC" w:rsidRDefault="001E199C">
            <w:pPr>
              <w:rPr>
                <w:rFonts w:hAnsi="宋体"/>
                <w:color w:val="000000"/>
              </w:rPr>
            </w:pPr>
            <w:r>
              <w:rPr>
                <w:rFonts w:hAnsi="宋体" w:hint="eastAsia"/>
                <w:color w:val="000000"/>
              </w:rPr>
              <w:t>备注：具有合作伙伴的应填写合作伙伴的相关资料。</w:t>
            </w:r>
          </w:p>
        </w:tc>
      </w:tr>
    </w:tbl>
    <w:p w:rsidR="002E36AC" w:rsidRDefault="002E36AC">
      <w:pPr>
        <w:rPr>
          <w:rFonts w:hAnsi="宋体"/>
          <w:color w:val="000000"/>
        </w:rPr>
      </w:pPr>
    </w:p>
    <w:p w:rsidR="002E36AC" w:rsidRDefault="001E199C">
      <w:pPr>
        <w:rPr>
          <w:rFonts w:hAnsi="宋体"/>
          <w:color w:val="000000"/>
        </w:rPr>
      </w:pPr>
      <w:r>
        <w:rPr>
          <w:rFonts w:hAnsi="宋体" w:hint="eastAsia"/>
          <w:color w:val="000000"/>
        </w:rPr>
        <w:t>供应商公章：</w:t>
      </w:r>
    </w:p>
    <w:p w:rsidR="002E36AC" w:rsidRDefault="002E36AC">
      <w:pPr>
        <w:jc w:val="center"/>
        <w:rPr>
          <w:rFonts w:hAnsi="宋体" w:cs="宋体"/>
          <w:b/>
          <w:color w:val="000000"/>
          <w:szCs w:val="24"/>
        </w:rPr>
      </w:pPr>
    </w:p>
    <w:p w:rsidR="002E36AC" w:rsidRDefault="002E36AC">
      <w:pPr>
        <w:jc w:val="center"/>
        <w:rPr>
          <w:rFonts w:hAnsi="宋体" w:cs="宋体"/>
          <w:b/>
          <w:color w:val="000000"/>
          <w:szCs w:val="24"/>
        </w:rPr>
      </w:pPr>
    </w:p>
    <w:p w:rsidR="002E36AC" w:rsidRDefault="002E36AC">
      <w:pPr>
        <w:jc w:val="left"/>
        <w:rPr>
          <w:rFonts w:hAnsi="宋体" w:cs="宋体"/>
          <w:b/>
          <w:color w:val="000000"/>
          <w:szCs w:val="24"/>
        </w:rPr>
      </w:pPr>
    </w:p>
    <w:p w:rsidR="002E36AC" w:rsidRDefault="002E36AC">
      <w:pPr>
        <w:jc w:val="left"/>
        <w:rPr>
          <w:rFonts w:hAnsi="宋体" w:cs="宋体"/>
          <w:b/>
          <w:color w:val="000000"/>
          <w:szCs w:val="24"/>
        </w:rPr>
      </w:pPr>
    </w:p>
    <w:p w:rsidR="002E36AC" w:rsidRDefault="002E36AC">
      <w:pPr>
        <w:jc w:val="left"/>
        <w:rPr>
          <w:rFonts w:hAnsi="宋体" w:cs="宋体"/>
          <w:b/>
          <w:color w:val="000000"/>
          <w:szCs w:val="24"/>
        </w:rPr>
      </w:pPr>
    </w:p>
    <w:p w:rsidR="002E36AC" w:rsidRDefault="002E36AC">
      <w:pPr>
        <w:jc w:val="left"/>
        <w:rPr>
          <w:rFonts w:hAnsi="宋体" w:cs="宋体"/>
          <w:b/>
          <w:color w:val="000000"/>
          <w:szCs w:val="24"/>
        </w:rPr>
      </w:pPr>
    </w:p>
    <w:p w:rsidR="002E36AC" w:rsidRDefault="002E36AC">
      <w:pPr>
        <w:jc w:val="left"/>
        <w:rPr>
          <w:rFonts w:hAnsi="宋体" w:cs="宋体"/>
          <w:b/>
          <w:color w:val="000000"/>
          <w:szCs w:val="24"/>
        </w:rPr>
      </w:pPr>
    </w:p>
    <w:p w:rsidR="002E36AC" w:rsidRDefault="002E36AC">
      <w:pPr>
        <w:jc w:val="left"/>
        <w:rPr>
          <w:rFonts w:hAnsi="宋体" w:cs="宋体"/>
          <w:b/>
          <w:color w:val="000000"/>
          <w:szCs w:val="24"/>
        </w:rPr>
      </w:pPr>
    </w:p>
    <w:p w:rsidR="002E36AC" w:rsidRDefault="001E199C">
      <w:pPr>
        <w:jc w:val="left"/>
        <w:rPr>
          <w:rFonts w:hAnsi="宋体" w:cs="宋体"/>
          <w:b/>
          <w:color w:val="000000"/>
          <w:szCs w:val="24"/>
        </w:rPr>
      </w:pPr>
      <w:r>
        <w:rPr>
          <w:rFonts w:hAnsi="宋体" w:cs="宋体" w:hint="eastAsia"/>
          <w:b/>
          <w:color w:val="000000"/>
          <w:szCs w:val="24"/>
        </w:rPr>
        <w:lastRenderedPageBreak/>
        <w:t>九                                   业绩</w:t>
      </w:r>
    </w:p>
    <w:p w:rsidR="002E36AC" w:rsidRDefault="002E36AC">
      <w:pPr>
        <w:jc w:val="center"/>
        <w:rPr>
          <w:rFonts w:hAnsi="宋体" w:cs="宋体"/>
          <w:b/>
          <w:color w:val="000000"/>
          <w:szCs w:val="24"/>
        </w:rPr>
      </w:pPr>
    </w:p>
    <w:p w:rsidR="002E36AC" w:rsidRDefault="001E199C">
      <w:pPr>
        <w:rPr>
          <w:rFonts w:hAnsi="宋体" w:cs="宋体"/>
          <w:b/>
          <w:color w:val="000000"/>
          <w:szCs w:val="24"/>
        </w:rPr>
      </w:pPr>
      <w:r>
        <w:rPr>
          <w:rFonts w:hAnsi="宋体" w:cs="宋体" w:hint="eastAsia"/>
          <w:b/>
          <w:color w:val="000000"/>
          <w:szCs w:val="24"/>
        </w:rPr>
        <w:t>十                                  其他资料</w:t>
      </w:r>
    </w:p>
    <w:p w:rsidR="002E36AC" w:rsidRDefault="001E199C">
      <w:pPr>
        <w:spacing w:line="360" w:lineRule="auto"/>
        <w:ind w:firstLineChars="200" w:firstLine="438"/>
        <w:rPr>
          <w:rFonts w:hAnsi="宋体"/>
          <w:color w:val="000000"/>
          <w:kern w:val="2"/>
          <w:szCs w:val="24"/>
        </w:rPr>
      </w:pPr>
      <w:r>
        <w:rPr>
          <w:rFonts w:hAnsi="宋体" w:hint="eastAsia"/>
          <w:color w:val="000000"/>
          <w:kern w:val="2"/>
          <w:szCs w:val="24"/>
        </w:rPr>
        <w:t>根据项目情况提供如下文件：</w:t>
      </w:r>
    </w:p>
    <w:p w:rsidR="002E36AC" w:rsidRDefault="001E199C">
      <w:pPr>
        <w:spacing w:line="360" w:lineRule="auto"/>
        <w:ind w:firstLineChars="200" w:firstLine="438"/>
        <w:rPr>
          <w:rFonts w:hAnsi="宋体"/>
          <w:color w:val="000000"/>
          <w:kern w:val="2"/>
          <w:szCs w:val="28"/>
        </w:rPr>
      </w:pPr>
      <w:r>
        <w:rPr>
          <w:rFonts w:hAnsi="宋体" w:hint="eastAsia"/>
          <w:color w:val="000000"/>
          <w:kern w:val="2"/>
          <w:szCs w:val="24"/>
        </w:rPr>
        <w:t>1、</w:t>
      </w:r>
      <w:r>
        <w:rPr>
          <w:rFonts w:hAnsi="宋体" w:hint="eastAsia"/>
          <w:color w:val="000000"/>
          <w:kern w:val="2"/>
          <w:szCs w:val="28"/>
        </w:rPr>
        <w:t>营业执照复印件或影印件；</w:t>
      </w:r>
    </w:p>
    <w:p w:rsidR="002E36AC" w:rsidRDefault="001E199C">
      <w:pPr>
        <w:spacing w:line="360" w:lineRule="auto"/>
        <w:ind w:firstLineChars="200" w:firstLine="438"/>
        <w:rPr>
          <w:rFonts w:hAnsi="宋体"/>
          <w:color w:val="000000"/>
          <w:kern w:val="2"/>
          <w:szCs w:val="28"/>
        </w:rPr>
      </w:pPr>
      <w:r>
        <w:rPr>
          <w:rFonts w:hAnsi="宋体" w:hint="eastAsia"/>
          <w:color w:val="000000"/>
          <w:kern w:val="2"/>
          <w:szCs w:val="28"/>
        </w:rPr>
        <w:t>2、资质证书复印件或影印件；</w:t>
      </w:r>
    </w:p>
    <w:p w:rsidR="002E36AC" w:rsidRDefault="001E199C">
      <w:pPr>
        <w:spacing w:line="360" w:lineRule="auto"/>
        <w:ind w:firstLineChars="200" w:firstLine="438"/>
        <w:rPr>
          <w:rFonts w:hAnsi="宋体"/>
          <w:color w:val="000000"/>
          <w:kern w:val="2"/>
          <w:szCs w:val="24"/>
        </w:rPr>
      </w:pPr>
      <w:r>
        <w:rPr>
          <w:rFonts w:hAnsi="宋体" w:hint="eastAsia"/>
          <w:color w:val="000000"/>
          <w:kern w:val="2"/>
          <w:szCs w:val="28"/>
        </w:rPr>
        <w:t>3、</w:t>
      </w:r>
      <w:r>
        <w:rPr>
          <w:rFonts w:hAnsi="宋体" w:hint="eastAsia"/>
          <w:color w:val="000000"/>
          <w:kern w:val="2"/>
          <w:szCs w:val="24"/>
        </w:rPr>
        <w:t>评标文件要求及供应商认为需要提供的资料。</w:t>
      </w: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1E199C">
      <w:pPr>
        <w:spacing w:line="360" w:lineRule="auto"/>
        <w:rPr>
          <w:rFonts w:hAnsi="宋体"/>
          <w:color w:val="000000"/>
          <w:kern w:val="2"/>
          <w:szCs w:val="24"/>
        </w:rPr>
      </w:pPr>
      <w:r>
        <w:rPr>
          <w:rFonts w:hAnsi="宋体"/>
          <w:color w:val="000000"/>
          <w:kern w:val="2"/>
          <w:szCs w:val="24"/>
        </w:rPr>
        <w:lastRenderedPageBreak/>
        <w:t>十一</w:t>
      </w:r>
    </w:p>
    <w:p w:rsidR="002E36AC" w:rsidRDefault="001E199C">
      <w:pPr>
        <w:ind w:firstLineChars="200" w:firstLine="438"/>
        <w:jc w:val="center"/>
        <w:rPr>
          <w:rFonts w:hAnsi="宋体"/>
          <w:color w:val="000000"/>
          <w:kern w:val="2"/>
          <w:szCs w:val="24"/>
        </w:rPr>
      </w:pPr>
      <w:r>
        <w:rPr>
          <w:rFonts w:hAnsi="宋体" w:hint="eastAsia"/>
          <w:color w:val="000000"/>
          <w:kern w:val="2"/>
          <w:szCs w:val="24"/>
        </w:rPr>
        <w:t>退还投标保证金申请</w:t>
      </w:r>
    </w:p>
    <w:p w:rsidR="002E36AC" w:rsidRDefault="002E36AC">
      <w:pPr>
        <w:ind w:firstLineChars="200" w:firstLine="438"/>
        <w:rPr>
          <w:rFonts w:hAnsi="宋体"/>
          <w:color w:val="000000"/>
          <w:kern w:val="2"/>
          <w:szCs w:val="24"/>
        </w:rPr>
      </w:pPr>
    </w:p>
    <w:p w:rsidR="002E36AC" w:rsidRDefault="001E199C">
      <w:pPr>
        <w:ind w:firstLineChars="200" w:firstLine="438"/>
        <w:rPr>
          <w:rFonts w:hAnsi="宋体"/>
          <w:color w:val="000000"/>
          <w:kern w:val="2"/>
          <w:szCs w:val="24"/>
        </w:rPr>
      </w:pPr>
      <w:r>
        <w:rPr>
          <w:rFonts w:hAnsi="宋体" w:hint="eastAsia"/>
          <w:color w:val="000000"/>
          <w:kern w:val="2"/>
          <w:szCs w:val="24"/>
        </w:rPr>
        <w:t>我公司参与贵单位 项目招标缴纳投标保证金，现申请退还投标保证金元。</w:t>
      </w:r>
    </w:p>
    <w:p w:rsidR="002E36AC" w:rsidRDefault="001E199C">
      <w:pPr>
        <w:ind w:firstLineChars="200" w:firstLine="438"/>
        <w:rPr>
          <w:rFonts w:hAnsi="宋体"/>
          <w:color w:val="000000"/>
          <w:kern w:val="2"/>
          <w:szCs w:val="24"/>
        </w:rPr>
      </w:pPr>
      <w:r>
        <w:rPr>
          <w:rFonts w:hAnsi="宋体" w:hint="eastAsia"/>
          <w:color w:val="000000"/>
          <w:kern w:val="2"/>
          <w:szCs w:val="24"/>
        </w:rPr>
        <w:t>特此申请</w:t>
      </w:r>
    </w:p>
    <w:p w:rsidR="002E36AC" w:rsidRDefault="001E199C">
      <w:pPr>
        <w:ind w:firstLineChars="200" w:firstLine="438"/>
        <w:rPr>
          <w:rFonts w:hAnsi="宋体"/>
          <w:color w:val="000000"/>
          <w:kern w:val="2"/>
          <w:szCs w:val="24"/>
        </w:rPr>
      </w:pPr>
      <w:r>
        <w:rPr>
          <w:rFonts w:hAnsi="宋体" w:hint="eastAsia"/>
          <w:color w:val="000000"/>
          <w:kern w:val="2"/>
          <w:szCs w:val="24"/>
        </w:rPr>
        <w:t>户名：</w:t>
      </w:r>
    </w:p>
    <w:p w:rsidR="002E36AC" w:rsidRDefault="001E199C">
      <w:pPr>
        <w:ind w:firstLineChars="200" w:firstLine="438"/>
        <w:rPr>
          <w:rFonts w:hAnsi="宋体"/>
          <w:color w:val="000000"/>
          <w:kern w:val="2"/>
          <w:szCs w:val="24"/>
        </w:rPr>
      </w:pPr>
      <w:r>
        <w:rPr>
          <w:rFonts w:hAnsi="宋体" w:hint="eastAsia"/>
          <w:color w:val="000000"/>
          <w:kern w:val="2"/>
          <w:szCs w:val="24"/>
        </w:rPr>
        <w:t>开户行：</w:t>
      </w:r>
    </w:p>
    <w:p w:rsidR="002E36AC" w:rsidRDefault="001E199C">
      <w:pPr>
        <w:ind w:firstLineChars="200" w:firstLine="438"/>
        <w:rPr>
          <w:rFonts w:hAnsi="宋体"/>
          <w:color w:val="000000"/>
          <w:kern w:val="2"/>
          <w:szCs w:val="24"/>
        </w:rPr>
      </w:pPr>
      <w:r>
        <w:rPr>
          <w:rFonts w:hAnsi="宋体" w:hint="eastAsia"/>
          <w:color w:val="000000"/>
          <w:kern w:val="2"/>
          <w:szCs w:val="24"/>
        </w:rPr>
        <w:t>账号：</w:t>
      </w:r>
    </w:p>
    <w:p w:rsidR="002E36AC" w:rsidRDefault="002E36AC">
      <w:pPr>
        <w:rPr>
          <w:rFonts w:hAnsi="宋体"/>
          <w:color w:val="000000"/>
          <w:kern w:val="2"/>
          <w:szCs w:val="24"/>
        </w:rPr>
      </w:pPr>
    </w:p>
    <w:p w:rsidR="002E36AC" w:rsidRDefault="001E199C">
      <w:pPr>
        <w:ind w:firstLineChars="1200" w:firstLine="2628"/>
        <w:rPr>
          <w:rFonts w:hAnsi="宋体"/>
          <w:color w:val="000000"/>
          <w:kern w:val="2"/>
          <w:szCs w:val="24"/>
        </w:rPr>
      </w:pPr>
      <w:r>
        <w:rPr>
          <w:rFonts w:hAnsi="宋体" w:hint="eastAsia"/>
          <w:color w:val="000000"/>
          <w:kern w:val="2"/>
          <w:szCs w:val="24"/>
        </w:rPr>
        <w:t xml:space="preserve">            公司名称（签章）</w:t>
      </w:r>
    </w:p>
    <w:p w:rsidR="002E36AC" w:rsidRDefault="001E199C">
      <w:pPr>
        <w:ind w:firstLineChars="1200" w:firstLine="2628"/>
        <w:rPr>
          <w:rFonts w:hAnsi="宋体"/>
          <w:color w:val="000000"/>
          <w:kern w:val="2"/>
          <w:szCs w:val="24"/>
        </w:rPr>
      </w:pPr>
      <w:r>
        <w:rPr>
          <w:rFonts w:hAnsi="宋体" w:hint="eastAsia"/>
          <w:color w:val="000000"/>
          <w:kern w:val="2"/>
          <w:szCs w:val="24"/>
        </w:rPr>
        <w:t xml:space="preserve">              年   月   日</w:t>
      </w:r>
    </w:p>
    <w:p w:rsidR="002E36AC" w:rsidRDefault="002E36AC">
      <w:pPr>
        <w:ind w:firstLineChars="1200" w:firstLine="2628"/>
        <w:rPr>
          <w:rFonts w:hAnsi="宋体"/>
          <w:color w:val="000000"/>
          <w:kern w:val="2"/>
          <w:szCs w:val="24"/>
        </w:rPr>
      </w:pPr>
    </w:p>
    <w:p w:rsidR="002E36AC" w:rsidRDefault="002E36AC">
      <w:pPr>
        <w:ind w:firstLineChars="1200" w:firstLine="2628"/>
        <w:rPr>
          <w:rFonts w:hAnsi="宋体"/>
          <w:color w:val="000000"/>
          <w:kern w:val="2"/>
          <w:szCs w:val="24"/>
        </w:rPr>
      </w:pPr>
    </w:p>
    <w:p w:rsidR="002E36AC" w:rsidRDefault="002E36AC">
      <w:pPr>
        <w:ind w:firstLineChars="1200" w:firstLine="2628"/>
        <w:rPr>
          <w:rFonts w:hAnsi="宋体"/>
          <w:color w:val="000000"/>
          <w:kern w:val="2"/>
          <w:szCs w:val="24"/>
        </w:rPr>
      </w:pPr>
    </w:p>
    <w:p w:rsidR="002E36AC" w:rsidRDefault="001E199C">
      <w:pPr>
        <w:ind w:firstLineChars="1200" w:firstLine="2628"/>
        <w:rPr>
          <w:rFonts w:hAnsi="宋体"/>
          <w:color w:val="000000"/>
          <w:kern w:val="2"/>
          <w:szCs w:val="24"/>
        </w:rPr>
      </w:pPr>
      <w:r>
        <w:rPr>
          <w:rFonts w:hAnsi="宋体" w:hint="eastAsia"/>
          <w:color w:val="000000"/>
          <w:kern w:val="2"/>
          <w:szCs w:val="24"/>
        </w:rPr>
        <w:t>收据</w:t>
      </w:r>
    </w:p>
    <w:p w:rsidR="002E36AC" w:rsidRDefault="002E36AC">
      <w:pPr>
        <w:ind w:firstLineChars="200" w:firstLine="438"/>
        <w:rPr>
          <w:rFonts w:hAnsi="宋体"/>
          <w:color w:val="000000"/>
          <w:kern w:val="2"/>
          <w:szCs w:val="24"/>
        </w:rPr>
      </w:pPr>
    </w:p>
    <w:p w:rsidR="002E36AC" w:rsidRDefault="001E199C">
      <w:pPr>
        <w:ind w:firstLineChars="200" w:firstLine="438"/>
        <w:rPr>
          <w:rFonts w:hAnsi="宋体"/>
          <w:color w:val="000000"/>
          <w:kern w:val="2"/>
          <w:szCs w:val="24"/>
        </w:rPr>
      </w:pPr>
      <w:proofErr w:type="gramStart"/>
      <w:r>
        <w:rPr>
          <w:rFonts w:hAnsi="宋体" w:hint="eastAsia"/>
          <w:color w:val="000000"/>
          <w:kern w:val="2"/>
          <w:szCs w:val="24"/>
        </w:rPr>
        <w:t>现收到</w:t>
      </w:r>
      <w:proofErr w:type="gramEnd"/>
      <w:r>
        <w:rPr>
          <w:rFonts w:hAnsi="宋体" w:hint="eastAsia"/>
          <w:color w:val="000000"/>
          <w:kern w:val="2"/>
          <w:szCs w:val="24"/>
        </w:rPr>
        <w:t>合经区公用事业发展公司退还投标保证金 元。</w:t>
      </w:r>
    </w:p>
    <w:p w:rsidR="002E36AC" w:rsidRDefault="002E36AC">
      <w:pPr>
        <w:ind w:firstLineChars="200" w:firstLine="438"/>
        <w:rPr>
          <w:rFonts w:hAnsi="宋体"/>
          <w:color w:val="000000"/>
          <w:kern w:val="2"/>
          <w:szCs w:val="24"/>
        </w:rPr>
      </w:pPr>
    </w:p>
    <w:p w:rsidR="002E36AC" w:rsidRDefault="001E199C">
      <w:pPr>
        <w:ind w:firstLineChars="1200" w:firstLine="2628"/>
        <w:rPr>
          <w:rFonts w:hAnsi="宋体"/>
          <w:color w:val="000000"/>
          <w:kern w:val="2"/>
          <w:szCs w:val="24"/>
        </w:rPr>
      </w:pPr>
      <w:r>
        <w:rPr>
          <w:rFonts w:hAnsi="宋体" w:hint="eastAsia"/>
          <w:color w:val="000000"/>
          <w:kern w:val="2"/>
          <w:szCs w:val="24"/>
        </w:rPr>
        <w:t xml:space="preserve">            公司名称（签章）</w:t>
      </w:r>
    </w:p>
    <w:p w:rsidR="002E36AC" w:rsidRDefault="001E199C">
      <w:pPr>
        <w:ind w:firstLineChars="1200" w:firstLine="2628"/>
        <w:rPr>
          <w:rFonts w:hAnsi="宋体"/>
          <w:color w:val="000000"/>
          <w:kern w:val="2"/>
          <w:szCs w:val="24"/>
        </w:rPr>
      </w:pPr>
      <w:r>
        <w:rPr>
          <w:rFonts w:hAnsi="宋体" w:hint="eastAsia"/>
          <w:color w:val="000000"/>
          <w:kern w:val="2"/>
          <w:szCs w:val="24"/>
        </w:rPr>
        <w:t xml:space="preserve">              年   月   日</w:t>
      </w: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ind w:firstLineChars="200" w:firstLine="438"/>
        <w:rPr>
          <w:rFonts w:hAnsi="宋体"/>
          <w:color w:val="000000"/>
          <w:kern w:val="2"/>
          <w:szCs w:val="24"/>
        </w:rPr>
      </w:pPr>
    </w:p>
    <w:p w:rsidR="002E36AC" w:rsidRDefault="002E36AC">
      <w:pPr>
        <w:spacing w:line="360" w:lineRule="auto"/>
        <w:rPr>
          <w:rFonts w:hAnsi="宋体" w:cs="宋体"/>
          <w:b/>
          <w:color w:val="000000"/>
          <w:szCs w:val="24"/>
        </w:rPr>
      </w:pPr>
    </w:p>
    <w:p w:rsidR="002E36AC" w:rsidRDefault="002E36AC">
      <w:pPr>
        <w:spacing w:line="360" w:lineRule="auto"/>
        <w:jc w:val="center"/>
        <w:rPr>
          <w:rFonts w:hAnsi="宋体" w:cs="宋体"/>
          <w:b/>
          <w:color w:val="000000"/>
          <w:szCs w:val="24"/>
        </w:rPr>
      </w:pPr>
    </w:p>
    <w:sectPr w:rsidR="002E36AC" w:rsidSect="002E36AC">
      <w:headerReference w:type="default" r:id="rId19"/>
      <w:footerReference w:type="default" r:id="rId20"/>
      <w:headerReference w:type="first" r:id="rId21"/>
      <w:footerReference w:type="first" r:id="rId22"/>
      <w:type w:val="nextColumn"/>
      <w:pgSz w:w="11906" w:h="16838"/>
      <w:pgMar w:top="1440" w:right="1400" w:bottom="1440" w:left="1531" w:header="851" w:footer="992" w:gutter="0"/>
      <w:cols w:space="720"/>
      <w:docGrid w:type="linesAndChars" w:linePitch="312" w:charSpace="-430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7973" w:rsidRDefault="002A7973" w:rsidP="002E36AC">
      <w:r>
        <w:separator/>
      </w:r>
    </w:p>
  </w:endnote>
  <w:endnote w:type="continuationSeparator" w:id="0">
    <w:p w:rsidR="002A7973" w:rsidRDefault="002A7973" w:rsidP="002E3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charset w:val="00"/>
    <w:family w:val="swiss"/>
    <w:pitch w:val="variable"/>
    <w:sig w:usb0="E4002EFF" w:usb1="C000247B" w:usb2="00000009" w:usb3="00000000" w:csb0="000001FF" w:csb1="00000000"/>
  </w:font>
  <w:font w:name="font-weight : 400">
    <w:altName w:val="Times New Roman"/>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幼圆">
    <w:panose1 w:val="0201050906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创艺简黑体">
    <w:altName w:val="黑体"/>
    <w:charset w:val="86"/>
    <w:family w:val="auto"/>
    <w:pitch w:val="default"/>
    <w:sig w:usb0="00000000" w:usb1="00000000" w:usb2="00000010" w:usb3="00000000" w:csb0="0004000A" w:csb1="00000000"/>
  </w:font>
  <w:font w:name="???|CS?o｡ﾀ?">
    <w:altName w:val="MS Gothic"/>
    <w:charset w:val="80"/>
    <w:family w:val="modern"/>
    <w:pitch w:val="default"/>
    <w:sig w:usb0="00000000" w:usb1="00000000" w:usb2="00000010" w:usb3="00000000" w:csb0="00020000" w:csb1="00000000"/>
  </w:font>
  <w:font w:name="MingLiU">
    <w:altName w:val="細明體"/>
    <w:panose1 w:val="02020509000000000000"/>
    <w:charset w:val="88"/>
    <w:family w:val="modern"/>
    <w:pitch w:val="fixed"/>
    <w:sig w:usb0="A00002FF" w:usb1="28CFFCFA" w:usb2="00000016" w:usb3="00000000" w:csb0="00100001" w:csb1="00000000"/>
  </w:font>
  <w:font w:name="DotumChe">
    <w:altName w:val="Malgun Gothic"/>
    <w:panose1 w:val="020B0609000101010101"/>
    <w:charset w:val="81"/>
    <w:family w:val="modern"/>
    <w:pitch w:val="fixed"/>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宋体-18030">
    <w:altName w:val="宋体"/>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3783" w:rsidRDefault="00C03783">
    <w:pPr>
      <w:pStyle w:val="af1"/>
      <w:jc w:val="center"/>
    </w:pPr>
    <w:r>
      <w:rPr>
        <w:noProof/>
      </w:rPr>
      <w:pict>
        <v:shapetype id="_x0000_t202" coordsize="21600,21600" o:spt="202" path="m,l,21600r21600,l21600,xe">
          <v:stroke joinstyle="miter"/>
          <v:path gradientshapeok="t" o:connecttype="rect"/>
        </v:shapetype>
        <v:shape id="Text Box 2" o:spid="_x0000_s2050" type="#_x0000_t202" style="position:absolute;left:0;text-align:left;margin-left:0;margin-top:0;width:63.05pt;height:11.65pt;z-index:251657216;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" filled="f" stroked="f" strokeweight="1.25pt">
          <v:textbox style="mso-fit-shape-to-text:t" inset="0,0,0,0">
            <w:txbxContent>
              <w:p w:rsidR="00C03783" w:rsidRDefault="00C03783">
                <w:pPr>
                  <w:pStyle w:val="af1"/>
                  <w:jc w:val="center"/>
                </w:pPr>
                <w:r>
                  <w:rPr>
                    <w:rFonts w:hint="eastAsia"/>
                  </w:rPr>
                  <w:t>第</w:t>
                </w:r>
                <w:r>
                  <w:fldChar w:fldCharType="begin"/>
                </w:r>
                <w:r>
                  <w:instrText>page</w:instrText>
                </w:r>
                <w:r>
                  <w:fldChar w:fldCharType="separate"/>
                </w:r>
                <w:r w:rsidR="00831FF3">
                  <w:rPr>
                    <w:noProof/>
                  </w:rPr>
                  <w:t>33</w:t>
                </w:r>
                <w:r>
                  <w:rPr>
                    <w:noProof/>
                  </w:rPr>
                  <w:fldChar w:fldCharType="end"/>
                </w:r>
                <w:proofErr w:type="gramStart"/>
                <w:r>
                  <w:rPr>
                    <w:rFonts w:hint="eastAsia"/>
                  </w:rPr>
                  <w:t>页共</w:t>
                </w:r>
                <w:proofErr w:type="gramEnd"/>
                <w:r>
                  <w:fldChar w:fldCharType="begin"/>
                </w:r>
                <w:r>
                  <w:instrText>numpages</w:instrText>
                </w:r>
                <w:r>
                  <w:fldChar w:fldCharType="separate"/>
                </w:r>
                <w:r w:rsidR="00831FF3">
                  <w:rPr>
                    <w:noProof/>
                  </w:rPr>
                  <w:t>47</w:t>
                </w:r>
                <w:r>
                  <w:rPr>
                    <w:noProof/>
                  </w:rPr>
                  <w:fldChar w:fldCharType="end"/>
                </w:r>
                <w:r>
                  <w:rPr>
                    <w:rFonts w:hint="eastAsia"/>
                  </w:rPr>
                  <w:t>页</w:t>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3783" w:rsidRDefault="00C03783">
    <w:pPr>
      <w:pStyle w:val="af1"/>
      <w:jc w:val="center"/>
    </w:pPr>
    <w:r>
      <w:rPr>
        <w:noProof/>
      </w:rPr>
      <w:pict>
        <v:shapetype id="_x0000_t202" coordsize="21600,21600" o:spt="202" path="m,l,21600r21600,l21600,xe">
          <v:stroke joinstyle="miter"/>
          <v:path gradientshapeok="t" o:connecttype="rect"/>
        </v:shapetype>
        <v:shape id="Text Box 3" o:spid="_x0000_s2049" type="#_x0000_t202" style="position:absolute;left:0;text-align:left;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" filled="f" stroked="f" strokeweight="1.25pt">
          <v:textbox style="mso-fit-shape-to-text:t" inset="0,0,0,0">
            <w:txbxContent>
              <w:p w:rsidR="00C03783" w:rsidRDefault="00C03783">
                <w:pPr>
                  <w:pStyle w:val="af1"/>
                  <w:jc w:val="center"/>
                  <w:rPr>
                    <w:sz w:val="21"/>
                    <w:szCs w:val="21"/>
                  </w:rPr>
                </w:pPr>
                <w:r>
                  <w:rPr>
                    <w:rFonts w:hint="eastAsia"/>
                    <w:sz w:val="21"/>
                    <w:szCs w:val="21"/>
                  </w:rPr>
                  <w:t>第</w:t>
                </w:r>
                <w:r>
                  <w:rPr>
                    <w:rFonts w:hint="eastAsia"/>
                    <w:sz w:val="21"/>
                    <w:szCs w:val="21"/>
                  </w:rPr>
                  <w:t xml:space="preserve"> 1</w:t>
                </w:r>
                <w:r>
                  <w:rPr>
                    <w:rFonts w:hint="eastAsia"/>
                    <w:sz w:val="21"/>
                    <w:szCs w:val="21"/>
                  </w:rPr>
                  <w:t>页共</w:t>
                </w:r>
                <w:r>
                  <w:rPr>
                    <w:sz w:val="21"/>
                    <w:szCs w:val="21"/>
                  </w:rPr>
                  <w:fldChar w:fldCharType="begin"/>
                </w:r>
                <w:r>
                  <w:rPr>
                    <w:rFonts w:hint="eastAsia"/>
                    <w:sz w:val="21"/>
                    <w:szCs w:val="21"/>
                  </w:rPr>
                  <w:instrText>numpages</w:instrText>
                </w:r>
                <w:r>
                  <w:rPr>
                    <w:sz w:val="21"/>
                    <w:szCs w:val="21"/>
                  </w:rPr>
                  <w:fldChar w:fldCharType="separate"/>
                </w:r>
                <w:r>
                  <w:rPr>
                    <w:noProof/>
                    <w:sz w:val="21"/>
                    <w:szCs w:val="21"/>
                  </w:rPr>
                  <w:t>23</w:t>
                </w:r>
                <w:r>
                  <w:rPr>
                    <w:sz w:val="21"/>
                    <w:szCs w:val="21"/>
                  </w:rPr>
                  <w:fldChar w:fldCharType="end"/>
                </w:r>
                <w:r>
                  <w:rPr>
                    <w:rFonts w:hint="eastAsia"/>
                    <w:sz w:val="21"/>
                    <w:szCs w:val="21"/>
                  </w:rPr>
                  <w:t>页</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7973" w:rsidRDefault="002A7973" w:rsidP="002E36AC">
      <w:r>
        <w:separator/>
      </w:r>
    </w:p>
  </w:footnote>
  <w:footnote w:type="continuationSeparator" w:id="0">
    <w:p w:rsidR="002A7973" w:rsidRDefault="002A7973" w:rsidP="002E36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3783" w:rsidRDefault="00C03783">
    <w:pPr>
      <w:pStyle w:val="af2"/>
    </w:pPr>
    <w:r>
      <w:t>合肥经济技术开发区公用事业发展公司招标文件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3783" w:rsidRDefault="00C03783">
    <w:pPr>
      <w:pStyle w:val="af2"/>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867AD1"/>
    <w:multiLevelType w:val="singleLevel"/>
    <w:tmpl w:val="92867AD1"/>
    <w:lvl w:ilvl="0">
      <w:start w:val="5"/>
      <w:numFmt w:val="chineseCounting"/>
      <w:suff w:val="nothing"/>
      <w:lvlText w:val="%1、"/>
      <w:lvlJc w:val="left"/>
      <w:rPr>
        <w:rFonts w:hint="eastAsia"/>
      </w:rPr>
    </w:lvl>
  </w:abstractNum>
  <w:abstractNum w:abstractNumId="1">
    <w:nsid w:val="1C9D621A"/>
    <w:multiLevelType w:val="multilevel"/>
    <w:tmpl w:val="1C9D621A"/>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0880DB8"/>
    <w:multiLevelType w:val="multilevel"/>
    <w:tmpl w:val="30880DB8"/>
    <w:lvl w:ilvl="0">
      <w:start w:val="2"/>
      <w:numFmt w:val="decimal"/>
      <w:lvlText w:val="%1"/>
      <w:lvlJc w:val="left"/>
      <w:pPr>
        <w:ind w:left="1809" w:hanging="420"/>
        <w:jc w:val="left"/>
      </w:pPr>
      <w:rPr>
        <w:rFonts w:hint="default"/>
        <w:lang w:val="en-US" w:eastAsia="zh-CN" w:bidi="ar-SA"/>
      </w:rPr>
    </w:lvl>
    <w:lvl w:ilvl="1">
      <w:start w:val="1"/>
      <w:numFmt w:val="decimal"/>
      <w:lvlText w:val="%1.%2"/>
      <w:lvlJc w:val="left"/>
      <w:pPr>
        <w:ind w:left="1809" w:hanging="420"/>
        <w:jc w:val="left"/>
      </w:pPr>
      <w:rPr>
        <w:rFonts w:hint="default"/>
        <w:w w:val="100"/>
        <w:lang w:val="en-US" w:eastAsia="zh-CN" w:bidi="ar-SA"/>
      </w:rPr>
    </w:lvl>
    <w:lvl w:ilvl="2">
      <w:start w:val="1"/>
      <w:numFmt w:val="decimal"/>
      <w:lvlText w:val="%1.%2.%3"/>
      <w:lvlJc w:val="left"/>
      <w:pPr>
        <w:ind w:left="954" w:hanging="644"/>
        <w:jc w:val="left"/>
      </w:pPr>
      <w:rPr>
        <w:rFonts w:ascii="宋体" w:eastAsia="宋体" w:hAnsi="宋体" w:cs="宋体" w:hint="default"/>
        <w:w w:val="100"/>
        <w:sz w:val="24"/>
        <w:szCs w:val="24"/>
        <w:lang w:val="en-US" w:eastAsia="zh-CN" w:bidi="ar-SA"/>
      </w:rPr>
    </w:lvl>
    <w:lvl w:ilvl="3">
      <w:numFmt w:val="bullet"/>
      <w:lvlText w:val="•"/>
      <w:lvlJc w:val="left"/>
      <w:pPr>
        <w:ind w:left="3663" w:hanging="644"/>
      </w:pPr>
      <w:rPr>
        <w:rFonts w:hint="default"/>
        <w:lang w:val="en-US" w:eastAsia="zh-CN" w:bidi="ar-SA"/>
      </w:rPr>
    </w:lvl>
    <w:lvl w:ilvl="4">
      <w:numFmt w:val="bullet"/>
      <w:lvlText w:val="•"/>
      <w:lvlJc w:val="left"/>
      <w:pPr>
        <w:ind w:left="4595" w:hanging="644"/>
      </w:pPr>
      <w:rPr>
        <w:rFonts w:hint="default"/>
        <w:lang w:val="en-US" w:eastAsia="zh-CN" w:bidi="ar-SA"/>
      </w:rPr>
    </w:lvl>
    <w:lvl w:ilvl="5">
      <w:numFmt w:val="bullet"/>
      <w:lvlText w:val="•"/>
      <w:lvlJc w:val="left"/>
      <w:pPr>
        <w:ind w:left="5527" w:hanging="644"/>
      </w:pPr>
      <w:rPr>
        <w:rFonts w:hint="default"/>
        <w:lang w:val="en-US" w:eastAsia="zh-CN" w:bidi="ar-SA"/>
      </w:rPr>
    </w:lvl>
    <w:lvl w:ilvl="6">
      <w:numFmt w:val="bullet"/>
      <w:lvlText w:val="•"/>
      <w:lvlJc w:val="left"/>
      <w:pPr>
        <w:ind w:left="6459" w:hanging="644"/>
      </w:pPr>
      <w:rPr>
        <w:rFonts w:hint="default"/>
        <w:lang w:val="en-US" w:eastAsia="zh-CN" w:bidi="ar-SA"/>
      </w:rPr>
    </w:lvl>
    <w:lvl w:ilvl="7">
      <w:numFmt w:val="bullet"/>
      <w:lvlText w:val="•"/>
      <w:lvlJc w:val="left"/>
      <w:pPr>
        <w:ind w:left="7390" w:hanging="644"/>
      </w:pPr>
      <w:rPr>
        <w:rFonts w:hint="default"/>
        <w:lang w:val="en-US" w:eastAsia="zh-CN" w:bidi="ar-SA"/>
      </w:rPr>
    </w:lvl>
    <w:lvl w:ilvl="8">
      <w:numFmt w:val="bullet"/>
      <w:lvlText w:val="•"/>
      <w:lvlJc w:val="left"/>
      <w:pPr>
        <w:ind w:left="8322" w:hanging="644"/>
      </w:pPr>
      <w:rPr>
        <w:rFonts w:hint="default"/>
        <w:lang w:val="en-US" w:eastAsia="zh-CN" w:bidi="ar-SA"/>
      </w:rPr>
    </w:lvl>
  </w:abstractNum>
  <w:abstractNum w:abstractNumId="3">
    <w:nsid w:val="4E0311A3"/>
    <w:multiLevelType w:val="multilevel"/>
    <w:tmpl w:val="4E0311A3"/>
    <w:lvl w:ilvl="0">
      <w:start w:val="2"/>
      <w:numFmt w:val="decimal"/>
      <w:lvlText w:val="%1）"/>
      <w:lvlJc w:val="left"/>
      <w:pPr>
        <w:ind w:left="107" w:hanging="318"/>
        <w:jc w:val="left"/>
      </w:pPr>
      <w:rPr>
        <w:rFonts w:hint="default"/>
        <w:spacing w:val="-29"/>
        <w:w w:val="100"/>
        <w:lang w:val="en-US" w:eastAsia="zh-CN" w:bidi="ar-SA"/>
      </w:rPr>
    </w:lvl>
    <w:lvl w:ilvl="1">
      <w:numFmt w:val="bullet"/>
      <w:lvlText w:val="•"/>
      <w:lvlJc w:val="left"/>
      <w:pPr>
        <w:ind w:left="514" w:hanging="318"/>
      </w:pPr>
      <w:rPr>
        <w:rFonts w:hint="default"/>
        <w:lang w:val="en-US" w:eastAsia="zh-CN" w:bidi="ar-SA"/>
      </w:rPr>
    </w:lvl>
    <w:lvl w:ilvl="2">
      <w:numFmt w:val="bullet"/>
      <w:lvlText w:val="•"/>
      <w:lvlJc w:val="left"/>
      <w:pPr>
        <w:ind w:left="929" w:hanging="318"/>
      </w:pPr>
      <w:rPr>
        <w:rFonts w:hint="default"/>
        <w:lang w:val="en-US" w:eastAsia="zh-CN" w:bidi="ar-SA"/>
      </w:rPr>
    </w:lvl>
    <w:lvl w:ilvl="3">
      <w:numFmt w:val="bullet"/>
      <w:lvlText w:val="•"/>
      <w:lvlJc w:val="left"/>
      <w:pPr>
        <w:ind w:left="1343" w:hanging="318"/>
      </w:pPr>
      <w:rPr>
        <w:rFonts w:hint="default"/>
        <w:lang w:val="en-US" w:eastAsia="zh-CN" w:bidi="ar-SA"/>
      </w:rPr>
    </w:lvl>
    <w:lvl w:ilvl="4">
      <w:numFmt w:val="bullet"/>
      <w:lvlText w:val="•"/>
      <w:lvlJc w:val="left"/>
      <w:pPr>
        <w:ind w:left="1758" w:hanging="318"/>
      </w:pPr>
      <w:rPr>
        <w:rFonts w:hint="default"/>
        <w:lang w:val="en-US" w:eastAsia="zh-CN" w:bidi="ar-SA"/>
      </w:rPr>
    </w:lvl>
    <w:lvl w:ilvl="5">
      <w:numFmt w:val="bullet"/>
      <w:lvlText w:val="•"/>
      <w:lvlJc w:val="left"/>
      <w:pPr>
        <w:ind w:left="2173" w:hanging="318"/>
      </w:pPr>
      <w:rPr>
        <w:rFonts w:hint="default"/>
        <w:lang w:val="en-US" w:eastAsia="zh-CN" w:bidi="ar-SA"/>
      </w:rPr>
    </w:lvl>
    <w:lvl w:ilvl="6">
      <w:numFmt w:val="bullet"/>
      <w:lvlText w:val="•"/>
      <w:lvlJc w:val="left"/>
      <w:pPr>
        <w:ind w:left="2587" w:hanging="318"/>
      </w:pPr>
      <w:rPr>
        <w:rFonts w:hint="default"/>
        <w:lang w:val="en-US" w:eastAsia="zh-CN" w:bidi="ar-SA"/>
      </w:rPr>
    </w:lvl>
    <w:lvl w:ilvl="7">
      <w:numFmt w:val="bullet"/>
      <w:lvlText w:val="•"/>
      <w:lvlJc w:val="left"/>
      <w:pPr>
        <w:ind w:left="3002" w:hanging="318"/>
      </w:pPr>
      <w:rPr>
        <w:rFonts w:hint="default"/>
        <w:lang w:val="en-US" w:eastAsia="zh-CN" w:bidi="ar-SA"/>
      </w:rPr>
    </w:lvl>
    <w:lvl w:ilvl="8">
      <w:numFmt w:val="bullet"/>
      <w:lvlText w:val="•"/>
      <w:lvlJc w:val="left"/>
      <w:pPr>
        <w:ind w:left="3416" w:hanging="318"/>
      </w:pPr>
      <w:rPr>
        <w:rFonts w:hint="default"/>
        <w:lang w:val="en-US" w:eastAsia="zh-CN" w:bidi="ar-SA"/>
      </w:rPr>
    </w:lvl>
  </w:abstractNum>
  <w:abstractNum w:abstractNumId="4">
    <w:nsid w:val="54E3401D"/>
    <w:multiLevelType w:val="hybridMultilevel"/>
    <w:tmpl w:val="66787E34"/>
    <w:lvl w:ilvl="0" w:tplc="5AB67A6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7186ED8"/>
    <w:multiLevelType w:val="multilevel"/>
    <w:tmpl w:val="57186ED8"/>
    <w:lvl w:ilvl="0">
      <w:start w:val="2"/>
      <w:numFmt w:val="japaneseCounting"/>
      <w:lvlText w:val="（%1）"/>
      <w:lvlJc w:val="left"/>
      <w:pPr>
        <w:ind w:left="720" w:hanging="72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D717AC8"/>
    <w:multiLevelType w:val="multilevel"/>
    <w:tmpl w:val="5D717AC8"/>
    <w:lvl w:ilvl="0">
      <w:start w:val="1"/>
      <w:numFmt w:val="decimal"/>
      <w:lvlText w:val="（%1）"/>
      <w:lvlJc w:val="left"/>
      <w:pPr>
        <w:ind w:left="636" w:hanging="529"/>
        <w:jc w:val="left"/>
      </w:pPr>
      <w:rPr>
        <w:rFonts w:ascii="宋体" w:eastAsia="宋体" w:hAnsi="宋体" w:cs="宋体" w:hint="default"/>
        <w:spacing w:val="-56"/>
        <w:w w:val="100"/>
        <w:sz w:val="19"/>
        <w:szCs w:val="19"/>
        <w:lang w:val="en-US" w:eastAsia="zh-CN" w:bidi="ar-SA"/>
      </w:rPr>
    </w:lvl>
    <w:lvl w:ilvl="1">
      <w:numFmt w:val="bullet"/>
      <w:lvlText w:val="•"/>
      <w:lvlJc w:val="left"/>
      <w:pPr>
        <w:ind w:left="1000" w:hanging="529"/>
      </w:pPr>
      <w:rPr>
        <w:rFonts w:hint="default"/>
        <w:lang w:val="en-US" w:eastAsia="zh-CN" w:bidi="ar-SA"/>
      </w:rPr>
    </w:lvl>
    <w:lvl w:ilvl="2">
      <w:numFmt w:val="bullet"/>
      <w:lvlText w:val="•"/>
      <w:lvlJc w:val="left"/>
      <w:pPr>
        <w:ind w:left="1361" w:hanging="529"/>
      </w:pPr>
      <w:rPr>
        <w:rFonts w:hint="default"/>
        <w:lang w:val="en-US" w:eastAsia="zh-CN" w:bidi="ar-SA"/>
      </w:rPr>
    </w:lvl>
    <w:lvl w:ilvl="3">
      <w:numFmt w:val="bullet"/>
      <w:lvlText w:val="•"/>
      <w:lvlJc w:val="left"/>
      <w:pPr>
        <w:ind w:left="1721" w:hanging="529"/>
      </w:pPr>
      <w:rPr>
        <w:rFonts w:hint="default"/>
        <w:lang w:val="en-US" w:eastAsia="zh-CN" w:bidi="ar-SA"/>
      </w:rPr>
    </w:lvl>
    <w:lvl w:ilvl="4">
      <w:numFmt w:val="bullet"/>
      <w:lvlText w:val="•"/>
      <w:lvlJc w:val="left"/>
      <w:pPr>
        <w:ind w:left="2082" w:hanging="529"/>
      </w:pPr>
      <w:rPr>
        <w:rFonts w:hint="default"/>
        <w:lang w:val="en-US" w:eastAsia="zh-CN" w:bidi="ar-SA"/>
      </w:rPr>
    </w:lvl>
    <w:lvl w:ilvl="5">
      <w:numFmt w:val="bullet"/>
      <w:lvlText w:val="•"/>
      <w:lvlJc w:val="left"/>
      <w:pPr>
        <w:ind w:left="2443" w:hanging="529"/>
      </w:pPr>
      <w:rPr>
        <w:rFonts w:hint="default"/>
        <w:lang w:val="en-US" w:eastAsia="zh-CN" w:bidi="ar-SA"/>
      </w:rPr>
    </w:lvl>
    <w:lvl w:ilvl="6">
      <w:numFmt w:val="bullet"/>
      <w:lvlText w:val="•"/>
      <w:lvlJc w:val="left"/>
      <w:pPr>
        <w:ind w:left="2803" w:hanging="529"/>
      </w:pPr>
      <w:rPr>
        <w:rFonts w:hint="default"/>
        <w:lang w:val="en-US" w:eastAsia="zh-CN" w:bidi="ar-SA"/>
      </w:rPr>
    </w:lvl>
    <w:lvl w:ilvl="7">
      <w:numFmt w:val="bullet"/>
      <w:lvlText w:val="•"/>
      <w:lvlJc w:val="left"/>
      <w:pPr>
        <w:ind w:left="3164" w:hanging="529"/>
      </w:pPr>
      <w:rPr>
        <w:rFonts w:hint="default"/>
        <w:lang w:val="en-US" w:eastAsia="zh-CN" w:bidi="ar-SA"/>
      </w:rPr>
    </w:lvl>
    <w:lvl w:ilvl="8">
      <w:numFmt w:val="bullet"/>
      <w:lvlText w:val="•"/>
      <w:lvlJc w:val="left"/>
      <w:pPr>
        <w:ind w:left="3524" w:hanging="529"/>
      </w:pPr>
      <w:rPr>
        <w:rFonts w:hint="default"/>
        <w:lang w:val="en-US" w:eastAsia="zh-CN" w:bidi="ar-SA"/>
      </w:rPr>
    </w:lvl>
  </w:abstractNum>
  <w:num w:numId="1">
    <w:abstractNumId w:val="5"/>
  </w:num>
  <w:num w:numId="2">
    <w:abstractNumId w:val="1"/>
  </w:num>
  <w:num w:numId="3">
    <w:abstractNumId w:val="4"/>
  </w:num>
  <w:num w:numId="4">
    <w:abstractNumId w:val="0"/>
  </w:num>
  <w:num w:numId="5">
    <w:abstractNumId w:val="2"/>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5"/>
  <w:drawingGridHorizontalSpacing w:val="105"/>
  <w:drawingGridVerticalSpacing w:val="303"/>
  <w:noPunctuationKerning/>
  <w:characterSpacingControl w:val="compressPunctuation"/>
  <w:doNotValidateAgainstSchema/>
  <w:doNotDemarcateInvalidXml/>
  <w:hdrShapeDefaults>
    <o:shapedefaults v:ext="edit" spidmax="2051"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4ED4"/>
    <w:rsid w:val="00007331"/>
    <w:rsid w:val="000116D8"/>
    <w:rsid w:val="000137F3"/>
    <w:rsid w:val="00015BFC"/>
    <w:rsid w:val="00016CD6"/>
    <w:rsid w:val="00016FD1"/>
    <w:rsid w:val="00016FF2"/>
    <w:rsid w:val="00017D2E"/>
    <w:rsid w:val="0002518A"/>
    <w:rsid w:val="00027442"/>
    <w:rsid w:val="0003033E"/>
    <w:rsid w:val="00032699"/>
    <w:rsid w:val="00036937"/>
    <w:rsid w:val="00036981"/>
    <w:rsid w:val="0003711C"/>
    <w:rsid w:val="000428B6"/>
    <w:rsid w:val="00046159"/>
    <w:rsid w:val="00046A5C"/>
    <w:rsid w:val="00050059"/>
    <w:rsid w:val="00051531"/>
    <w:rsid w:val="0005155F"/>
    <w:rsid w:val="000541D4"/>
    <w:rsid w:val="0005422D"/>
    <w:rsid w:val="00054464"/>
    <w:rsid w:val="00061A2C"/>
    <w:rsid w:val="00063973"/>
    <w:rsid w:val="00065151"/>
    <w:rsid w:val="00071AC2"/>
    <w:rsid w:val="0007401E"/>
    <w:rsid w:val="00075D07"/>
    <w:rsid w:val="00076B79"/>
    <w:rsid w:val="000804CD"/>
    <w:rsid w:val="00082010"/>
    <w:rsid w:val="000822EC"/>
    <w:rsid w:val="00082F0C"/>
    <w:rsid w:val="00083CAC"/>
    <w:rsid w:val="00083FF5"/>
    <w:rsid w:val="000841EA"/>
    <w:rsid w:val="00084B14"/>
    <w:rsid w:val="00084B5A"/>
    <w:rsid w:val="000870A8"/>
    <w:rsid w:val="00090A5C"/>
    <w:rsid w:val="00090D1F"/>
    <w:rsid w:val="000915A9"/>
    <w:rsid w:val="00091AE2"/>
    <w:rsid w:val="000927DD"/>
    <w:rsid w:val="0009299F"/>
    <w:rsid w:val="00093C17"/>
    <w:rsid w:val="00094B0D"/>
    <w:rsid w:val="00094F18"/>
    <w:rsid w:val="00095748"/>
    <w:rsid w:val="00095C75"/>
    <w:rsid w:val="0009658C"/>
    <w:rsid w:val="000973C2"/>
    <w:rsid w:val="000974CE"/>
    <w:rsid w:val="00097C5E"/>
    <w:rsid w:val="000A0057"/>
    <w:rsid w:val="000A0829"/>
    <w:rsid w:val="000A137D"/>
    <w:rsid w:val="000A1CB6"/>
    <w:rsid w:val="000A474E"/>
    <w:rsid w:val="000A49C7"/>
    <w:rsid w:val="000A601C"/>
    <w:rsid w:val="000A7F25"/>
    <w:rsid w:val="000B2C2B"/>
    <w:rsid w:val="000B5652"/>
    <w:rsid w:val="000C46B6"/>
    <w:rsid w:val="000C5797"/>
    <w:rsid w:val="000C71FC"/>
    <w:rsid w:val="000D0880"/>
    <w:rsid w:val="000D0886"/>
    <w:rsid w:val="000D1C9B"/>
    <w:rsid w:val="000D3C8D"/>
    <w:rsid w:val="000E1E58"/>
    <w:rsid w:val="000E2D33"/>
    <w:rsid w:val="000E3C83"/>
    <w:rsid w:val="000E3C9D"/>
    <w:rsid w:val="000F3926"/>
    <w:rsid w:val="000F5605"/>
    <w:rsid w:val="00101E1B"/>
    <w:rsid w:val="001025FC"/>
    <w:rsid w:val="00104D68"/>
    <w:rsid w:val="00106199"/>
    <w:rsid w:val="0010619E"/>
    <w:rsid w:val="001100B8"/>
    <w:rsid w:val="0011284B"/>
    <w:rsid w:val="0011554F"/>
    <w:rsid w:val="001156A7"/>
    <w:rsid w:val="0011755C"/>
    <w:rsid w:val="00117E4F"/>
    <w:rsid w:val="00120A71"/>
    <w:rsid w:val="00122F59"/>
    <w:rsid w:val="00123357"/>
    <w:rsid w:val="00124A69"/>
    <w:rsid w:val="00141AF5"/>
    <w:rsid w:val="00144FD7"/>
    <w:rsid w:val="001458E0"/>
    <w:rsid w:val="00147741"/>
    <w:rsid w:val="00151F78"/>
    <w:rsid w:val="001527E7"/>
    <w:rsid w:val="001542F5"/>
    <w:rsid w:val="00154AAE"/>
    <w:rsid w:val="00154F76"/>
    <w:rsid w:val="00156A10"/>
    <w:rsid w:val="00161786"/>
    <w:rsid w:val="00161DC9"/>
    <w:rsid w:val="00162A0F"/>
    <w:rsid w:val="00163F5E"/>
    <w:rsid w:val="00171E49"/>
    <w:rsid w:val="0017207A"/>
    <w:rsid w:val="00172A27"/>
    <w:rsid w:val="001763F4"/>
    <w:rsid w:val="00176BCF"/>
    <w:rsid w:val="001773DA"/>
    <w:rsid w:val="001800F3"/>
    <w:rsid w:val="0018142B"/>
    <w:rsid w:val="0018147A"/>
    <w:rsid w:val="001826A9"/>
    <w:rsid w:val="00185133"/>
    <w:rsid w:val="00187A18"/>
    <w:rsid w:val="001902A1"/>
    <w:rsid w:val="00191805"/>
    <w:rsid w:val="00191F15"/>
    <w:rsid w:val="00192FD5"/>
    <w:rsid w:val="00194D51"/>
    <w:rsid w:val="001952AB"/>
    <w:rsid w:val="00196466"/>
    <w:rsid w:val="00196D1B"/>
    <w:rsid w:val="001A1CD3"/>
    <w:rsid w:val="001A45AA"/>
    <w:rsid w:val="001A5B18"/>
    <w:rsid w:val="001A6D7D"/>
    <w:rsid w:val="001B291A"/>
    <w:rsid w:val="001B4416"/>
    <w:rsid w:val="001C0269"/>
    <w:rsid w:val="001D0957"/>
    <w:rsid w:val="001D1D0A"/>
    <w:rsid w:val="001D7560"/>
    <w:rsid w:val="001D7F4B"/>
    <w:rsid w:val="001E00E9"/>
    <w:rsid w:val="001E01B2"/>
    <w:rsid w:val="001E0A87"/>
    <w:rsid w:val="001E199C"/>
    <w:rsid w:val="001E4D13"/>
    <w:rsid w:val="001F24C6"/>
    <w:rsid w:val="001F3587"/>
    <w:rsid w:val="001F43B2"/>
    <w:rsid w:val="001F5837"/>
    <w:rsid w:val="001F62CB"/>
    <w:rsid w:val="001F7669"/>
    <w:rsid w:val="001F7C47"/>
    <w:rsid w:val="00200336"/>
    <w:rsid w:val="0020247B"/>
    <w:rsid w:val="00204B82"/>
    <w:rsid w:val="00205AF2"/>
    <w:rsid w:val="00207BEA"/>
    <w:rsid w:val="00207ED5"/>
    <w:rsid w:val="0021183A"/>
    <w:rsid w:val="00212F2A"/>
    <w:rsid w:val="00212F8D"/>
    <w:rsid w:val="00213271"/>
    <w:rsid w:val="00213794"/>
    <w:rsid w:val="00213CA7"/>
    <w:rsid w:val="00214A17"/>
    <w:rsid w:val="00215F5D"/>
    <w:rsid w:val="00222CCE"/>
    <w:rsid w:val="00227496"/>
    <w:rsid w:val="0023088A"/>
    <w:rsid w:val="00231921"/>
    <w:rsid w:val="00231A42"/>
    <w:rsid w:val="00231F95"/>
    <w:rsid w:val="00244EF5"/>
    <w:rsid w:val="0024637C"/>
    <w:rsid w:val="00246FBC"/>
    <w:rsid w:val="0024752D"/>
    <w:rsid w:val="00247BCC"/>
    <w:rsid w:val="00251A38"/>
    <w:rsid w:val="002534D7"/>
    <w:rsid w:val="00260C38"/>
    <w:rsid w:val="00263510"/>
    <w:rsid w:val="002652EF"/>
    <w:rsid w:val="00270CF4"/>
    <w:rsid w:val="00271BD7"/>
    <w:rsid w:val="00275767"/>
    <w:rsid w:val="00275CCC"/>
    <w:rsid w:val="00280AA5"/>
    <w:rsid w:val="00283FA3"/>
    <w:rsid w:val="002869DC"/>
    <w:rsid w:val="002929A0"/>
    <w:rsid w:val="00293A8B"/>
    <w:rsid w:val="0029442D"/>
    <w:rsid w:val="00295CA9"/>
    <w:rsid w:val="00297FB5"/>
    <w:rsid w:val="002A2375"/>
    <w:rsid w:val="002A34ED"/>
    <w:rsid w:val="002A37F8"/>
    <w:rsid w:val="002A3BC4"/>
    <w:rsid w:val="002A6D08"/>
    <w:rsid w:val="002A75B7"/>
    <w:rsid w:val="002A75D4"/>
    <w:rsid w:val="002A7973"/>
    <w:rsid w:val="002B208F"/>
    <w:rsid w:val="002B37D6"/>
    <w:rsid w:val="002B5210"/>
    <w:rsid w:val="002B6307"/>
    <w:rsid w:val="002B771D"/>
    <w:rsid w:val="002C0DA5"/>
    <w:rsid w:val="002C1C7D"/>
    <w:rsid w:val="002C30E8"/>
    <w:rsid w:val="002C331E"/>
    <w:rsid w:val="002C60AA"/>
    <w:rsid w:val="002C626F"/>
    <w:rsid w:val="002D1176"/>
    <w:rsid w:val="002D3F28"/>
    <w:rsid w:val="002D4680"/>
    <w:rsid w:val="002D47CA"/>
    <w:rsid w:val="002E0FFF"/>
    <w:rsid w:val="002E12F8"/>
    <w:rsid w:val="002E2646"/>
    <w:rsid w:val="002E36AC"/>
    <w:rsid w:val="002E631C"/>
    <w:rsid w:val="002F1259"/>
    <w:rsid w:val="002F1B74"/>
    <w:rsid w:val="002F37D8"/>
    <w:rsid w:val="002F58E6"/>
    <w:rsid w:val="002F5BFC"/>
    <w:rsid w:val="002F7000"/>
    <w:rsid w:val="002F7432"/>
    <w:rsid w:val="003005B1"/>
    <w:rsid w:val="003029C9"/>
    <w:rsid w:val="00303F42"/>
    <w:rsid w:val="003112F0"/>
    <w:rsid w:val="00312C4B"/>
    <w:rsid w:val="003130CE"/>
    <w:rsid w:val="003159EF"/>
    <w:rsid w:val="00316CD2"/>
    <w:rsid w:val="003176C4"/>
    <w:rsid w:val="00320A2E"/>
    <w:rsid w:val="003219E5"/>
    <w:rsid w:val="00322C30"/>
    <w:rsid w:val="00326A70"/>
    <w:rsid w:val="00331FCC"/>
    <w:rsid w:val="0033329A"/>
    <w:rsid w:val="003352AE"/>
    <w:rsid w:val="00336853"/>
    <w:rsid w:val="003370B7"/>
    <w:rsid w:val="00337AF7"/>
    <w:rsid w:val="00341671"/>
    <w:rsid w:val="00343222"/>
    <w:rsid w:val="00343BF6"/>
    <w:rsid w:val="00344EB5"/>
    <w:rsid w:val="003457B7"/>
    <w:rsid w:val="00346CD5"/>
    <w:rsid w:val="0035073E"/>
    <w:rsid w:val="00351A08"/>
    <w:rsid w:val="0035330F"/>
    <w:rsid w:val="00356ECE"/>
    <w:rsid w:val="00360B94"/>
    <w:rsid w:val="00361098"/>
    <w:rsid w:val="00365C95"/>
    <w:rsid w:val="00365D51"/>
    <w:rsid w:val="00367E82"/>
    <w:rsid w:val="00373485"/>
    <w:rsid w:val="0037525A"/>
    <w:rsid w:val="00375D9F"/>
    <w:rsid w:val="00377820"/>
    <w:rsid w:val="0038255F"/>
    <w:rsid w:val="00382BC7"/>
    <w:rsid w:val="00390CDF"/>
    <w:rsid w:val="003919BF"/>
    <w:rsid w:val="003920AE"/>
    <w:rsid w:val="00397763"/>
    <w:rsid w:val="003A0E4D"/>
    <w:rsid w:val="003A3012"/>
    <w:rsid w:val="003A5A6B"/>
    <w:rsid w:val="003A64F4"/>
    <w:rsid w:val="003A739F"/>
    <w:rsid w:val="003B1406"/>
    <w:rsid w:val="003B37C8"/>
    <w:rsid w:val="003B397F"/>
    <w:rsid w:val="003B3A81"/>
    <w:rsid w:val="003B4F88"/>
    <w:rsid w:val="003B5BAA"/>
    <w:rsid w:val="003B7BCC"/>
    <w:rsid w:val="003B7EE2"/>
    <w:rsid w:val="003C12B1"/>
    <w:rsid w:val="003C2F50"/>
    <w:rsid w:val="003C3A79"/>
    <w:rsid w:val="003C4764"/>
    <w:rsid w:val="003C5017"/>
    <w:rsid w:val="003C5408"/>
    <w:rsid w:val="003C586B"/>
    <w:rsid w:val="003C64B0"/>
    <w:rsid w:val="003C743B"/>
    <w:rsid w:val="003C7D55"/>
    <w:rsid w:val="003D2B81"/>
    <w:rsid w:val="003D3783"/>
    <w:rsid w:val="003D40B2"/>
    <w:rsid w:val="003D5BC3"/>
    <w:rsid w:val="003D7AA5"/>
    <w:rsid w:val="003E028C"/>
    <w:rsid w:val="003E1B62"/>
    <w:rsid w:val="003F0431"/>
    <w:rsid w:val="003F06B2"/>
    <w:rsid w:val="003F0B31"/>
    <w:rsid w:val="003F263C"/>
    <w:rsid w:val="003F44A6"/>
    <w:rsid w:val="003F59D8"/>
    <w:rsid w:val="003F5DD2"/>
    <w:rsid w:val="00400573"/>
    <w:rsid w:val="0040097D"/>
    <w:rsid w:val="00403BA6"/>
    <w:rsid w:val="00406884"/>
    <w:rsid w:val="00406C56"/>
    <w:rsid w:val="00410FF1"/>
    <w:rsid w:val="00411ADB"/>
    <w:rsid w:val="00414A6C"/>
    <w:rsid w:val="00414BF3"/>
    <w:rsid w:val="004160BB"/>
    <w:rsid w:val="00416BBE"/>
    <w:rsid w:val="00417913"/>
    <w:rsid w:val="00420CA7"/>
    <w:rsid w:val="00422C7A"/>
    <w:rsid w:val="00423163"/>
    <w:rsid w:val="004312D9"/>
    <w:rsid w:val="00431C1F"/>
    <w:rsid w:val="00431DAE"/>
    <w:rsid w:val="00433240"/>
    <w:rsid w:val="00436728"/>
    <w:rsid w:val="00436851"/>
    <w:rsid w:val="00441727"/>
    <w:rsid w:val="00441B0F"/>
    <w:rsid w:val="004424FE"/>
    <w:rsid w:val="00442F5A"/>
    <w:rsid w:val="00444698"/>
    <w:rsid w:val="00444E37"/>
    <w:rsid w:val="00444FE5"/>
    <w:rsid w:val="004457D6"/>
    <w:rsid w:val="00446873"/>
    <w:rsid w:val="0044698D"/>
    <w:rsid w:val="0044749F"/>
    <w:rsid w:val="0045173A"/>
    <w:rsid w:val="00451B3D"/>
    <w:rsid w:val="00452C94"/>
    <w:rsid w:val="004579B7"/>
    <w:rsid w:val="00461433"/>
    <w:rsid w:val="00463AFB"/>
    <w:rsid w:val="00464BA6"/>
    <w:rsid w:val="00465527"/>
    <w:rsid w:val="004713C2"/>
    <w:rsid w:val="004732FD"/>
    <w:rsid w:val="0047495B"/>
    <w:rsid w:val="004756BE"/>
    <w:rsid w:val="00476A44"/>
    <w:rsid w:val="00480342"/>
    <w:rsid w:val="00480971"/>
    <w:rsid w:val="0048111D"/>
    <w:rsid w:val="00482302"/>
    <w:rsid w:val="00482A3C"/>
    <w:rsid w:val="00483422"/>
    <w:rsid w:val="00485C29"/>
    <w:rsid w:val="004862A0"/>
    <w:rsid w:val="00494C7B"/>
    <w:rsid w:val="004A0A2F"/>
    <w:rsid w:val="004A3BD9"/>
    <w:rsid w:val="004A56BA"/>
    <w:rsid w:val="004A6381"/>
    <w:rsid w:val="004A71ED"/>
    <w:rsid w:val="004B3F9D"/>
    <w:rsid w:val="004B4CEE"/>
    <w:rsid w:val="004C03FE"/>
    <w:rsid w:val="004C4382"/>
    <w:rsid w:val="004C4AD3"/>
    <w:rsid w:val="004C4C68"/>
    <w:rsid w:val="004C4F01"/>
    <w:rsid w:val="004D1059"/>
    <w:rsid w:val="004D126E"/>
    <w:rsid w:val="004D2977"/>
    <w:rsid w:val="004D3F91"/>
    <w:rsid w:val="004D5EE8"/>
    <w:rsid w:val="004D7247"/>
    <w:rsid w:val="004E6257"/>
    <w:rsid w:val="004E7487"/>
    <w:rsid w:val="004F030D"/>
    <w:rsid w:val="004F1AC9"/>
    <w:rsid w:val="004F3859"/>
    <w:rsid w:val="004F6118"/>
    <w:rsid w:val="004F7560"/>
    <w:rsid w:val="00501781"/>
    <w:rsid w:val="005026EB"/>
    <w:rsid w:val="00506A1B"/>
    <w:rsid w:val="00512AAC"/>
    <w:rsid w:val="005157EE"/>
    <w:rsid w:val="005172FC"/>
    <w:rsid w:val="00521090"/>
    <w:rsid w:val="00522E39"/>
    <w:rsid w:val="00524CDE"/>
    <w:rsid w:val="00526207"/>
    <w:rsid w:val="00526C1A"/>
    <w:rsid w:val="005314C3"/>
    <w:rsid w:val="005357F2"/>
    <w:rsid w:val="005367F1"/>
    <w:rsid w:val="00540A10"/>
    <w:rsid w:val="00542F03"/>
    <w:rsid w:val="005430A5"/>
    <w:rsid w:val="00545B21"/>
    <w:rsid w:val="00547686"/>
    <w:rsid w:val="005512C5"/>
    <w:rsid w:val="005547CF"/>
    <w:rsid w:val="00555C36"/>
    <w:rsid w:val="00556DBD"/>
    <w:rsid w:val="005629EC"/>
    <w:rsid w:val="00563531"/>
    <w:rsid w:val="0056462D"/>
    <w:rsid w:val="00564A88"/>
    <w:rsid w:val="00566C3E"/>
    <w:rsid w:val="00567515"/>
    <w:rsid w:val="00567C2A"/>
    <w:rsid w:val="005709B4"/>
    <w:rsid w:val="005712EE"/>
    <w:rsid w:val="00572D3F"/>
    <w:rsid w:val="00574CF9"/>
    <w:rsid w:val="00575D0E"/>
    <w:rsid w:val="00575D8B"/>
    <w:rsid w:val="00575DBC"/>
    <w:rsid w:val="00576CEB"/>
    <w:rsid w:val="00580FE0"/>
    <w:rsid w:val="005837F8"/>
    <w:rsid w:val="00592CB4"/>
    <w:rsid w:val="00593A21"/>
    <w:rsid w:val="00593EC9"/>
    <w:rsid w:val="0059531D"/>
    <w:rsid w:val="005A206C"/>
    <w:rsid w:val="005A59E0"/>
    <w:rsid w:val="005B0ADB"/>
    <w:rsid w:val="005B15E2"/>
    <w:rsid w:val="005B356E"/>
    <w:rsid w:val="005B4384"/>
    <w:rsid w:val="005B5429"/>
    <w:rsid w:val="005B69F1"/>
    <w:rsid w:val="005B7902"/>
    <w:rsid w:val="005C102E"/>
    <w:rsid w:val="005C1803"/>
    <w:rsid w:val="005C290D"/>
    <w:rsid w:val="005C319B"/>
    <w:rsid w:val="005C36AB"/>
    <w:rsid w:val="005C5B53"/>
    <w:rsid w:val="005C5E16"/>
    <w:rsid w:val="005C7218"/>
    <w:rsid w:val="005D1197"/>
    <w:rsid w:val="005E0924"/>
    <w:rsid w:val="005E195F"/>
    <w:rsid w:val="005E2AB2"/>
    <w:rsid w:val="005E492B"/>
    <w:rsid w:val="005E74AA"/>
    <w:rsid w:val="005E7895"/>
    <w:rsid w:val="005F0FA7"/>
    <w:rsid w:val="005F273C"/>
    <w:rsid w:val="005F304A"/>
    <w:rsid w:val="005F403A"/>
    <w:rsid w:val="005F4FE7"/>
    <w:rsid w:val="005F535D"/>
    <w:rsid w:val="005F54F9"/>
    <w:rsid w:val="005F5DD9"/>
    <w:rsid w:val="005F6A1C"/>
    <w:rsid w:val="006004E1"/>
    <w:rsid w:val="00601D77"/>
    <w:rsid w:val="00602523"/>
    <w:rsid w:val="00602E46"/>
    <w:rsid w:val="006051C1"/>
    <w:rsid w:val="006054EC"/>
    <w:rsid w:val="0060560C"/>
    <w:rsid w:val="00605C47"/>
    <w:rsid w:val="006066FE"/>
    <w:rsid w:val="00606CFB"/>
    <w:rsid w:val="00607DA2"/>
    <w:rsid w:val="0061394E"/>
    <w:rsid w:val="0061458F"/>
    <w:rsid w:val="00616825"/>
    <w:rsid w:val="006204E0"/>
    <w:rsid w:val="00621590"/>
    <w:rsid w:val="0062161A"/>
    <w:rsid w:val="00623886"/>
    <w:rsid w:val="00623899"/>
    <w:rsid w:val="006244CC"/>
    <w:rsid w:val="00627934"/>
    <w:rsid w:val="00631455"/>
    <w:rsid w:val="006332C3"/>
    <w:rsid w:val="0063501B"/>
    <w:rsid w:val="0063577F"/>
    <w:rsid w:val="00635FCB"/>
    <w:rsid w:val="00640923"/>
    <w:rsid w:val="00641E52"/>
    <w:rsid w:val="00642D3A"/>
    <w:rsid w:val="006440DB"/>
    <w:rsid w:val="006452E2"/>
    <w:rsid w:val="006528BB"/>
    <w:rsid w:val="00652A59"/>
    <w:rsid w:val="006559B1"/>
    <w:rsid w:val="00656928"/>
    <w:rsid w:val="006572C8"/>
    <w:rsid w:val="006602B8"/>
    <w:rsid w:val="00660C71"/>
    <w:rsid w:val="00661A52"/>
    <w:rsid w:val="00662DC5"/>
    <w:rsid w:val="0066576A"/>
    <w:rsid w:val="00665AA3"/>
    <w:rsid w:val="00671A0B"/>
    <w:rsid w:val="00672759"/>
    <w:rsid w:val="00672EE2"/>
    <w:rsid w:val="00674699"/>
    <w:rsid w:val="00676AEA"/>
    <w:rsid w:val="006778E5"/>
    <w:rsid w:val="00680788"/>
    <w:rsid w:val="006808E9"/>
    <w:rsid w:val="00681265"/>
    <w:rsid w:val="00681B55"/>
    <w:rsid w:val="00682C28"/>
    <w:rsid w:val="0068398F"/>
    <w:rsid w:val="00684C67"/>
    <w:rsid w:val="00684D37"/>
    <w:rsid w:val="006858C3"/>
    <w:rsid w:val="00685AEE"/>
    <w:rsid w:val="0068648B"/>
    <w:rsid w:val="0068795D"/>
    <w:rsid w:val="0069127D"/>
    <w:rsid w:val="00693DC7"/>
    <w:rsid w:val="0069723F"/>
    <w:rsid w:val="006A176E"/>
    <w:rsid w:val="006A540E"/>
    <w:rsid w:val="006A7B5A"/>
    <w:rsid w:val="006B1395"/>
    <w:rsid w:val="006B3AE6"/>
    <w:rsid w:val="006B6704"/>
    <w:rsid w:val="006C61B7"/>
    <w:rsid w:val="006C6FD0"/>
    <w:rsid w:val="006D5116"/>
    <w:rsid w:val="006D5120"/>
    <w:rsid w:val="006D620F"/>
    <w:rsid w:val="006D7B46"/>
    <w:rsid w:val="006E20F0"/>
    <w:rsid w:val="006E215A"/>
    <w:rsid w:val="006E4F3A"/>
    <w:rsid w:val="006E54D5"/>
    <w:rsid w:val="006E5753"/>
    <w:rsid w:val="006E5E70"/>
    <w:rsid w:val="006E6E1F"/>
    <w:rsid w:val="006E7210"/>
    <w:rsid w:val="006F01BB"/>
    <w:rsid w:val="006F0876"/>
    <w:rsid w:val="006F0B8E"/>
    <w:rsid w:val="006F2B6D"/>
    <w:rsid w:val="006F3C99"/>
    <w:rsid w:val="00700F8C"/>
    <w:rsid w:val="0070282D"/>
    <w:rsid w:val="00705094"/>
    <w:rsid w:val="007062C3"/>
    <w:rsid w:val="00721695"/>
    <w:rsid w:val="007233BB"/>
    <w:rsid w:val="00723629"/>
    <w:rsid w:val="0072409D"/>
    <w:rsid w:val="00724BE4"/>
    <w:rsid w:val="007263EC"/>
    <w:rsid w:val="00730957"/>
    <w:rsid w:val="00730C84"/>
    <w:rsid w:val="00730CCF"/>
    <w:rsid w:val="00731E54"/>
    <w:rsid w:val="00735FF2"/>
    <w:rsid w:val="00737C08"/>
    <w:rsid w:val="00745611"/>
    <w:rsid w:val="00746A20"/>
    <w:rsid w:val="00751B73"/>
    <w:rsid w:val="00753DF1"/>
    <w:rsid w:val="007552D5"/>
    <w:rsid w:val="00755D4E"/>
    <w:rsid w:val="007570BF"/>
    <w:rsid w:val="0075739B"/>
    <w:rsid w:val="00760EAD"/>
    <w:rsid w:val="00765BDB"/>
    <w:rsid w:val="007678A6"/>
    <w:rsid w:val="00770743"/>
    <w:rsid w:val="00771805"/>
    <w:rsid w:val="00771AE9"/>
    <w:rsid w:val="0077362C"/>
    <w:rsid w:val="00781CE0"/>
    <w:rsid w:val="00783A57"/>
    <w:rsid w:val="0078435B"/>
    <w:rsid w:val="007878AF"/>
    <w:rsid w:val="00793BAC"/>
    <w:rsid w:val="00794B05"/>
    <w:rsid w:val="007963E1"/>
    <w:rsid w:val="00796E21"/>
    <w:rsid w:val="0079748D"/>
    <w:rsid w:val="007A04B3"/>
    <w:rsid w:val="007A4ADF"/>
    <w:rsid w:val="007A6ED9"/>
    <w:rsid w:val="007B01E1"/>
    <w:rsid w:val="007B2643"/>
    <w:rsid w:val="007B27F4"/>
    <w:rsid w:val="007B433D"/>
    <w:rsid w:val="007B472D"/>
    <w:rsid w:val="007B50BE"/>
    <w:rsid w:val="007B6287"/>
    <w:rsid w:val="007C2CE9"/>
    <w:rsid w:val="007C3905"/>
    <w:rsid w:val="007C49C9"/>
    <w:rsid w:val="007C5EC9"/>
    <w:rsid w:val="007C689B"/>
    <w:rsid w:val="007C7AFB"/>
    <w:rsid w:val="007D0140"/>
    <w:rsid w:val="007D08A1"/>
    <w:rsid w:val="007D23F5"/>
    <w:rsid w:val="007D2A1C"/>
    <w:rsid w:val="007D4269"/>
    <w:rsid w:val="007D4B4D"/>
    <w:rsid w:val="007D5AF9"/>
    <w:rsid w:val="007D717D"/>
    <w:rsid w:val="007E1CA5"/>
    <w:rsid w:val="007E1F93"/>
    <w:rsid w:val="007E32DF"/>
    <w:rsid w:val="007E39D7"/>
    <w:rsid w:val="007E4DFF"/>
    <w:rsid w:val="007E587A"/>
    <w:rsid w:val="007E5D6B"/>
    <w:rsid w:val="007E63CD"/>
    <w:rsid w:val="007E640F"/>
    <w:rsid w:val="007F08BD"/>
    <w:rsid w:val="007F0F76"/>
    <w:rsid w:val="007F1211"/>
    <w:rsid w:val="007F15DF"/>
    <w:rsid w:val="007F2104"/>
    <w:rsid w:val="007F2858"/>
    <w:rsid w:val="00800758"/>
    <w:rsid w:val="00801D24"/>
    <w:rsid w:val="00802002"/>
    <w:rsid w:val="00802F58"/>
    <w:rsid w:val="00804F65"/>
    <w:rsid w:val="0080765D"/>
    <w:rsid w:val="00810412"/>
    <w:rsid w:val="0081061E"/>
    <w:rsid w:val="0081062B"/>
    <w:rsid w:val="00810798"/>
    <w:rsid w:val="00811108"/>
    <w:rsid w:val="0081173A"/>
    <w:rsid w:val="00812691"/>
    <w:rsid w:val="0081312F"/>
    <w:rsid w:val="00813516"/>
    <w:rsid w:val="0081726E"/>
    <w:rsid w:val="008172A7"/>
    <w:rsid w:val="00821319"/>
    <w:rsid w:val="00821CE5"/>
    <w:rsid w:val="008249B2"/>
    <w:rsid w:val="008316A0"/>
    <w:rsid w:val="00831FF3"/>
    <w:rsid w:val="00832B29"/>
    <w:rsid w:val="00832E77"/>
    <w:rsid w:val="0083470E"/>
    <w:rsid w:val="00834896"/>
    <w:rsid w:val="00834F33"/>
    <w:rsid w:val="0083599E"/>
    <w:rsid w:val="008363C3"/>
    <w:rsid w:val="008374BE"/>
    <w:rsid w:val="008421F8"/>
    <w:rsid w:val="00842299"/>
    <w:rsid w:val="00842323"/>
    <w:rsid w:val="0084232C"/>
    <w:rsid w:val="00843271"/>
    <w:rsid w:val="00843EB5"/>
    <w:rsid w:val="00845993"/>
    <w:rsid w:val="0084639C"/>
    <w:rsid w:val="008474C6"/>
    <w:rsid w:val="00847804"/>
    <w:rsid w:val="00847F13"/>
    <w:rsid w:val="0085002A"/>
    <w:rsid w:val="008520E2"/>
    <w:rsid w:val="00852C04"/>
    <w:rsid w:val="00853EE8"/>
    <w:rsid w:val="008545D6"/>
    <w:rsid w:val="008629D2"/>
    <w:rsid w:val="00867382"/>
    <w:rsid w:val="008714C0"/>
    <w:rsid w:val="00871879"/>
    <w:rsid w:val="00873336"/>
    <w:rsid w:val="00873D5F"/>
    <w:rsid w:val="0087769B"/>
    <w:rsid w:val="00880BB5"/>
    <w:rsid w:val="00883069"/>
    <w:rsid w:val="008844D6"/>
    <w:rsid w:val="00884997"/>
    <w:rsid w:val="00887709"/>
    <w:rsid w:val="0088794A"/>
    <w:rsid w:val="008906FC"/>
    <w:rsid w:val="008919C0"/>
    <w:rsid w:val="00892F77"/>
    <w:rsid w:val="00893380"/>
    <w:rsid w:val="00893E88"/>
    <w:rsid w:val="008943D2"/>
    <w:rsid w:val="00896A8D"/>
    <w:rsid w:val="00896E10"/>
    <w:rsid w:val="00897F8C"/>
    <w:rsid w:val="008A1564"/>
    <w:rsid w:val="008A24E5"/>
    <w:rsid w:val="008A5A07"/>
    <w:rsid w:val="008A62CA"/>
    <w:rsid w:val="008B03FD"/>
    <w:rsid w:val="008B084E"/>
    <w:rsid w:val="008B09AA"/>
    <w:rsid w:val="008B1710"/>
    <w:rsid w:val="008B178A"/>
    <w:rsid w:val="008B2640"/>
    <w:rsid w:val="008C123E"/>
    <w:rsid w:val="008C1CD8"/>
    <w:rsid w:val="008C5A65"/>
    <w:rsid w:val="008C630C"/>
    <w:rsid w:val="008C7561"/>
    <w:rsid w:val="008D015E"/>
    <w:rsid w:val="008D594B"/>
    <w:rsid w:val="008D60A3"/>
    <w:rsid w:val="008D7B13"/>
    <w:rsid w:val="008E17F0"/>
    <w:rsid w:val="008E3731"/>
    <w:rsid w:val="008E66FA"/>
    <w:rsid w:val="008E767D"/>
    <w:rsid w:val="008F2960"/>
    <w:rsid w:val="008F6E1B"/>
    <w:rsid w:val="008F6E5F"/>
    <w:rsid w:val="00900F20"/>
    <w:rsid w:val="00901EC8"/>
    <w:rsid w:val="00902E6D"/>
    <w:rsid w:val="00904B4A"/>
    <w:rsid w:val="00912E6B"/>
    <w:rsid w:val="009144A2"/>
    <w:rsid w:val="00914978"/>
    <w:rsid w:val="009176F2"/>
    <w:rsid w:val="00917C12"/>
    <w:rsid w:val="00920BA7"/>
    <w:rsid w:val="00921B6F"/>
    <w:rsid w:val="00924AE7"/>
    <w:rsid w:val="00925BEE"/>
    <w:rsid w:val="00930DED"/>
    <w:rsid w:val="009311CD"/>
    <w:rsid w:val="00931B1B"/>
    <w:rsid w:val="00934CBC"/>
    <w:rsid w:val="00935F08"/>
    <w:rsid w:val="00936699"/>
    <w:rsid w:val="00937292"/>
    <w:rsid w:val="009425EA"/>
    <w:rsid w:val="0094501B"/>
    <w:rsid w:val="00950E56"/>
    <w:rsid w:val="00951CF0"/>
    <w:rsid w:val="0095367F"/>
    <w:rsid w:val="00954CCB"/>
    <w:rsid w:val="0095763F"/>
    <w:rsid w:val="00957F4D"/>
    <w:rsid w:val="00960011"/>
    <w:rsid w:val="00960244"/>
    <w:rsid w:val="0096126F"/>
    <w:rsid w:val="00961C40"/>
    <w:rsid w:val="009624A6"/>
    <w:rsid w:val="00963059"/>
    <w:rsid w:val="00975397"/>
    <w:rsid w:val="00980D47"/>
    <w:rsid w:val="009837F0"/>
    <w:rsid w:val="00983818"/>
    <w:rsid w:val="00984E4B"/>
    <w:rsid w:val="00990E7F"/>
    <w:rsid w:val="00991486"/>
    <w:rsid w:val="009915EA"/>
    <w:rsid w:val="0099334E"/>
    <w:rsid w:val="00993842"/>
    <w:rsid w:val="009943FD"/>
    <w:rsid w:val="009A1F08"/>
    <w:rsid w:val="009A2CB3"/>
    <w:rsid w:val="009B3500"/>
    <w:rsid w:val="009B3B84"/>
    <w:rsid w:val="009B4518"/>
    <w:rsid w:val="009B4539"/>
    <w:rsid w:val="009B51C5"/>
    <w:rsid w:val="009B5CCD"/>
    <w:rsid w:val="009B7D59"/>
    <w:rsid w:val="009C0FE3"/>
    <w:rsid w:val="009C2799"/>
    <w:rsid w:val="009C4312"/>
    <w:rsid w:val="009C43F4"/>
    <w:rsid w:val="009C5703"/>
    <w:rsid w:val="009C6619"/>
    <w:rsid w:val="009C67CA"/>
    <w:rsid w:val="009D0464"/>
    <w:rsid w:val="009D09D7"/>
    <w:rsid w:val="009D2533"/>
    <w:rsid w:val="009D3E53"/>
    <w:rsid w:val="009D53D7"/>
    <w:rsid w:val="009D53F0"/>
    <w:rsid w:val="009D6DDD"/>
    <w:rsid w:val="009E0089"/>
    <w:rsid w:val="009E0255"/>
    <w:rsid w:val="009E20C7"/>
    <w:rsid w:val="009E7292"/>
    <w:rsid w:val="009E7742"/>
    <w:rsid w:val="009F310B"/>
    <w:rsid w:val="009F34D8"/>
    <w:rsid w:val="009F7C88"/>
    <w:rsid w:val="00A01654"/>
    <w:rsid w:val="00A07418"/>
    <w:rsid w:val="00A07B6F"/>
    <w:rsid w:val="00A07E8B"/>
    <w:rsid w:val="00A106DB"/>
    <w:rsid w:val="00A120A5"/>
    <w:rsid w:val="00A1638B"/>
    <w:rsid w:val="00A20751"/>
    <w:rsid w:val="00A230F2"/>
    <w:rsid w:val="00A24939"/>
    <w:rsid w:val="00A24C6E"/>
    <w:rsid w:val="00A267F8"/>
    <w:rsid w:val="00A270CD"/>
    <w:rsid w:val="00A274E3"/>
    <w:rsid w:val="00A300CA"/>
    <w:rsid w:val="00A348FB"/>
    <w:rsid w:val="00A34B30"/>
    <w:rsid w:val="00A3694B"/>
    <w:rsid w:val="00A405D8"/>
    <w:rsid w:val="00A435EF"/>
    <w:rsid w:val="00A4401D"/>
    <w:rsid w:val="00A44A26"/>
    <w:rsid w:val="00A45D07"/>
    <w:rsid w:val="00A50BAB"/>
    <w:rsid w:val="00A515D6"/>
    <w:rsid w:val="00A530DC"/>
    <w:rsid w:val="00A537B7"/>
    <w:rsid w:val="00A54959"/>
    <w:rsid w:val="00A54C3D"/>
    <w:rsid w:val="00A55A21"/>
    <w:rsid w:val="00A56157"/>
    <w:rsid w:val="00A56828"/>
    <w:rsid w:val="00A5699B"/>
    <w:rsid w:val="00A56F54"/>
    <w:rsid w:val="00A5760F"/>
    <w:rsid w:val="00A57E77"/>
    <w:rsid w:val="00A61632"/>
    <w:rsid w:val="00A622EC"/>
    <w:rsid w:val="00A6334B"/>
    <w:rsid w:val="00A64714"/>
    <w:rsid w:val="00A65C7D"/>
    <w:rsid w:val="00A662F4"/>
    <w:rsid w:val="00A745AE"/>
    <w:rsid w:val="00A7515D"/>
    <w:rsid w:val="00A81FC1"/>
    <w:rsid w:val="00A83BB9"/>
    <w:rsid w:val="00A84286"/>
    <w:rsid w:val="00A854CF"/>
    <w:rsid w:val="00A86756"/>
    <w:rsid w:val="00A914D9"/>
    <w:rsid w:val="00A91D54"/>
    <w:rsid w:val="00A936F8"/>
    <w:rsid w:val="00A955DC"/>
    <w:rsid w:val="00A95BD8"/>
    <w:rsid w:val="00AA4644"/>
    <w:rsid w:val="00AA70C2"/>
    <w:rsid w:val="00AA71A1"/>
    <w:rsid w:val="00AB5D62"/>
    <w:rsid w:val="00AB6D75"/>
    <w:rsid w:val="00AC47ED"/>
    <w:rsid w:val="00AC4C84"/>
    <w:rsid w:val="00AC5549"/>
    <w:rsid w:val="00AD061B"/>
    <w:rsid w:val="00AD0C55"/>
    <w:rsid w:val="00AD18DF"/>
    <w:rsid w:val="00AD64CD"/>
    <w:rsid w:val="00AE2A89"/>
    <w:rsid w:val="00AE588F"/>
    <w:rsid w:val="00AE71F8"/>
    <w:rsid w:val="00AF1F43"/>
    <w:rsid w:val="00AF6EE4"/>
    <w:rsid w:val="00B01EAB"/>
    <w:rsid w:val="00B02306"/>
    <w:rsid w:val="00B05FCB"/>
    <w:rsid w:val="00B0629E"/>
    <w:rsid w:val="00B10963"/>
    <w:rsid w:val="00B13BC2"/>
    <w:rsid w:val="00B15C28"/>
    <w:rsid w:val="00B15F56"/>
    <w:rsid w:val="00B164E6"/>
    <w:rsid w:val="00B168B2"/>
    <w:rsid w:val="00B220A2"/>
    <w:rsid w:val="00B22E36"/>
    <w:rsid w:val="00B24524"/>
    <w:rsid w:val="00B25226"/>
    <w:rsid w:val="00B2529D"/>
    <w:rsid w:val="00B26E2A"/>
    <w:rsid w:val="00B32CDA"/>
    <w:rsid w:val="00B336B0"/>
    <w:rsid w:val="00B341CF"/>
    <w:rsid w:val="00B3433F"/>
    <w:rsid w:val="00B344F4"/>
    <w:rsid w:val="00B35374"/>
    <w:rsid w:val="00B37339"/>
    <w:rsid w:val="00B450D8"/>
    <w:rsid w:val="00B476EF"/>
    <w:rsid w:val="00B51ABE"/>
    <w:rsid w:val="00B5208A"/>
    <w:rsid w:val="00B5358F"/>
    <w:rsid w:val="00B539F8"/>
    <w:rsid w:val="00B5613E"/>
    <w:rsid w:val="00B57D4F"/>
    <w:rsid w:val="00B60949"/>
    <w:rsid w:val="00B675D0"/>
    <w:rsid w:val="00B67AA0"/>
    <w:rsid w:val="00B70904"/>
    <w:rsid w:val="00B70CF3"/>
    <w:rsid w:val="00B727D0"/>
    <w:rsid w:val="00B734E2"/>
    <w:rsid w:val="00B73E79"/>
    <w:rsid w:val="00B741BB"/>
    <w:rsid w:val="00B74C60"/>
    <w:rsid w:val="00B75348"/>
    <w:rsid w:val="00B76C62"/>
    <w:rsid w:val="00B824D9"/>
    <w:rsid w:val="00B8440D"/>
    <w:rsid w:val="00B844DC"/>
    <w:rsid w:val="00B87227"/>
    <w:rsid w:val="00B9014F"/>
    <w:rsid w:val="00B9210A"/>
    <w:rsid w:val="00B923D9"/>
    <w:rsid w:val="00B939DB"/>
    <w:rsid w:val="00B95F17"/>
    <w:rsid w:val="00B96660"/>
    <w:rsid w:val="00B968FA"/>
    <w:rsid w:val="00B9751E"/>
    <w:rsid w:val="00BA3791"/>
    <w:rsid w:val="00BB04AD"/>
    <w:rsid w:val="00BB143D"/>
    <w:rsid w:val="00BB1A5C"/>
    <w:rsid w:val="00BB2578"/>
    <w:rsid w:val="00BB30B6"/>
    <w:rsid w:val="00BB3981"/>
    <w:rsid w:val="00BB3EB9"/>
    <w:rsid w:val="00BB45D8"/>
    <w:rsid w:val="00BB6DD0"/>
    <w:rsid w:val="00BC40D7"/>
    <w:rsid w:val="00BC4A2A"/>
    <w:rsid w:val="00BC5821"/>
    <w:rsid w:val="00BD14CA"/>
    <w:rsid w:val="00BD50C2"/>
    <w:rsid w:val="00BD5A26"/>
    <w:rsid w:val="00BD66D7"/>
    <w:rsid w:val="00BD7514"/>
    <w:rsid w:val="00BD7742"/>
    <w:rsid w:val="00BD7885"/>
    <w:rsid w:val="00BE0DC1"/>
    <w:rsid w:val="00BE11F4"/>
    <w:rsid w:val="00BE1875"/>
    <w:rsid w:val="00BE3444"/>
    <w:rsid w:val="00BE471E"/>
    <w:rsid w:val="00BE7255"/>
    <w:rsid w:val="00BF1A35"/>
    <w:rsid w:val="00BF4CC2"/>
    <w:rsid w:val="00BF4E4E"/>
    <w:rsid w:val="00BF4F70"/>
    <w:rsid w:val="00BF5806"/>
    <w:rsid w:val="00BF6400"/>
    <w:rsid w:val="00C0180F"/>
    <w:rsid w:val="00C01B8E"/>
    <w:rsid w:val="00C03783"/>
    <w:rsid w:val="00C0560C"/>
    <w:rsid w:val="00C13608"/>
    <w:rsid w:val="00C14BBA"/>
    <w:rsid w:val="00C1570B"/>
    <w:rsid w:val="00C15944"/>
    <w:rsid w:val="00C171D7"/>
    <w:rsid w:val="00C17E2B"/>
    <w:rsid w:val="00C206B2"/>
    <w:rsid w:val="00C26A10"/>
    <w:rsid w:val="00C277FE"/>
    <w:rsid w:val="00C319E6"/>
    <w:rsid w:val="00C3286F"/>
    <w:rsid w:val="00C34FE5"/>
    <w:rsid w:val="00C407C5"/>
    <w:rsid w:val="00C41684"/>
    <w:rsid w:val="00C474EA"/>
    <w:rsid w:val="00C53EED"/>
    <w:rsid w:val="00C57F7D"/>
    <w:rsid w:val="00C60D34"/>
    <w:rsid w:val="00C63EA2"/>
    <w:rsid w:val="00C64417"/>
    <w:rsid w:val="00C651A0"/>
    <w:rsid w:val="00C6535A"/>
    <w:rsid w:val="00C712A5"/>
    <w:rsid w:val="00C724C4"/>
    <w:rsid w:val="00C74260"/>
    <w:rsid w:val="00C74304"/>
    <w:rsid w:val="00C754A1"/>
    <w:rsid w:val="00C75A42"/>
    <w:rsid w:val="00C81354"/>
    <w:rsid w:val="00C81F82"/>
    <w:rsid w:val="00C83812"/>
    <w:rsid w:val="00C861DA"/>
    <w:rsid w:val="00C902A3"/>
    <w:rsid w:val="00C91020"/>
    <w:rsid w:val="00C92766"/>
    <w:rsid w:val="00CA0E8B"/>
    <w:rsid w:val="00CA578B"/>
    <w:rsid w:val="00CA630A"/>
    <w:rsid w:val="00CA6E2A"/>
    <w:rsid w:val="00CA7BCB"/>
    <w:rsid w:val="00CA7C97"/>
    <w:rsid w:val="00CB08EF"/>
    <w:rsid w:val="00CB2FDF"/>
    <w:rsid w:val="00CB3102"/>
    <w:rsid w:val="00CC1AD1"/>
    <w:rsid w:val="00CC2F8E"/>
    <w:rsid w:val="00CC6BEB"/>
    <w:rsid w:val="00CC7BEC"/>
    <w:rsid w:val="00CD1618"/>
    <w:rsid w:val="00CD2913"/>
    <w:rsid w:val="00CD3B53"/>
    <w:rsid w:val="00CD42F8"/>
    <w:rsid w:val="00CD7982"/>
    <w:rsid w:val="00CE1174"/>
    <w:rsid w:val="00CF36D2"/>
    <w:rsid w:val="00CF44E2"/>
    <w:rsid w:val="00CF518F"/>
    <w:rsid w:val="00CF5207"/>
    <w:rsid w:val="00CF6348"/>
    <w:rsid w:val="00CF6C60"/>
    <w:rsid w:val="00D03E6D"/>
    <w:rsid w:val="00D04BD9"/>
    <w:rsid w:val="00D05A14"/>
    <w:rsid w:val="00D06B8D"/>
    <w:rsid w:val="00D06D80"/>
    <w:rsid w:val="00D10586"/>
    <w:rsid w:val="00D10FEB"/>
    <w:rsid w:val="00D12D9B"/>
    <w:rsid w:val="00D1325B"/>
    <w:rsid w:val="00D1634D"/>
    <w:rsid w:val="00D166E8"/>
    <w:rsid w:val="00D2031B"/>
    <w:rsid w:val="00D20B59"/>
    <w:rsid w:val="00D217EF"/>
    <w:rsid w:val="00D22E2A"/>
    <w:rsid w:val="00D22EAD"/>
    <w:rsid w:val="00D2337A"/>
    <w:rsid w:val="00D23FB4"/>
    <w:rsid w:val="00D2725A"/>
    <w:rsid w:val="00D30962"/>
    <w:rsid w:val="00D30CBF"/>
    <w:rsid w:val="00D34FBD"/>
    <w:rsid w:val="00D35746"/>
    <w:rsid w:val="00D36B39"/>
    <w:rsid w:val="00D4270F"/>
    <w:rsid w:val="00D45770"/>
    <w:rsid w:val="00D46BB6"/>
    <w:rsid w:val="00D50AE2"/>
    <w:rsid w:val="00D50AE3"/>
    <w:rsid w:val="00D5148A"/>
    <w:rsid w:val="00D51DEF"/>
    <w:rsid w:val="00D5527F"/>
    <w:rsid w:val="00D56495"/>
    <w:rsid w:val="00D5749E"/>
    <w:rsid w:val="00D61CED"/>
    <w:rsid w:val="00D64F5B"/>
    <w:rsid w:val="00D653C0"/>
    <w:rsid w:val="00D6558D"/>
    <w:rsid w:val="00D66A1B"/>
    <w:rsid w:val="00D71E6C"/>
    <w:rsid w:val="00D7404C"/>
    <w:rsid w:val="00D8098B"/>
    <w:rsid w:val="00D83AEA"/>
    <w:rsid w:val="00D841F0"/>
    <w:rsid w:val="00D86D74"/>
    <w:rsid w:val="00D87CB4"/>
    <w:rsid w:val="00D9211F"/>
    <w:rsid w:val="00D92632"/>
    <w:rsid w:val="00D92A44"/>
    <w:rsid w:val="00D93B72"/>
    <w:rsid w:val="00D946F8"/>
    <w:rsid w:val="00D97110"/>
    <w:rsid w:val="00D9729B"/>
    <w:rsid w:val="00D97CA4"/>
    <w:rsid w:val="00DA6188"/>
    <w:rsid w:val="00DB0FA4"/>
    <w:rsid w:val="00DB2AD1"/>
    <w:rsid w:val="00DB38B6"/>
    <w:rsid w:val="00DB44BE"/>
    <w:rsid w:val="00DB4947"/>
    <w:rsid w:val="00DB4970"/>
    <w:rsid w:val="00DB508F"/>
    <w:rsid w:val="00DC1C51"/>
    <w:rsid w:val="00DC315B"/>
    <w:rsid w:val="00DC484E"/>
    <w:rsid w:val="00DC70FD"/>
    <w:rsid w:val="00DC7CC2"/>
    <w:rsid w:val="00DD126C"/>
    <w:rsid w:val="00DD3714"/>
    <w:rsid w:val="00DD59E7"/>
    <w:rsid w:val="00DE5689"/>
    <w:rsid w:val="00DE5FBD"/>
    <w:rsid w:val="00DF1B99"/>
    <w:rsid w:val="00DF4B83"/>
    <w:rsid w:val="00DF75A2"/>
    <w:rsid w:val="00DF7C0F"/>
    <w:rsid w:val="00E00928"/>
    <w:rsid w:val="00E00A6E"/>
    <w:rsid w:val="00E05588"/>
    <w:rsid w:val="00E07EA5"/>
    <w:rsid w:val="00E10B66"/>
    <w:rsid w:val="00E12270"/>
    <w:rsid w:val="00E127C8"/>
    <w:rsid w:val="00E12BC5"/>
    <w:rsid w:val="00E1488C"/>
    <w:rsid w:val="00E153ED"/>
    <w:rsid w:val="00E15994"/>
    <w:rsid w:val="00E15BB6"/>
    <w:rsid w:val="00E17EE2"/>
    <w:rsid w:val="00E23676"/>
    <w:rsid w:val="00E258AE"/>
    <w:rsid w:val="00E2696A"/>
    <w:rsid w:val="00E31B36"/>
    <w:rsid w:val="00E33F82"/>
    <w:rsid w:val="00E346E4"/>
    <w:rsid w:val="00E35FD1"/>
    <w:rsid w:val="00E40749"/>
    <w:rsid w:val="00E40D9A"/>
    <w:rsid w:val="00E43150"/>
    <w:rsid w:val="00E43A7D"/>
    <w:rsid w:val="00E43FCA"/>
    <w:rsid w:val="00E45A86"/>
    <w:rsid w:val="00E47DB5"/>
    <w:rsid w:val="00E47E85"/>
    <w:rsid w:val="00E51146"/>
    <w:rsid w:val="00E525D8"/>
    <w:rsid w:val="00E52AA5"/>
    <w:rsid w:val="00E5553C"/>
    <w:rsid w:val="00E573C9"/>
    <w:rsid w:val="00E57BB4"/>
    <w:rsid w:val="00E60D15"/>
    <w:rsid w:val="00E64DF0"/>
    <w:rsid w:val="00E6632C"/>
    <w:rsid w:val="00E67D29"/>
    <w:rsid w:val="00E7281C"/>
    <w:rsid w:val="00E72EE1"/>
    <w:rsid w:val="00E74DB4"/>
    <w:rsid w:val="00E752C8"/>
    <w:rsid w:val="00E77972"/>
    <w:rsid w:val="00E800E1"/>
    <w:rsid w:val="00E81C40"/>
    <w:rsid w:val="00E81EB8"/>
    <w:rsid w:val="00E82342"/>
    <w:rsid w:val="00E841FB"/>
    <w:rsid w:val="00E84CFB"/>
    <w:rsid w:val="00E8527D"/>
    <w:rsid w:val="00E87E8C"/>
    <w:rsid w:val="00E91283"/>
    <w:rsid w:val="00E9302C"/>
    <w:rsid w:val="00E963BA"/>
    <w:rsid w:val="00E97384"/>
    <w:rsid w:val="00E97A3E"/>
    <w:rsid w:val="00EA636B"/>
    <w:rsid w:val="00EA7529"/>
    <w:rsid w:val="00EA784A"/>
    <w:rsid w:val="00EB1F79"/>
    <w:rsid w:val="00EB3C5B"/>
    <w:rsid w:val="00EB45A6"/>
    <w:rsid w:val="00EB4B86"/>
    <w:rsid w:val="00EB66FC"/>
    <w:rsid w:val="00EB78F3"/>
    <w:rsid w:val="00EC095A"/>
    <w:rsid w:val="00EC50EF"/>
    <w:rsid w:val="00EC6917"/>
    <w:rsid w:val="00EC7987"/>
    <w:rsid w:val="00ED2A67"/>
    <w:rsid w:val="00ED3517"/>
    <w:rsid w:val="00ED43AD"/>
    <w:rsid w:val="00EE251B"/>
    <w:rsid w:val="00EE2C05"/>
    <w:rsid w:val="00EE315F"/>
    <w:rsid w:val="00EE3C3D"/>
    <w:rsid w:val="00EF0A61"/>
    <w:rsid w:val="00EF0E54"/>
    <w:rsid w:val="00EF590A"/>
    <w:rsid w:val="00F00105"/>
    <w:rsid w:val="00F0667A"/>
    <w:rsid w:val="00F068FE"/>
    <w:rsid w:val="00F10019"/>
    <w:rsid w:val="00F14757"/>
    <w:rsid w:val="00F153B8"/>
    <w:rsid w:val="00F161FF"/>
    <w:rsid w:val="00F164C4"/>
    <w:rsid w:val="00F1758B"/>
    <w:rsid w:val="00F21EA8"/>
    <w:rsid w:val="00F2503E"/>
    <w:rsid w:val="00F2631E"/>
    <w:rsid w:val="00F274A5"/>
    <w:rsid w:val="00F275D7"/>
    <w:rsid w:val="00F36A01"/>
    <w:rsid w:val="00F37273"/>
    <w:rsid w:val="00F422D9"/>
    <w:rsid w:val="00F45088"/>
    <w:rsid w:val="00F5302F"/>
    <w:rsid w:val="00F539EF"/>
    <w:rsid w:val="00F53C96"/>
    <w:rsid w:val="00F53E71"/>
    <w:rsid w:val="00F55BC3"/>
    <w:rsid w:val="00F61904"/>
    <w:rsid w:val="00F6198E"/>
    <w:rsid w:val="00F63AB1"/>
    <w:rsid w:val="00F64771"/>
    <w:rsid w:val="00F7020B"/>
    <w:rsid w:val="00F747D1"/>
    <w:rsid w:val="00F83EE0"/>
    <w:rsid w:val="00F86C8B"/>
    <w:rsid w:val="00F87BF5"/>
    <w:rsid w:val="00F906C9"/>
    <w:rsid w:val="00F91872"/>
    <w:rsid w:val="00F919D7"/>
    <w:rsid w:val="00F922DA"/>
    <w:rsid w:val="00F93FB4"/>
    <w:rsid w:val="00F959B0"/>
    <w:rsid w:val="00F963E8"/>
    <w:rsid w:val="00F966A2"/>
    <w:rsid w:val="00F9746D"/>
    <w:rsid w:val="00FA0B39"/>
    <w:rsid w:val="00FA2C82"/>
    <w:rsid w:val="00FA5F47"/>
    <w:rsid w:val="00FA6D55"/>
    <w:rsid w:val="00FA75BA"/>
    <w:rsid w:val="00FB1274"/>
    <w:rsid w:val="00FB1340"/>
    <w:rsid w:val="00FB1F84"/>
    <w:rsid w:val="00FB35B5"/>
    <w:rsid w:val="00FB3CE8"/>
    <w:rsid w:val="00FB40D5"/>
    <w:rsid w:val="00FB607D"/>
    <w:rsid w:val="00FB7A5F"/>
    <w:rsid w:val="00FC1279"/>
    <w:rsid w:val="00FC7F5E"/>
    <w:rsid w:val="00FD1F36"/>
    <w:rsid w:val="00FD2D8F"/>
    <w:rsid w:val="00FD5283"/>
    <w:rsid w:val="00FD5E32"/>
    <w:rsid w:val="00FD7355"/>
    <w:rsid w:val="00FE76F2"/>
    <w:rsid w:val="00FE7E5D"/>
    <w:rsid w:val="00FF2375"/>
    <w:rsid w:val="00FF5791"/>
    <w:rsid w:val="00FF6572"/>
    <w:rsid w:val="02486FA3"/>
    <w:rsid w:val="02BE15B9"/>
    <w:rsid w:val="03BF5149"/>
    <w:rsid w:val="041E18D4"/>
    <w:rsid w:val="04E01777"/>
    <w:rsid w:val="055167AC"/>
    <w:rsid w:val="05905DF7"/>
    <w:rsid w:val="05A63A8C"/>
    <w:rsid w:val="073308E6"/>
    <w:rsid w:val="08C80B30"/>
    <w:rsid w:val="092034C7"/>
    <w:rsid w:val="092C5938"/>
    <w:rsid w:val="09767F5F"/>
    <w:rsid w:val="09CD607B"/>
    <w:rsid w:val="09E04844"/>
    <w:rsid w:val="09EE7B05"/>
    <w:rsid w:val="0A196B4D"/>
    <w:rsid w:val="0A2D197E"/>
    <w:rsid w:val="0A8E4B44"/>
    <w:rsid w:val="0B2145C6"/>
    <w:rsid w:val="0B91068C"/>
    <w:rsid w:val="0C466F00"/>
    <w:rsid w:val="0CC6293D"/>
    <w:rsid w:val="0CD049A0"/>
    <w:rsid w:val="0D0906C9"/>
    <w:rsid w:val="0D126C7E"/>
    <w:rsid w:val="0E0C70FF"/>
    <w:rsid w:val="0E1C20A0"/>
    <w:rsid w:val="10912EC3"/>
    <w:rsid w:val="11E85BC4"/>
    <w:rsid w:val="128727B8"/>
    <w:rsid w:val="13B0220C"/>
    <w:rsid w:val="14420D88"/>
    <w:rsid w:val="15B12C0B"/>
    <w:rsid w:val="15CC6AEE"/>
    <w:rsid w:val="167A7DAC"/>
    <w:rsid w:val="17726828"/>
    <w:rsid w:val="184247A3"/>
    <w:rsid w:val="18465535"/>
    <w:rsid w:val="19340AF5"/>
    <w:rsid w:val="198B5630"/>
    <w:rsid w:val="1AEC4059"/>
    <w:rsid w:val="1B023953"/>
    <w:rsid w:val="1CCE4908"/>
    <w:rsid w:val="1E212D2C"/>
    <w:rsid w:val="1FAF6052"/>
    <w:rsid w:val="220F56F1"/>
    <w:rsid w:val="247C01A4"/>
    <w:rsid w:val="24F075EF"/>
    <w:rsid w:val="25235D17"/>
    <w:rsid w:val="25863B04"/>
    <w:rsid w:val="267F7783"/>
    <w:rsid w:val="26D0546D"/>
    <w:rsid w:val="26E95C38"/>
    <w:rsid w:val="26F8146C"/>
    <w:rsid w:val="28A424D8"/>
    <w:rsid w:val="2A401170"/>
    <w:rsid w:val="2A87709E"/>
    <w:rsid w:val="2ACB2345"/>
    <w:rsid w:val="2B071E91"/>
    <w:rsid w:val="2D003CDA"/>
    <w:rsid w:val="2D005F49"/>
    <w:rsid w:val="2D180B16"/>
    <w:rsid w:val="2D642EDA"/>
    <w:rsid w:val="2E243225"/>
    <w:rsid w:val="2E3B16F7"/>
    <w:rsid w:val="2E6523CA"/>
    <w:rsid w:val="2F124AB0"/>
    <w:rsid w:val="30172FC7"/>
    <w:rsid w:val="305A2C48"/>
    <w:rsid w:val="31892A9F"/>
    <w:rsid w:val="31CD41A8"/>
    <w:rsid w:val="32CC4C19"/>
    <w:rsid w:val="32DF6E6C"/>
    <w:rsid w:val="32EA53D2"/>
    <w:rsid w:val="333D17B4"/>
    <w:rsid w:val="33610BC3"/>
    <w:rsid w:val="33D07626"/>
    <w:rsid w:val="3426478E"/>
    <w:rsid w:val="34FB0156"/>
    <w:rsid w:val="350A2D03"/>
    <w:rsid w:val="3740068C"/>
    <w:rsid w:val="37A46854"/>
    <w:rsid w:val="3A064448"/>
    <w:rsid w:val="3ADB63A2"/>
    <w:rsid w:val="3B461731"/>
    <w:rsid w:val="3B607653"/>
    <w:rsid w:val="3BA537DF"/>
    <w:rsid w:val="3D1B1DE9"/>
    <w:rsid w:val="3E0C652E"/>
    <w:rsid w:val="3E503843"/>
    <w:rsid w:val="3F4F1107"/>
    <w:rsid w:val="40466FDB"/>
    <w:rsid w:val="40773F96"/>
    <w:rsid w:val="408C373D"/>
    <w:rsid w:val="40C50DE9"/>
    <w:rsid w:val="411D29D5"/>
    <w:rsid w:val="41E62125"/>
    <w:rsid w:val="42441329"/>
    <w:rsid w:val="42827FAD"/>
    <w:rsid w:val="435F0738"/>
    <w:rsid w:val="441377A8"/>
    <w:rsid w:val="45D13C93"/>
    <w:rsid w:val="45F5412F"/>
    <w:rsid w:val="465042E3"/>
    <w:rsid w:val="473138EC"/>
    <w:rsid w:val="4755784C"/>
    <w:rsid w:val="47771AC7"/>
    <w:rsid w:val="47FB0309"/>
    <w:rsid w:val="48AF480F"/>
    <w:rsid w:val="49100CD7"/>
    <w:rsid w:val="4B7904A6"/>
    <w:rsid w:val="4BBB11F2"/>
    <w:rsid w:val="4E5A0389"/>
    <w:rsid w:val="4E867B2E"/>
    <w:rsid w:val="4F9E443B"/>
    <w:rsid w:val="503D1CD1"/>
    <w:rsid w:val="50595446"/>
    <w:rsid w:val="50EB7180"/>
    <w:rsid w:val="51075C5A"/>
    <w:rsid w:val="525F1ECA"/>
    <w:rsid w:val="52F12FDC"/>
    <w:rsid w:val="52F77142"/>
    <w:rsid w:val="53112AB6"/>
    <w:rsid w:val="537D5B1F"/>
    <w:rsid w:val="53885680"/>
    <w:rsid w:val="57A82F18"/>
    <w:rsid w:val="59503A2E"/>
    <w:rsid w:val="59771907"/>
    <w:rsid w:val="599F2EC1"/>
    <w:rsid w:val="59E5547D"/>
    <w:rsid w:val="5A246F8E"/>
    <w:rsid w:val="5B4D74F0"/>
    <w:rsid w:val="5E661FE6"/>
    <w:rsid w:val="5ED72AC2"/>
    <w:rsid w:val="5F9C06A7"/>
    <w:rsid w:val="612A4F36"/>
    <w:rsid w:val="62A819D0"/>
    <w:rsid w:val="62C124BF"/>
    <w:rsid w:val="62EC7940"/>
    <w:rsid w:val="638C1840"/>
    <w:rsid w:val="64200A88"/>
    <w:rsid w:val="643F2933"/>
    <w:rsid w:val="64D65719"/>
    <w:rsid w:val="677102A6"/>
    <w:rsid w:val="6A462692"/>
    <w:rsid w:val="6A6E367C"/>
    <w:rsid w:val="6C0C505C"/>
    <w:rsid w:val="6CAB69A8"/>
    <w:rsid w:val="6CBE1293"/>
    <w:rsid w:val="6D0464DC"/>
    <w:rsid w:val="6D102A04"/>
    <w:rsid w:val="6E252855"/>
    <w:rsid w:val="6E2D073C"/>
    <w:rsid w:val="6F45735D"/>
    <w:rsid w:val="72A6388B"/>
    <w:rsid w:val="7525795F"/>
    <w:rsid w:val="77737045"/>
    <w:rsid w:val="7AC4542B"/>
    <w:rsid w:val="7AD249BD"/>
    <w:rsid w:val="7B155F4D"/>
    <w:rsid w:val="7B4C46EE"/>
    <w:rsid w:val="7BC52524"/>
    <w:rsid w:val="7BF81597"/>
    <w:rsid w:val="7C1D3BDA"/>
    <w:rsid w:val="7C4476A9"/>
    <w:rsid w:val="7CF9620B"/>
    <w:rsid w:val="7E697359"/>
    <w:rsid w:val="7FBF31AB"/>
    <w:rsid w:val="7FF77DD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uiPriority="0" w:qFormat="1"/>
    <w:lsdException w:name="index 2" w:uiPriority="0" w:qFormat="1"/>
    <w:lsdException w:name="index 3" w:uiPriority="0" w:qFormat="1"/>
    <w:lsdException w:name="index 4" w:uiPriority="0" w:qFormat="1"/>
    <w:lsdException w:name="index 5" w:uiPriority="0" w:qFormat="1"/>
    <w:lsdException w:name="index 6" w:uiPriority="0" w:qFormat="1"/>
    <w:lsdException w:name="index 7" w:uiPriority="0" w:qFormat="1"/>
    <w:lsdException w:name="index 8" w:uiPriority="0" w:qFormat="1"/>
    <w:lsdException w:name="index 9"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qFormat="1"/>
    <w:lsdException w:name="header" w:uiPriority="0" w:qFormat="1"/>
    <w:lsdException w:name="footer" w:uiPriority="0" w:qFormat="1"/>
    <w:lsdException w:name="index heading" w:uiPriority="0" w:qFormat="1"/>
    <w:lsdException w:name="caption" w:uiPriority="0" w:qFormat="1"/>
    <w:lsdException w:name="annotation reference" w:qFormat="1"/>
    <w:lsdException w:name="page number" w:uiPriority="0" w:qFormat="1"/>
    <w:lsdException w:name="table of authorities" w:uiPriority="0" w:qFormat="1"/>
    <w:lsdException w:name="toa heading" w:uiPriority="0" w:qFormat="1"/>
    <w:lsdException w:name="List" w:uiPriority="0"/>
    <w:lsdException w:name="List 2" w:uiPriority="0" w:qFormat="1"/>
    <w:lsdException w:name="List 3" w:uiPriority="0" w:qFormat="1"/>
    <w:lsdException w:name="List 4" w:semiHidden="0" w:uiPriority="0" w:unhideWhenUsed="0" w:qFormat="1"/>
    <w:lsdException w:name="Title" w:semiHidden="0" w:uiPriority="0" w:unhideWhenUsed="0" w:qFormat="1"/>
    <w:lsdException w:name="Default Paragraph Font" w:uiPriority="1" w:qFormat="1"/>
    <w:lsdException w:name="Body Text" w:uiPriority="0" w:qFormat="1"/>
    <w:lsdException w:name="Body Text Indent" w:uiPriority="0" w:qFormat="1"/>
    <w:lsdException w:name="List Continue" w:uiPriority="0" w:qFormat="1"/>
    <w:lsdException w:name="List Continue 2" w:uiPriority="0" w:qFormat="1"/>
    <w:lsdException w:name="List Continue 4" w:uiPriority="0" w:qFormat="1"/>
    <w:lsdException w:name="Subtitle" w:semiHidden="0" w:uiPriority="0" w:unhideWhenUsed="0" w:qFormat="1"/>
    <w:lsdException w:name="Salutation" w:semiHidden="0" w:uiPriority="0" w:unhideWhenUsed="0" w:qFormat="1"/>
    <w:lsdException w:name="Date" w:semiHidden="0" w:uiPriority="0" w:unhideWhenUsed="0" w:qFormat="1"/>
    <w:lsdException w:name="Body Text First Indent" w:semiHidden="0" w:uiPriority="0" w:unhideWhenUsed="0"/>
    <w:lsdException w:name="Body Text 2" w:uiPriority="0" w:qFormat="1"/>
    <w:lsdException w:name="Body Text 3" w:uiPriority="0" w:qFormat="1"/>
    <w:lsdException w:name="Body Text Indent 2" w:uiPriority="0" w:qFormat="1"/>
    <w:lsdException w:name="Body Text Indent 3" w:uiPriority="0"/>
    <w:lsdException w:name="Block Text" w:uiPriority="0" w:qFormat="1"/>
    <w:lsdException w:name="Hyperlink" w:qFormat="1"/>
    <w:lsdException w:name="FollowedHyperlink" w:uiPriority="0"/>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6AC"/>
    <w:pPr>
      <w:widowControl w:val="0"/>
      <w:jc w:val="both"/>
    </w:pPr>
    <w:rPr>
      <w:rFonts w:ascii="宋体" w:eastAsia="宋体" w:hAnsi="Times New Roman" w:cs="Times New Roman"/>
      <w:sz w:val="24"/>
    </w:rPr>
  </w:style>
  <w:style w:type="paragraph" w:styleId="1">
    <w:name w:val="heading 1"/>
    <w:basedOn w:val="a"/>
    <w:next w:val="a"/>
    <w:link w:val="1Char"/>
    <w:qFormat/>
    <w:rsid w:val="002E36AC"/>
    <w:pPr>
      <w:keepNext/>
      <w:keepLines/>
      <w:spacing w:before="340" w:after="330" w:line="576" w:lineRule="auto"/>
      <w:outlineLvl w:val="0"/>
    </w:pPr>
    <w:rPr>
      <w:rFonts w:ascii="Times New Roman"/>
      <w:b/>
      <w:bCs/>
      <w:kern w:val="44"/>
      <w:sz w:val="30"/>
      <w:szCs w:val="44"/>
    </w:rPr>
  </w:style>
  <w:style w:type="paragraph" w:styleId="2">
    <w:name w:val="heading 2"/>
    <w:basedOn w:val="a"/>
    <w:next w:val="a"/>
    <w:link w:val="2Char"/>
    <w:qFormat/>
    <w:rsid w:val="002E36AC"/>
    <w:pPr>
      <w:keepNext/>
      <w:keepLines/>
      <w:spacing w:before="260" w:after="260" w:line="415" w:lineRule="auto"/>
      <w:ind w:firstLine="628"/>
      <w:jc w:val="center"/>
      <w:outlineLvl w:val="1"/>
    </w:pPr>
    <w:rPr>
      <w:rFonts w:ascii="Arial" w:eastAsia="黑体" w:hAnsi="Arial"/>
      <w:b/>
      <w:bCs/>
      <w:kern w:val="2"/>
      <w:sz w:val="32"/>
      <w:szCs w:val="32"/>
    </w:rPr>
  </w:style>
  <w:style w:type="paragraph" w:styleId="3">
    <w:name w:val="heading 3"/>
    <w:basedOn w:val="a"/>
    <w:next w:val="a"/>
    <w:link w:val="3Char"/>
    <w:qFormat/>
    <w:rsid w:val="002E36AC"/>
    <w:pPr>
      <w:keepNext/>
      <w:keepLines/>
      <w:spacing w:before="260" w:after="260" w:line="415" w:lineRule="auto"/>
      <w:jc w:val="center"/>
      <w:outlineLvl w:val="2"/>
    </w:pPr>
    <w:rPr>
      <w:b/>
      <w:bCs/>
      <w:kern w:val="2"/>
      <w:sz w:val="32"/>
      <w:szCs w:val="32"/>
    </w:rPr>
  </w:style>
  <w:style w:type="paragraph" w:styleId="4">
    <w:name w:val="heading 4"/>
    <w:basedOn w:val="a"/>
    <w:next w:val="a"/>
    <w:link w:val="4Char"/>
    <w:qFormat/>
    <w:rsid w:val="002E36AC"/>
    <w:pPr>
      <w:keepNext/>
      <w:keepLines/>
      <w:spacing w:before="280" w:after="290" w:line="374" w:lineRule="auto"/>
      <w:outlineLvl w:val="3"/>
    </w:pPr>
    <w:rPr>
      <w:rFonts w:ascii="Arial" w:eastAsia="黑体" w:hAnsi="Arial"/>
      <w:b/>
      <w:bCs/>
      <w:kern w:val="2"/>
      <w:sz w:val="28"/>
      <w:szCs w:val="28"/>
    </w:rPr>
  </w:style>
  <w:style w:type="paragraph" w:styleId="5">
    <w:name w:val="heading 5"/>
    <w:basedOn w:val="a"/>
    <w:next w:val="a"/>
    <w:link w:val="5Char"/>
    <w:qFormat/>
    <w:rsid w:val="002E36AC"/>
    <w:pPr>
      <w:keepNext/>
      <w:outlineLvl w:val="4"/>
    </w:pPr>
    <w:rPr>
      <w:rFonts w:hAnsi="Arial"/>
      <w:bCs/>
      <w:kern w:val="2"/>
      <w:sz w:val="28"/>
    </w:rPr>
  </w:style>
  <w:style w:type="paragraph" w:styleId="6">
    <w:name w:val="heading 6"/>
    <w:basedOn w:val="a"/>
    <w:next w:val="a"/>
    <w:link w:val="6Char"/>
    <w:qFormat/>
    <w:rsid w:val="002E36AC"/>
    <w:pPr>
      <w:keepNext/>
      <w:autoSpaceDE w:val="0"/>
      <w:autoSpaceDN w:val="0"/>
      <w:adjustRightInd w:val="0"/>
      <w:spacing w:beforeLines="50" w:afterLines="50" w:line="300" w:lineRule="exact"/>
      <w:jc w:val="center"/>
      <w:outlineLvl w:val="5"/>
    </w:pPr>
    <w:rPr>
      <w:rFonts w:hAnsi="宋体"/>
      <w:sz w:val="28"/>
    </w:rPr>
  </w:style>
  <w:style w:type="paragraph" w:styleId="7">
    <w:name w:val="heading 7"/>
    <w:basedOn w:val="a"/>
    <w:next w:val="a"/>
    <w:link w:val="7Char"/>
    <w:qFormat/>
    <w:rsid w:val="002E36AC"/>
    <w:pPr>
      <w:keepNext/>
      <w:keepLines/>
      <w:spacing w:before="240" w:after="64" w:line="319" w:lineRule="auto"/>
      <w:ind w:rightChars="-10" w:right="-24" w:firstLineChars="225" w:firstLine="464"/>
      <w:jc w:val="left"/>
      <w:outlineLvl w:val="6"/>
    </w:pPr>
    <w:rPr>
      <w:rFonts w:ascii="Arial" w:eastAsia="仿宋_GB2312" w:hAnsi="Arial" w:cs="Arial"/>
      <w:b/>
      <w:bCs/>
      <w:spacing w:val="-4"/>
      <w:kern w:val="2"/>
      <w:szCs w:val="24"/>
    </w:rPr>
  </w:style>
  <w:style w:type="paragraph" w:styleId="8">
    <w:name w:val="heading 8"/>
    <w:basedOn w:val="a"/>
    <w:next w:val="a"/>
    <w:link w:val="8Char"/>
    <w:qFormat/>
    <w:rsid w:val="002E36AC"/>
    <w:pPr>
      <w:keepNext/>
      <w:keepLines/>
      <w:widowControl/>
      <w:tabs>
        <w:tab w:val="left" w:pos="1440"/>
      </w:tabs>
      <w:spacing w:before="240" w:after="64" w:line="319" w:lineRule="auto"/>
      <w:ind w:left="1440" w:hanging="1440"/>
      <w:jc w:val="left"/>
      <w:outlineLvl w:val="7"/>
    </w:pPr>
    <w:rPr>
      <w:rFonts w:ascii="Arial" w:eastAsia="黑体" w:hAnsi="Arial"/>
      <w:szCs w:val="24"/>
    </w:rPr>
  </w:style>
  <w:style w:type="paragraph" w:styleId="9">
    <w:name w:val="heading 9"/>
    <w:basedOn w:val="a"/>
    <w:next w:val="a"/>
    <w:link w:val="9Char"/>
    <w:qFormat/>
    <w:rsid w:val="002E36AC"/>
    <w:pPr>
      <w:keepNext/>
      <w:keepLines/>
      <w:widowControl/>
      <w:tabs>
        <w:tab w:val="left" w:pos="1584"/>
      </w:tabs>
      <w:spacing w:before="240" w:after="64" w:line="319" w:lineRule="auto"/>
      <w:ind w:left="1584" w:hanging="1584"/>
      <w:jc w:val="left"/>
      <w:outlineLvl w:val="8"/>
    </w:pPr>
    <w:rPr>
      <w:rFonts w:ascii="Arial" w:eastAsia="黑体" w:hAnsi="Arial"/>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qFormat/>
    <w:rsid w:val="002E36AC"/>
    <w:pPr>
      <w:ind w:leftChars="400" w:left="100" w:hangingChars="200" w:hanging="200"/>
    </w:pPr>
    <w:rPr>
      <w:rFonts w:ascii="Calibri" w:hAnsi="Calibri"/>
      <w:kern w:val="2"/>
      <w:sz w:val="21"/>
      <w:szCs w:val="22"/>
    </w:rPr>
  </w:style>
  <w:style w:type="paragraph" w:styleId="70">
    <w:name w:val="toc 7"/>
    <w:basedOn w:val="a"/>
    <w:next w:val="a"/>
    <w:uiPriority w:val="39"/>
    <w:qFormat/>
    <w:rsid w:val="002E36AC"/>
    <w:pPr>
      <w:ind w:left="1260"/>
      <w:jc w:val="left"/>
    </w:pPr>
    <w:rPr>
      <w:szCs w:val="21"/>
    </w:rPr>
  </w:style>
  <w:style w:type="paragraph" w:styleId="a3">
    <w:name w:val="table of authorities"/>
    <w:basedOn w:val="a"/>
    <w:next w:val="a"/>
    <w:qFormat/>
    <w:rsid w:val="002E36AC"/>
    <w:pPr>
      <w:ind w:leftChars="200" w:left="420"/>
    </w:pPr>
  </w:style>
  <w:style w:type="paragraph" w:styleId="80">
    <w:name w:val="index 8"/>
    <w:basedOn w:val="a"/>
    <w:next w:val="a"/>
    <w:qFormat/>
    <w:rsid w:val="002E36AC"/>
    <w:pPr>
      <w:ind w:leftChars="1400" w:left="1400"/>
    </w:pPr>
  </w:style>
  <w:style w:type="paragraph" w:styleId="a4">
    <w:name w:val="Normal Indent"/>
    <w:basedOn w:val="a"/>
    <w:qFormat/>
    <w:rsid w:val="002E36AC"/>
    <w:pPr>
      <w:ind w:firstLineChars="200" w:firstLine="420"/>
    </w:pPr>
    <w:rPr>
      <w:szCs w:val="24"/>
    </w:rPr>
  </w:style>
  <w:style w:type="paragraph" w:styleId="a5">
    <w:name w:val="caption"/>
    <w:basedOn w:val="a"/>
    <w:next w:val="a"/>
    <w:qFormat/>
    <w:rsid w:val="002E36AC"/>
    <w:pPr>
      <w:spacing w:before="152" w:after="160"/>
    </w:pPr>
    <w:rPr>
      <w:rFonts w:ascii="Arial" w:eastAsia="黑体" w:hAnsi="Arial" w:cs="Arial"/>
      <w:kern w:val="2"/>
      <w:sz w:val="20"/>
    </w:rPr>
  </w:style>
  <w:style w:type="paragraph" w:styleId="50">
    <w:name w:val="index 5"/>
    <w:basedOn w:val="a"/>
    <w:next w:val="a"/>
    <w:qFormat/>
    <w:rsid w:val="002E36AC"/>
    <w:pPr>
      <w:ind w:leftChars="800" w:left="800"/>
    </w:pPr>
  </w:style>
  <w:style w:type="paragraph" w:styleId="a6">
    <w:name w:val="Document Map"/>
    <w:basedOn w:val="a"/>
    <w:link w:val="Char"/>
    <w:qFormat/>
    <w:rsid w:val="002E36AC"/>
    <w:pPr>
      <w:shd w:val="clear" w:color="auto" w:fill="000080"/>
    </w:pPr>
    <w:rPr>
      <w:rFonts w:ascii="Times New Roman"/>
      <w:kern w:val="2"/>
      <w:sz w:val="21"/>
    </w:rPr>
  </w:style>
  <w:style w:type="paragraph" w:styleId="a7">
    <w:name w:val="toa heading"/>
    <w:basedOn w:val="a"/>
    <w:next w:val="a"/>
    <w:qFormat/>
    <w:rsid w:val="002E36AC"/>
    <w:pPr>
      <w:spacing w:before="120"/>
    </w:pPr>
    <w:rPr>
      <w:rFonts w:ascii="Arial" w:hAnsi="Arial"/>
      <w:b/>
      <w:bCs/>
      <w:szCs w:val="24"/>
    </w:rPr>
  </w:style>
  <w:style w:type="paragraph" w:styleId="a8">
    <w:name w:val="annotation text"/>
    <w:basedOn w:val="a"/>
    <w:link w:val="Char0"/>
    <w:uiPriority w:val="99"/>
    <w:qFormat/>
    <w:rsid w:val="002E36AC"/>
    <w:pPr>
      <w:jc w:val="left"/>
    </w:pPr>
    <w:rPr>
      <w:rFonts w:ascii="Times New Roman"/>
      <w:kern w:val="2"/>
      <w:sz w:val="21"/>
    </w:rPr>
  </w:style>
  <w:style w:type="paragraph" w:styleId="60">
    <w:name w:val="index 6"/>
    <w:basedOn w:val="a"/>
    <w:next w:val="a"/>
    <w:qFormat/>
    <w:rsid w:val="002E36AC"/>
    <w:pPr>
      <w:ind w:leftChars="1000" w:left="1000"/>
    </w:pPr>
  </w:style>
  <w:style w:type="paragraph" w:styleId="a9">
    <w:name w:val="Salutation"/>
    <w:basedOn w:val="a"/>
    <w:next w:val="a"/>
    <w:link w:val="Char1"/>
    <w:qFormat/>
    <w:rsid w:val="002E36AC"/>
    <w:rPr>
      <w:rFonts w:ascii="仿宋_GB2312" w:eastAsia="仿宋_GB2312"/>
      <w:sz w:val="28"/>
    </w:rPr>
  </w:style>
  <w:style w:type="paragraph" w:styleId="31">
    <w:name w:val="Body Text 3"/>
    <w:basedOn w:val="a"/>
    <w:link w:val="3Char0"/>
    <w:qFormat/>
    <w:rsid w:val="002E36AC"/>
    <w:rPr>
      <w:rFonts w:ascii="黑体" w:eastAsia="黑体" w:hAnsi="Arial"/>
      <w:b/>
      <w:sz w:val="28"/>
    </w:rPr>
  </w:style>
  <w:style w:type="paragraph" w:styleId="aa">
    <w:name w:val="Body Text"/>
    <w:basedOn w:val="a"/>
    <w:link w:val="Char2"/>
    <w:qFormat/>
    <w:rsid w:val="002E36AC"/>
    <w:rPr>
      <w:rFonts w:hAnsi="Arial"/>
      <w:kern w:val="2"/>
      <w:sz w:val="28"/>
    </w:rPr>
  </w:style>
  <w:style w:type="paragraph" w:styleId="ab">
    <w:name w:val="Body Text Indent"/>
    <w:basedOn w:val="a"/>
    <w:link w:val="Char3"/>
    <w:qFormat/>
    <w:rsid w:val="002E36AC"/>
    <w:pPr>
      <w:ind w:firstLine="645"/>
    </w:pPr>
    <w:rPr>
      <w:rFonts w:ascii="楷体_GB2312" w:eastAsia="楷体_GB2312"/>
      <w:kern w:val="2"/>
      <w:sz w:val="32"/>
    </w:rPr>
  </w:style>
  <w:style w:type="paragraph" w:styleId="20">
    <w:name w:val="List 2"/>
    <w:basedOn w:val="a"/>
    <w:qFormat/>
    <w:rsid w:val="002E36AC"/>
    <w:pPr>
      <w:ind w:leftChars="200" w:left="100" w:hangingChars="200" w:hanging="200"/>
    </w:pPr>
    <w:rPr>
      <w:szCs w:val="24"/>
    </w:rPr>
  </w:style>
  <w:style w:type="paragraph" w:styleId="ac">
    <w:name w:val="List Continue"/>
    <w:basedOn w:val="a"/>
    <w:qFormat/>
    <w:rsid w:val="002E36AC"/>
    <w:pPr>
      <w:spacing w:after="120"/>
      <w:ind w:leftChars="200" w:left="420"/>
    </w:pPr>
    <w:rPr>
      <w:szCs w:val="24"/>
    </w:rPr>
  </w:style>
  <w:style w:type="paragraph" w:styleId="ad">
    <w:name w:val="Block Text"/>
    <w:basedOn w:val="a"/>
    <w:qFormat/>
    <w:rsid w:val="002E36AC"/>
    <w:pPr>
      <w:spacing w:after="120"/>
      <w:ind w:leftChars="700" w:left="1440" w:rightChars="700" w:right="1440"/>
    </w:pPr>
    <w:rPr>
      <w:szCs w:val="24"/>
    </w:rPr>
  </w:style>
  <w:style w:type="paragraph" w:styleId="40">
    <w:name w:val="index 4"/>
    <w:basedOn w:val="a"/>
    <w:next w:val="a"/>
    <w:qFormat/>
    <w:rsid w:val="002E36AC"/>
    <w:pPr>
      <w:ind w:leftChars="600" w:left="600"/>
    </w:pPr>
  </w:style>
  <w:style w:type="paragraph" w:styleId="51">
    <w:name w:val="toc 5"/>
    <w:basedOn w:val="a"/>
    <w:next w:val="a"/>
    <w:uiPriority w:val="39"/>
    <w:qFormat/>
    <w:rsid w:val="002E36AC"/>
    <w:pPr>
      <w:ind w:left="840"/>
      <w:jc w:val="left"/>
    </w:pPr>
    <w:rPr>
      <w:szCs w:val="21"/>
    </w:rPr>
  </w:style>
  <w:style w:type="paragraph" w:styleId="32">
    <w:name w:val="toc 3"/>
    <w:basedOn w:val="a"/>
    <w:next w:val="a"/>
    <w:uiPriority w:val="39"/>
    <w:qFormat/>
    <w:rsid w:val="002E36AC"/>
    <w:pPr>
      <w:ind w:left="420"/>
      <w:jc w:val="left"/>
    </w:pPr>
    <w:rPr>
      <w:i/>
      <w:iCs/>
      <w:szCs w:val="24"/>
    </w:rPr>
  </w:style>
  <w:style w:type="paragraph" w:styleId="ae">
    <w:name w:val="Plain Text"/>
    <w:basedOn w:val="a"/>
    <w:link w:val="Char4"/>
    <w:qFormat/>
    <w:rsid w:val="002E36AC"/>
    <w:rPr>
      <w:rFonts w:hAnsi="Courier New"/>
      <w:kern w:val="2"/>
      <w:sz w:val="21"/>
    </w:rPr>
  </w:style>
  <w:style w:type="paragraph" w:styleId="81">
    <w:name w:val="toc 8"/>
    <w:basedOn w:val="a"/>
    <w:next w:val="a"/>
    <w:uiPriority w:val="39"/>
    <w:qFormat/>
    <w:rsid w:val="002E36AC"/>
    <w:pPr>
      <w:ind w:left="1470"/>
      <w:jc w:val="left"/>
    </w:pPr>
    <w:rPr>
      <w:szCs w:val="21"/>
    </w:rPr>
  </w:style>
  <w:style w:type="paragraph" w:styleId="33">
    <w:name w:val="index 3"/>
    <w:basedOn w:val="a"/>
    <w:next w:val="a"/>
    <w:qFormat/>
    <w:rsid w:val="002E36AC"/>
    <w:pPr>
      <w:ind w:leftChars="400" w:left="400"/>
    </w:pPr>
  </w:style>
  <w:style w:type="paragraph" w:styleId="af">
    <w:name w:val="Date"/>
    <w:basedOn w:val="a"/>
    <w:next w:val="a"/>
    <w:link w:val="Char5"/>
    <w:qFormat/>
    <w:rsid w:val="002E36AC"/>
    <w:rPr>
      <w:rFonts w:ascii="Times New Roman"/>
      <w:b/>
      <w:kern w:val="2"/>
      <w:sz w:val="28"/>
    </w:rPr>
  </w:style>
  <w:style w:type="paragraph" w:styleId="21">
    <w:name w:val="Body Text Indent 2"/>
    <w:basedOn w:val="a"/>
    <w:link w:val="2Char0"/>
    <w:qFormat/>
    <w:rsid w:val="002E36AC"/>
    <w:pPr>
      <w:ind w:left="630" w:firstLine="645"/>
    </w:pPr>
    <w:rPr>
      <w:rFonts w:ascii="Arial" w:eastAsia="仿宋_GB2312" w:hAnsi="Arial"/>
      <w:sz w:val="32"/>
    </w:rPr>
  </w:style>
  <w:style w:type="paragraph" w:styleId="af0">
    <w:name w:val="Balloon Text"/>
    <w:basedOn w:val="a"/>
    <w:link w:val="Char6"/>
    <w:uiPriority w:val="99"/>
    <w:qFormat/>
    <w:rsid w:val="002E36AC"/>
    <w:rPr>
      <w:sz w:val="18"/>
      <w:szCs w:val="18"/>
    </w:rPr>
  </w:style>
  <w:style w:type="paragraph" w:styleId="af1">
    <w:name w:val="footer"/>
    <w:basedOn w:val="a"/>
    <w:link w:val="Char7"/>
    <w:qFormat/>
    <w:rsid w:val="002E36AC"/>
    <w:pPr>
      <w:tabs>
        <w:tab w:val="center" w:pos="4153"/>
        <w:tab w:val="right" w:pos="8306"/>
      </w:tabs>
      <w:snapToGrid w:val="0"/>
      <w:jc w:val="left"/>
    </w:pPr>
    <w:rPr>
      <w:rFonts w:ascii="Times New Roman"/>
      <w:kern w:val="2"/>
      <w:sz w:val="18"/>
    </w:rPr>
  </w:style>
  <w:style w:type="paragraph" w:styleId="af2">
    <w:name w:val="header"/>
    <w:basedOn w:val="a"/>
    <w:link w:val="Char8"/>
    <w:qFormat/>
    <w:rsid w:val="002E36AC"/>
    <w:pPr>
      <w:pBdr>
        <w:bottom w:val="single" w:sz="6" w:space="1" w:color="auto"/>
      </w:pBdr>
      <w:tabs>
        <w:tab w:val="center" w:pos="4153"/>
        <w:tab w:val="right" w:pos="8306"/>
      </w:tabs>
      <w:snapToGrid w:val="0"/>
      <w:jc w:val="center"/>
    </w:pPr>
    <w:rPr>
      <w:rFonts w:ascii="Times New Roman"/>
      <w:kern w:val="2"/>
      <w:sz w:val="18"/>
    </w:rPr>
  </w:style>
  <w:style w:type="paragraph" w:styleId="10">
    <w:name w:val="toc 1"/>
    <w:basedOn w:val="a"/>
    <w:next w:val="a"/>
    <w:uiPriority w:val="39"/>
    <w:qFormat/>
    <w:rsid w:val="002E36AC"/>
    <w:pPr>
      <w:spacing w:before="120" w:after="120"/>
      <w:jc w:val="left"/>
    </w:pPr>
    <w:rPr>
      <w:caps/>
      <w:szCs w:val="24"/>
    </w:rPr>
  </w:style>
  <w:style w:type="paragraph" w:styleId="41">
    <w:name w:val="List Continue 4"/>
    <w:basedOn w:val="a"/>
    <w:qFormat/>
    <w:rsid w:val="002E36AC"/>
    <w:pPr>
      <w:spacing w:after="120"/>
      <w:ind w:leftChars="800" w:left="1680"/>
    </w:pPr>
    <w:rPr>
      <w:rFonts w:ascii="Calibri" w:hAnsi="Calibri"/>
      <w:kern w:val="2"/>
      <w:sz w:val="21"/>
      <w:szCs w:val="22"/>
    </w:rPr>
  </w:style>
  <w:style w:type="paragraph" w:styleId="42">
    <w:name w:val="toc 4"/>
    <w:basedOn w:val="a"/>
    <w:next w:val="a"/>
    <w:uiPriority w:val="39"/>
    <w:qFormat/>
    <w:rsid w:val="002E36AC"/>
    <w:pPr>
      <w:ind w:left="630"/>
      <w:jc w:val="left"/>
    </w:pPr>
    <w:rPr>
      <w:szCs w:val="21"/>
    </w:rPr>
  </w:style>
  <w:style w:type="paragraph" w:styleId="af3">
    <w:name w:val="index heading"/>
    <w:basedOn w:val="a"/>
    <w:next w:val="11"/>
    <w:qFormat/>
    <w:rsid w:val="002E36AC"/>
  </w:style>
  <w:style w:type="paragraph" w:styleId="11">
    <w:name w:val="index 1"/>
    <w:basedOn w:val="a"/>
    <w:next w:val="a"/>
    <w:qFormat/>
    <w:rsid w:val="002E36AC"/>
    <w:pPr>
      <w:spacing w:line="300" w:lineRule="exact"/>
    </w:pPr>
    <w:rPr>
      <w:rFonts w:hAnsi="宋体"/>
      <w:b/>
      <w:bCs/>
      <w:szCs w:val="21"/>
    </w:rPr>
  </w:style>
  <w:style w:type="paragraph" w:styleId="af4">
    <w:name w:val="Subtitle"/>
    <w:basedOn w:val="a"/>
    <w:link w:val="Char9"/>
    <w:qFormat/>
    <w:rsid w:val="002E36AC"/>
    <w:pPr>
      <w:spacing w:before="240" w:after="60" w:line="312" w:lineRule="auto"/>
      <w:jc w:val="center"/>
      <w:outlineLvl w:val="1"/>
    </w:pPr>
    <w:rPr>
      <w:rFonts w:ascii="Arial" w:hAnsi="Arial" w:cs="Arial"/>
      <w:b/>
      <w:bCs/>
      <w:kern w:val="28"/>
      <w:sz w:val="32"/>
      <w:szCs w:val="32"/>
    </w:rPr>
  </w:style>
  <w:style w:type="paragraph" w:styleId="af5">
    <w:name w:val="List"/>
    <w:basedOn w:val="a"/>
    <w:rsid w:val="002E36AC"/>
    <w:pPr>
      <w:ind w:left="200" w:hangingChars="200" w:hanging="200"/>
    </w:pPr>
    <w:rPr>
      <w:szCs w:val="24"/>
    </w:rPr>
  </w:style>
  <w:style w:type="paragraph" w:styleId="af6">
    <w:name w:val="footnote text"/>
    <w:basedOn w:val="a"/>
    <w:link w:val="Chara"/>
    <w:qFormat/>
    <w:rsid w:val="002E36AC"/>
    <w:pPr>
      <w:adjustRightInd w:val="0"/>
      <w:snapToGrid w:val="0"/>
      <w:spacing w:line="420" w:lineRule="atLeast"/>
      <w:ind w:firstLine="454"/>
      <w:jc w:val="left"/>
      <w:textAlignment w:val="baseline"/>
    </w:pPr>
    <w:rPr>
      <w:rFonts w:ascii="Calibri" w:hAnsi="Calibri"/>
      <w:bCs/>
      <w:sz w:val="18"/>
    </w:rPr>
  </w:style>
  <w:style w:type="paragraph" w:styleId="61">
    <w:name w:val="toc 6"/>
    <w:basedOn w:val="a"/>
    <w:next w:val="a"/>
    <w:uiPriority w:val="39"/>
    <w:qFormat/>
    <w:rsid w:val="002E36AC"/>
    <w:pPr>
      <w:ind w:left="1050"/>
      <w:jc w:val="left"/>
    </w:pPr>
    <w:rPr>
      <w:szCs w:val="21"/>
    </w:rPr>
  </w:style>
  <w:style w:type="paragraph" w:styleId="34">
    <w:name w:val="Body Text Indent 3"/>
    <w:basedOn w:val="a"/>
    <w:link w:val="3Char1"/>
    <w:rsid w:val="002E36AC"/>
    <w:pPr>
      <w:ind w:firstLine="645"/>
    </w:pPr>
    <w:rPr>
      <w:rFonts w:ascii="仿宋_GB2312" w:eastAsia="仿宋_GB2312" w:hAnsi="Arial"/>
      <w:color w:val="000000"/>
      <w:sz w:val="30"/>
    </w:rPr>
  </w:style>
  <w:style w:type="paragraph" w:styleId="71">
    <w:name w:val="index 7"/>
    <w:basedOn w:val="a"/>
    <w:next w:val="a"/>
    <w:qFormat/>
    <w:rsid w:val="002E36AC"/>
    <w:pPr>
      <w:ind w:leftChars="1200" w:left="1200"/>
    </w:pPr>
  </w:style>
  <w:style w:type="paragraph" w:styleId="90">
    <w:name w:val="index 9"/>
    <w:basedOn w:val="a"/>
    <w:next w:val="a"/>
    <w:qFormat/>
    <w:rsid w:val="002E36AC"/>
    <w:pPr>
      <w:ind w:leftChars="1600" w:left="1600"/>
    </w:pPr>
  </w:style>
  <w:style w:type="paragraph" w:styleId="22">
    <w:name w:val="toc 2"/>
    <w:basedOn w:val="a"/>
    <w:next w:val="a"/>
    <w:uiPriority w:val="39"/>
    <w:qFormat/>
    <w:rsid w:val="002E36AC"/>
    <w:pPr>
      <w:ind w:left="210"/>
      <w:jc w:val="left"/>
    </w:pPr>
    <w:rPr>
      <w:smallCaps/>
      <w:sz w:val="28"/>
      <w:szCs w:val="24"/>
    </w:rPr>
  </w:style>
  <w:style w:type="paragraph" w:styleId="91">
    <w:name w:val="toc 9"/>
    <w:basedOn w:val="a"/>
    <w:next w:val="a"/>
    <w:uiPriority w:val="39"/>
    <w:qFormat/>
    <w:rsid w:val="002E36AC"/>
    <w:pPr>
      <w:ind w:left="1680"/>
      <w:jc w:val="left"/>
    </w:pPr>
    <w:rPr>
      <w:szCs w:val="21"/>
    </w:rPr>
  </w:style>
  <w:style w:type="paragraph" w:styleId="23">
    <w:name w:val="Body Text 2"/>
    <w:basedOn w:val="a"/>
    <w:link w:val="2Char1"/>
    <w:qFormat/>
    <w:rsid w:val="002E36AC"/>
    <w:rPr>
      <w:rFonts w:ascii="仿宋_GB2312" w:eastAsia="仿宋_GB2312"/>
      <w:b/>
    </w:rPr>
  </w:style>
  <w:style w:type="paragraph" w:styleId="43">
    <w:name w:val="List 4"/>
    <w:basedOn w:val="a"/>
    <w:qFormat/>
    <w:rsid w:val="002E36AC"/>
    <w:pPr>
      <w:ind w:leftChars="600" w:left="100" w:hangingChars="200" w:hanging="200"/>
    </w:pPr>
    <w:rPr>
      <w:rFonts w:ascii="Calibri" w:hAnsi="Calibri"/>
      <w:kern w:val="2"/>
      <w:sz w:val="21"/>
      <w:szCs w:val="22"/>
    </w:rPr>
  </w:style>
  <w:style w:type="paragraph" w:styleId="24">
    <w:name w:val="List Continue 2"/>
    <w:basedOn w:val="a"/>
    <w:qFormat/>
    <w:rsid w:val="002E36AC"/>
    <w:pPr>
      <w:spacing w:after="120"/>
      <w:ind w:leftChars="400" w:left="840"/>
    </w:pPr>
    <w:rPr>
      <w:rFonts w:ascii="Calibri" w:hAnsi="Calibri"/>
      <w:kern w:val="2"/>
      <w:sz w:val="21"/>
      <w:szCs w:val="22"/>
    </w:rPr>
  </w:style>
  <w:style w:type="paragraph" w:styleId="af7">
    <w:name w:val="Normal (Web)"/>
    <w:basedOn w:val="a"/>
    <w:qFormat/>
    <w:rsid w:val="002E36AC"/>
    <w:pPr>
      <w:widowControl/>
      <w:spacing w:before="100" w:beforeAutospacing="1" w:after="100" w:afterAutospacing="1"/>
      <w:jc w:val="left"/>
    </w:pPr>
    <w:rPr>
      <w:rFonts w:hAnsi="宋体"/>
      <w:szCs w:val="24"/>
    </w:rPr>
  </w:style>
  <w:style w:type="paragraph" w:styleId="25">
    <w:name w:val="index 2"/>
    <w:basedOn w:val="a"/>
    <w:next w:val="a"/>
    <w:qFormat/>
    <w:rsid w:val="002E36AC"/>
    <w:pPr>
      <w:ind w:leftChars="200" w:left="200"/>
    </w:pPr>
  </w:style>
  <w:style w:type="paragraph" w:styleId="af8">
    <w:name w:val="Title"/>
    <w:basedOn w:val="a"/>
    <w:next w:val="a"/>
    <w:link w:val="Charb"/>
    <w:qFormat/>
    <w:rsid w:val="002E36AC"/>
    <w:pPr>
      <w:spacing w:before="240" w:after="60"/>
      <w:jc w:val="center"/>
      <w:outlineLvl w:val="0"/>
    </w:pPr>
    <w:rPr>
      <w:rFonts w:ascii="Cambria" w:hAnsi="Cambria"/>
      <w:b/>
      <w:bCs/>
      <w:kern w:val="2"/>
      <w:sz w:val="32"/>
      <w:szCs w:val="32"/>
    </w:rPr>
  </w:style>
  <w:style w:type="paragraph" w:styleId="af9">
    <w:name w:val="annotation subject"/>
    <w:basedOn w:val="a8"/>
    <w:next w:val="a8"/>
    <w:link w:val="Charc"/>
    <w:uiPriority w:val="99"/>
    <w:rsid w:val="002E36AC"/>
    <w:rPr>
      <w:rFonts w:ascii="宋体"/>
      <w:b/>
      <w:bCs/>
      <w:kern w:val="0"/>
      <w:sz w:val="28"/>
    </w:rPr>
  </w:style>
  <w:style w:type="paragraph" w:styleId="afa">
    <w:name w:val="Body Text First Indent"/>
    <w:basedOn w:val="a"/>
    <w:rsid w:val="002E36AC"/>
    <w:pPr>
      <w:autoSpaceDE w:val="0"/>
      <w:autoSpaceDN w:val="0"/>
      <w:adjustRightInd w:val="0"/>
      <w:spacing w:line="360" w:lineRule="auto"/>
      <w:ind w:rightChars="-10" w:right="-24" w:firstLineChars="225" w:firstLine="425"/>
    </w:pPr>
    <w:rPr>
      <w:rFonts w:ascii="Arial" w:eastAsia="仿宋_GB2312" w:hAnsi="Arial" w:cs="Arial"/>
      <w:szCs w:val="32"/>
    </w:rPr>
  </w:style>
  <w:style w:type="table" w:styleId="afb">
    <w:name w:val="Table Grid"/>
    <w:basedOn w:val="a1"/>
    <w:uiPriority w:val="39"/>
    <w:qFormat/>
    <w:rsid w:val="002E36A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qFormat/>
    <w:rsid w:val="002E36AC"/>
    <w:rPr>
      <w:b/>
      <w:bCs/>
    </w:rPr>
  </w:style>
  <w:style w:type="character" w:styleId="afd">
    <w:name w:val="page number"/>
    <w:basedOn w:val="a0"/>
    <w:qFormat/>
    <w:rsid w:val="002E36AC"/>
  </w:style>
  <w:style w:type="character" w:styleId="afe">
    <w:name w:val="FollowedHyperlink"/>
    <w:rsid w:val="002E36AC"/>
    <w:rPr>
      <w:color w:val="800080"/>
      <w:u w:val="single"/>
    </w:rPr>
  </w:style>
  <w:style w:type="character" w:styleId="aff">
    <w:name w:val="Emphasis"/>
    <w:qFormat/>
    <w:rsid w:val="002E36AC"/>
    <w:rPr>
      <w:color w:val="CC0033"/>
    </w:rPr>
  </w:style>
  <w:style w:type="character" w:styleId="aff0">
    <w:name w:val="Hyperlink"/>
    <w:uiPriority w:val="99"/>
    <w:qFormat/>
    <w:rsid w:val="002E36AC"/>
    <w:rPr>
      <w:color w:val="0000FF"/>
      <w:u w:val="single"/>
    </w:rPr>
  </w:style>
  <w:style w:type="character" w:styleId="aff1">
    <w:name w:val="annotation reference"/>
    <w:uiPriority w:val="99"/>
    <w:unhideWhenUsed/>
    <w:qFormat/>
    <w:rsid w:val="002E36AC"/>
    <w:rPr>
      <w:sz w:val="21"/>
      <w:szCs w:val="21"/>
    </w:rPr>
  </w:style>
  <w:style w:type="character" w:customStyle="1" w:styleId="Char3">
    <w:name w:val="正文文本缩进 Char"/>
    <w:link w:val="ab"/>
    <w:qFormat/>
    <w:rsid w:val="002E36AC"/>
    <w:rPr>
      <w:rFonts w:ascii="楷体_GB2312" w:eastAsia="楷体_GB2312"/>
      <w:kern w:val="2"/>
      <w:sz w:val="32"/>
    </w:rPr>
  </w:style>
  <w:style w:type="character" w:customStyle="1" w:styleId="Char9">
    <w:name w:val="副标题 Char"/>
    <w:link w:val="af4"/>
    <w:qFormat/>
    <w:rsid w:val="002E36AC"/>
    <w:rPr>
      <w:rFonts w:ascii="Arial" w:eastAsia="宋体" w:hAnsi="Arial" w:cs="Arial"/>
      <w:b/>
      <w:bCs/>
      <w:kern w:val="28"/>
      <w:sz w:val="32"/>
      <w:szCs w:val="32"/>
      <w:lang w:val="en-US" w:eastAsia="zh-CN" w:bidi="ar-SA"/>
    </w:rPr>
  </w:style>
  <w:style w:type="character" w:customStyle="1" w:styleId="6Char1">
    <w:name w:val="标题 6 Char1"/>
    <w:semiHidden/>
    <w:qFormat/>
    <w:rsid w:val="002E36AC"/>
    <w:rPr>
      <w:rFonts w:ascii="Cambria" w:eastAsia="宋体" w:hAnsi="Cambria"/>
      <w:b/>
      <w:kern w:val="2"/>
      <w:sz w:val="24"/>
      <w:szCs w:val="24"/>
    </w:rPr>
  </w:style>
  <w:style w:type="character" w:customStyle="1" w:styleId="Char00">
    <w:name w:val="脚注文本 Char_0"/>
    <w:link w:val="0"/>
    <w:qFormat/>
    <w:rsid w:val="002E36AC"/>
    <w:rPr>
      <w:sz w:val="18"/>
    </w:rPr>
  </w:style>
  <w:style w:type="paragraph" w:customStyle="1" w:styleId="0">
    <w:name w:val="脚注文本_0"/>
    <w:basedOn w:val="35"/>
    <w:link w:val="Char00"/>
    <w:unhideWhenUsed/>
    <w:rsid w:val="002E36AC"/>
    <w:pPr>
      <w:adjustRightInd w:val="0"/>
      <w:snapToGrid w:val="0"/>
      <w:spacing w:line="420" w:lineRule="atLeast"/>
      <w:ind w:firstLine="454"/>
      <w:jc w:val="left"/>
    </w:pPr>
    <w:rPr>
      <w:rFonts w:ascii="Times New Roman" w:hAnsi="Times New Roman"/>
      <w:kern w:val="0"/>
      <w:sz w:val="18"/>
      <w:szCs w:val="20"/>
    </w:rPr>
  </w:style>
  <w:style w:type="paragraph" w:customStyle="1" w:styleId="35">
    <w:name w:val="正文_3"/>
    <w:qFormat/>
    <w:rsid w:val="002E36AC"/>
    <w:pPr>
      <w:widowControl w:val="0"/>
      <w:jc w:val="both"/>
    </w:pPr>
    <w:rPr>
      <w:rFonts w:ascii="Calibri" w:eastAsia="宋体" w:hAnsi="Calibri" w:cs="Times New Roman"/>
      <w:kern w:val="2"/>
      <w:sz w:val="21"/>
      <w:szCs w:val="22"/>
    </w:rPr>
  </w:style>
  <w:style w:type="character" w:customStyle="1" w:styleId="Char10">
    <w:name w:val="标题 Char1"/>
    <w:uiPriority w:val="10"/>
    <w:rsid w:val="002E36AC"/>
    <w:rPr>
      <w:rFonts w:ascii="Calibri Light" w:hAnsi="Calibri Light" w:cs="Times New Roman"/>
      <w:b/>
      <w:bCs/>
      <w:kern w:val="2"/>
      <w:sz w:val="32"/>
      <w:szCs w:val="32"/>
    </w:rPr>
  </w:style>
  <w:style w:type="character" w:customStyle="1" w:styleId="BlockquoteChar">
    <w:name w:val="Blockquote Char"/>
    <w:link w:val="Blockquote"/>
    <w:qFormat/>
    <w:rsid w:val="002E36AC"/>
    <w:rPr>
      <w:rFonts w:ascii="宋体"/>
      <w:sz w:val="24"/>
    </w:rPr>
  </w:style>
  <w:style w:type="paragraph" w:customStyle="1" w:styleId="Blockquote">
    <w:name w:val="Blockquote"/>
    <w:basedOn w:val="a"/>
    <w:link w:val="BlockquoteChar"/>
    <w:qFormat/>
    <w:rsid w:val="002E36AC"/>
    <w:pPr>
      <w:autoSpaceDE w:val="0"/>
      <w:autoSpaceDN w:val="0"/>
      <w:adjustRightInd w:val="0"/>
      <w:spacing w:before="100" w:after="100"/>
      <w:ind w:left="360" w:right="360"/>
      <w:jc w:val="left"/>
    </w:pPr>
  </w:style>
  <w:style w:type="character" w:customStyle="1" w:styleId="Char11">
    <w:name w:val="脚注文本 Char1"/>
    <w:rsid w:val="002E36AC"/>
    <w:rPr>
      <w:kern w:val="2"/>
      <w:sz w:val="18"/>
      <w:szCs w:val="18"/>
    </w:rPr>
  </w:style>
  <w:style w:type="character" w:customStyle="1" w:styleId="3Char2">
    <w:name w:val="标题 3 Char2"/>
    <w:qFormat/>
    <w:rsid w:val="002E36AC"/>
    <w:rPr>
      <w:rFonts w:ascii="Calibri" w:eastAsia="黑体" w:hAnsi="Calibri"/>
      <w:b/>
      <w:bCs/>
      <w:kern w:val="2"/>
      <w:sz w:val="32"/>
      <w:szCs w:val="32"/>
    </w:rPr>
  </w:style>
  <w:style w:type="character" w:customStyle="1" w:styleId="Char6">
    <w:name w:val="批注框文本 Char"/>
    <w:link w:val="af0"/>
    <w:uiPriority w:val="99"/>
    <w:qFormat/>
    <w:rsid w:val="002E36AC"/>
    <w:rPr>
      <w:rFonts w:ascii="宋体"/>
      <w:sz w:val="18"/>
      <w:szCs w:val="18"/>
    </w:rPr>
  </w:style>
  <w:style w:type="character" w:customStyle="1" w:styleId="5CharChar">
    <w:name w:val="标题5 Char Char"/>
    <w:link w:val="52"/>
    <w:qFormat/>
    <w:rsid w:val="002E36AC"/>
    <w:rPr>
      <w:rFonts w:ascii="Arial" w:hAnsi="Arial"/>
      <w:b/>
      <w:bCs/>
      <w:sz w:val="24"/>
      <w:szCs w:val="32"/>
      <w:lang w:bidi="ar-SA"/>
    </w:rPr>
  </w:style>
  <w:style w:type="paragraph" w:customStyle="1" w:styleId="52">
    <w:name w:val="标题5"/>
    <w:basedOn w:val="3"/>
    <w:link w:val="5CharChar"/>
    <w:rsid w:val="002E36AC"/>
    <w:pPr>
      <w:spacing w:line="413" w:lineRule="auto"/>
      <w:jc w:val="both"/>
    </w:pPr>
    <w:rPr>
      <w:rFonts w:ascii="Arial" w:hAnsi="Arial"/>
      <w:kern w:val="0"/>
      <w:sz w:val="24"/>
    </w:rPr>
  </w:style>
  <w:style w:type="character" w:customStyle="1" w:styleId="aff2">
    <w:name w:val="页脚 字符"/>
    <w:uiPriority w:val="99"/>
    <w:qFormat/>
    <w:rsid w:val="002E36AC"/>
    <w:rPr>
      <w:kern w:val="2"/>
      <w:sz w:val="18"/>
    </w:rPr>
  </w:style>
  <w:style w:type="character" w:customStyle="1" w:styleId="Char110">
    <w:name w:val="纯文本 Char1_1"/>
    <w:link w:val="26"/>
    <w:qFormat/>
    <w:rsid w:val="002E36AC"/>
    <w:rPr>
      <w:rFonts w:ascii="宋体" w:hAnsi="Courier New"/>
      <w:kern w:val="2"/>
      <w:sz w:val="21"/>
      <w:szCs w:val="21"/>
    </w:rPr>
  </w:style>
  <w:style w:type="paragraph" w:customStyle="1" w:styleId="26">
    <w:name w:val="纯文本_2"/>
    <w:basedOn w:val="27"/>
    <w:link w:val="Char110"/>
    <w:qFormat/>
    <w:rsid w:val="002E36AC"/>
    <w:rPr>
      <w:rFonts w:ascii="宋体" w:hAnsi="Courier New"/>
      <w:szCs w:val="21"/>
    </w:rPr>
  </w:style>
  <w:style w:type="paragraph" w:customStyle="1" w:styleId="27">
    <w:name w:val="正文_2"/>
    <w:qFormat/>
    <w:rsid w:val="002E36AC"/>
    <w:pPr>
      <w:widowControl w:val="0"/>
      <w:jc w:val="both"/>
    </w:pPr>
    <w:rPr>
      <w:rFonts w:ascii="Times New Roman" w:eastAsia="宋体" w:hAnsi="Times New Roman" w:cs="Times New Roman"/>
      <w:kern w:val="2"/>
      <w:sz w:val="21"/>
      <w:szCs w:val="24"/>
    </w:rPr>
  </w:style>
  <w:style w:type="character" w:customStyle="1" w:styleId="Char5">
    <w:name w:val="日期 Char"/>
    <w:link w:val="af"/>
    <w:qFormat/>
    <w:rsid w:val="002E36AC"/>
    <w:rPr>
      <w:rFonts w:eastAsia="宋体"/>
      <w:b/>
      <w:kern w:val="2"/>
      <w:sz w:val="28"/>
      <w:lang w:val="en-US" w:eastAsia="zh-CN" w:bidi="ar-SA"/>
    </w:rPr>
  </w:style>
  <w:style w:type="character" w:customStyle="1" w:styleId="6Char0">
    <w:name w:val="标题 6 Char_0"/>
    <w:link w:val="600"/>
    <w:qFormat/>
    <w:rsid w:val="002E36AC"/>
    <w:rPr>
      <w:rFonts w:ascii="Arial" w:eastAsia="黑体" w:hAnsi="Arial"/>
      <w:b/>
      <w:bCs/>
      <w:sz w:val="24"/>
      <w:szCs w:val="24"/>
    </w:rPr>
  </w:style>
  <w:style w:type="paragraph" w:customStyle="1" w:styleId="600">
    <w:name w:val="标题 6_0"/>
    <w:basedOn w:val="27"/>
    <w:next w:val="27"/>
    <w:link w:val="6Char0"/>
    <w:qFormat/>
    <w:rsid w:val="002E36AC"/>
    <w:pPr>
      <w:keepNext/>
      <w:keepLines/>
      <w:widowControl/>
      <w:tabs>
        <w:tab w:val="left" w:pos="1440"/>
        <w:tab w:val="left" w:pos="3222"/>
      </w:tabs>
      <w:spacing w:before="240" w:after="64" w:line="320" w:lineRule="auto"/>
      <w:ind w:left="3222" w:hanging="1152"/>
      <w:jc w:val="left"/>
      <w:outlineLvl w:val="5"/>
    </w:pPr>
    <w:rPr>
      <w:rFonts w:ascii="Arial" w:eastAsia="黑体" w:hAnsi="Arial"/>
      <w:b/>
      <w:bCs/>
      <w:kern w:val="0"/>
      <w:sz w:val="24"/>
    </w:rPr>
  </w:style>
  <w:style w:type="character" w:customStyle="1" w:styleId="BlockquoteChar01">
    <w:name w:val="Blockquote Char_0_1"/>
    <w:link w:val="Blockquote01"/>
    <w:locked/>
    <w:rsid w:val="002E36AC"/>
    <w:rPr>
      <w:sz w:val="24"/>
    </w:rPr>
  </w:style>
  <w:style w:type="paragraph" w:customStyle="1" w:styleId="Blockquote01">
    <w:name w:val="Blockquote_0_1"/>
    <w:basedOn w:val="110"/>
    <w:link w:val="BlockquoteChar01"/>
    <w:qFormat/>
    <w:rsid w:val="002E36AC"/>
    <w:pPr>
      <w:autoSpaceDE w:val="0"/>
      <w:autoSpaceDN w:val="0"/>
      <w:adjustRightInd w:val="0"/>
      <w:spacing w:before="100" w:after="100"/>
      <w:ind w:left="360" w:right="360"/>
      <w:jc w:val="left"/>
    </w:pPr>
    <w:rPr>
      <w:kern w:val="0"/>
      <w:sz w:val="24"/>
      <w:szCs w:val="20"/>
    </w:rPr>
  </w:style>
  <w:style w:type="paragraph" w:customStyle="1" w:styleId="110">
    <w:name w:val="正文_1_1"/>
    <w:qFormat/>
    <w:rsid w:val="002E36AC"/>
    <w:pPr>
      <w:widowControl w:val="0"/>
      <w:jc w:val="both"/>
    </w:pPr>
    <w:rPr>
      <w:rFonts w:ascii="Times New Roman" w:eastAsia="宋体" w:hAnsi="Times New Roman" w:cs="Times New Roman"/>
      <w:kern w:val="2"/>
      <w:sz w:val="21"/>
      <w:szCs w:val="24"/>
    </w:rPr>
  </w:style>
  <w:style w:type="character" w:customStyle="1" w:styleId="7Char0">
    <w:name w:val="标题 7 Char_0"/>
    <w:link w:val="700"/>
    <w:rsid w:val="002E36AC"/>
    <w:rPr>
      <w:b/>
      <w:bCs/>
      <w:sz w:val="24"/>
      <w:szCs w:val="24"/>
    </w:rPr>
  </w:style>
  <w:style w:type="paragraph" w:customStyle="1" w:styleId="700">
    <w:name w:val="标题 7_0"/>
    <w:basedOn w:val="27"/>
    <w:next w:val="27"/>
    <w:link w:val="7Char0"/>
    <w:qFormat/>
    <w:rsid w:val="002E36AC"/>
    <w:pPr>
      <w:keepNext/>
      <w:keepLines/>
      <w:widowControl/>
      <w:tabs>
        <w:tab w:val="left" w:pos="2520"/>
        <w:tab w:val="left" w:pos="3366"/>
      </w:tabs>
      <w:spacing w:before="240" w:after="64" w:line="320" w:lineRule="auto"/>
      <w:ind w:left="3366" w:hanging="1296"/>
      <w:jc w:val="left"/>
      <w:outlineLvl w:val="6"/>
    </w:pPr>
    <w:rPr>
      <w:b/>
      <w:bCs/>
      <w:kern w:val="0"/>
      <w:sz w:val="24"/>
    </w:rPr>
  </w:style>
  <w:style w:type="character" w:customStyle="1" w:styleId="tdrownotice1">
    <w:name w:val="tdrownotice1"/>
    <w:qFormat/>
    <w:rsid w:val="002E36AC"/>
    <w:rPr>
      <w:sz w:val="22"/>
    </w:rPr>
  </w:style>
  <w:style w:type="character" w:customStyle="1" w:styleId="font01">
    <w:name w:val="font01"/>
    <w:rsid w:val="002E36AC"/>
    <w:rPr>
      <w:rFonts w:ascii="font-weight : 400" w:eastAsia="font-weight : 400" w:hAnsi="font-weight : 400" w:cs="font-weight : 400"/>
      <w:color w:val="000000"/>
      <w:sz w:val="22"/>
      <w:szCs w:val="22"/>
      <w:u w:val="none"/>
    </w:rPr>
  </w:style>
  <w:style w:type="character" w:customStyle="1" w:styleId="Char8">
    <w:name w:val="页眉 Char"/>
    <w:link w:val="af2"/>
    <w:qFormat/>
    <w:rsid w:val="002E36AC"/>
    <w:rPr>
      <w:rFonts w:eastAsia="宋体"/>
      <w:kern w:val="2"/>
      <w:sz w:val="18"/>
      <w:lang w:val="en-US" w:eastAsia="zh-CN" w:bidi="ar-SA"/>
    </w:rPr>
  </w:style>
  <w:style w:type="character" w:customStyle="1" w:styleId="Chard">
    <w:name w:val="引用 Char"/>
    <w:link w:val="aff3"/>
    <w:rsid w:val="002E36AC"/>
    <w:rPr>
      <w:i/>
      <w:iCs/>
      <w:color w:val="000000"/>
      <w:kern w:val="2"/>
      <w:sz w:val="21"/>
      <w:szCs w:val="22"/>
      <w:lang w:bidi="ar-SA"/>
    </w:rPr>
  </w:style>
  <w:style w:type="paragraph" w:styleId="aff3">
    <w:name w:val="Quote"/>
    <w:basedOn w:val="a"/>
    <w:next w:val="a"/>
    <w:link w:val="Chard"/>
    <w:qFormat/>
    <w:rsid w:val="002E36AC"/>
    <w:rPr>
      <w:rFonts w:ascii="Times New Roman"/>
      <w:i/>
      <w:iCs/>
      <w:color w:val="000000"/>
      <w:kern w:val="2"/>
      <w:sz w:val="21"/>
      <w:szCs w:val="22"/>
    </w:rPr>
  </w:style>
  <w:style w:type="character" w:customStyle="1" w:styleId="TexteChar1">
    <w:name w:val="Texte Char1"/>
    <w:link w:val="00"/>
    <w:uiPriority w:val="99"/>
    <w:rsid w:val="002E36AC"/>
    <w:rPr>
      <w:rFonts w:ascii="宋体" w:hAnsi="Courier New"/>
      <w:kern w:val="2"/>
      <w:sz w:val="21"/>
      <w:szCs w:val="21"/>
      <w:lang w:val="en-US" w:eastAsia="zh-CN"/>
    </w:rPr>
  </w:style>
  <w:style w:type="paragraph" w:customStyle="1" w:styleId="00">
    <w:name w:val="纯文本_0"/>
    <w:basedOn w:val="01"/>
    <w:link w:val="TexteChar1"/>
    <w:uiPriority w:val="99"/>
    <w:rsid w:val="002E36AC"/>
    <w:rPr>
      <w:rFonts w:ascii="宋体" w:hAnsi="Courier New" w:cs="Times New Roman"/>
      <w:szCs w:val="21"/>
    </w:rPr>
  </w:style>
  <w:style w:type="paragraph" w:customStyle="1" w:styleId="01">
    <w:name w:val="正文_0"/>
    <w:qFormat/>
    <w:rsid w:val="002E36AC"/>
    <w:pPr>
      <w:widowControl w:val="0"/>
      <w:jc w:val="both"/>
    </w:pPr>
    <w:rPr>
      <w:rFonts w:ascii="仿宋_GB2312" w:eastAsia="宋体" w:hAnsi="仿宋_GB2312" w:cs="仿宋_GB2312"/>
      <w:kern w:val="2"/>
      <w:sz w:val="21"/>
      <w:szCs w:val="22"/>
    </w:rPr>
  </w:style>
  <w:style w:type="character" w:customStyle="1" w:styleId="3Char00">
    <w:name w:val="标题 3 Char_0"/>
    <w:link w:val="300"/>
    <w:rsid w:val="002E36AC"/>
    <w:rPr>
      <w:b/>
      <w:sz w:val="32"/>
    </w:rPr>
  </w:style>
  <w:style w:type="paragraph" w:customStyle="1" w:styleId="300">
    <w:name w:val="标题 3_0"/>
    <w:basedOn w:val="27"/>
    <w:next w:val="02"/>
    <w:link w:val="3Char00"/>
    <w:qFormat/>
    <w:rsid w:val="002E36AC"/>
    <w:pPr>
      <w:keepNext/>
      <w:keepLines/>
      <w:widowControl/>
      <w:tabs>
        <w:tab w:val="left" w:pos="720"/>
        <w:tab w:val="left" w:pos="2790"/>
      </w:tabs>
      <w:spacing w:before="120" w:after="120" w:line="360" w:lineRule="auto"/>
      <w:ind w:left="2790" w:hanging="720"/>
      <w:jc w:val="center"/>
      <w:outlineLvl w:val="2"/>
    </w:pPr>
    <w:rPr>
      <w:b/>
      <w:kern w:val="0"/>
      <w:sz w:val="32"/>
      <w:szCs w:val="20"/>
    </w:rPr>
  </w:style>
  <w:style w:type="paragraph" w:customStyle="1" w:styleId="02">
    <w:name w:val="正文缩进_0"/>
    <w:basedOn w:val="27"/>
    <w:unhideWhenUsed/>
    <w:rsid w:val="002E36AC"/>
    <w:pPr>
      <w:ind w:firstLineChars="200" w:firstLine="420"/>
    </w:pPr>
    <w:rPr>
      <w:rFonts w:ascii="Calibri" w:hAnsi="Calibri"/>
      <w:bCs/>
      <w:szCs w:val="32"/>
    </w:rPr>
  </w:style>
  <w:style w:type="character" w:customStyle="1" w:styleId="2Char">
    <w:name w:val="标题 2 Char"/>
    <w:link w:val="2"/>
    <w:qFormat/>
    <w:rsid w:val="002E36AC"/>
    <w:rPr>
      <w:rFonts w:ascii="Arial" w:eastAsia="黑体" w:hAnsi="Arial"/>
      <w:b/>
      <w:bCs/>
      <w:kern w:val="2"/>
      <w:sz w:val="32"/>
      <w:szCs w:val="32"/>
      <w:lang w:val="en-US" w:eastAsia="zh-CN" w:bidi="ar-SA"/>
    </w:rPr>
  </w:style>
  <w:style w:type="character" w:customStyle="1" w:styleId="1Char1">
    <w:name w:val="标题 1 Char1"/>
    <w:rsid w:val="002E36AC"/>
    <w:rPr>
      <w:rFonts w:ascii="Calibri" w:eastAsia="宋体" w:hAnsi="Calibri"/>
      <w:b/>
      <w:kern w:val="44"/>
      <w:sz w:val="44"/>
      <w:szCs w:val="44"/>
    </w:rPr>
  </w:style>
  <w:style w:type="character" w:customStyle="1" w:styleId="7Char1">
    <w:name w:val="标题 7 Char1"/>
    <w:semiHidden/>
    <w:rsid w:val="002E36AC"/>
    <w:rPr>
      <w:rFonts w:ascii="Calibri" w:eastAsia="宋体" w:hAnsi="Calibri"/>
      <w:b/>
      <w:kern w:val="2"/>
      <w:sz w:val="24"/>
      <w:szCs w:val="24"/>
    </w:rPr>
  </w:style>
  <w:style w:type="character" w:customStyle="1" w:styleId="BlockquoteChar0">
    <w:name w:val="Blockquote Char_0"/>
    <w:link w:val="Blockquote0"/>
    <w:qFormat/>
    <w:locked/>
    <w:rsid w:val="002E36AC"/>
    <w:rPr>
      <w:sz w:val="24"/>
    </w:rPr>
  </w:style>
  <w:style w:type="paragraph" w:customStyle="1" w:styleId="Blockquote0">
    <w:name w:val="Blockquote_0"/>
    <w:basedOn w:val="27"/>
    <w:link w:val="BlockquoteChar0"/>
    <w:rsid w:val="002E36AC"/>
    <w:pPr>
      <w:autoSpaceDE w:val="0"/>
      <w:autoSpaceDN w:val="0"/>
      <w:adjustRightInd w:val="0"/>
      <w:spacing w:before="100" w:after="100"/>
      <w:ind w:left="360" w:right="360"/>
      <w:jc w:val="left"/>
    </w:pPr>
    <w:rPr>
      <w:kern w:val="0"/>
      <w:sz w:val="24"/>
      <w:szCs w:val="20"/>
    </w:rPr>
  </w:style>
  <w:style w:type="character" w:customStyle="1" w:styleId="CharChar">
    <w:name w:val="封面日期 Char Char"/>
    <w:rsid w:val="002E36AC"/>
    <w:rPr>
      <w:rFonts w:ascii="Times New Roman" w:eastAsia="宋体" w:hAnsi="Times New Roman" w:cs="Times New Roman"/>
      <w:b/>
      <w:sz w:val="28"/>
      <w:szCs w:val="20"/>
    </w:rPr>
  </w:style>
  <w:style w:type="character" w:customStyle="1" w:styleId="Char12">
    <w:name w:val="称呼 Char1"/>
    <w:rsid w:val="002E36AC"/>
    <w:rPr>
      <w:kern w:val="2"/>
      <w:sz w:val="21"/>
      <w:szCs w:val="24"/>
    </w:rPr>
  </w:style>
  <w:style w:type="character" w:customStyle="1" w:styleId="Char100">
    <w:name w:val="纯文本 Char1_0"/>
    <w:link w:val="12"/>
    <w:rsid w:val="002E36AC"/>
    <w:rPr>
      <w:rFonts w:ascii="宋体" w:hAnsi="Courier New"/>
      <w:kern w:val="2"/>
      <w:sz w:val="21"/>
      <w:szCs w:val="21"/>
    </w:rPr>
  </w:style>
  <w:style w:type="paragraph" w:customStyle="1" w:styleId="12">
    <w:name w:val="纯文本_1"/>
    <w:basedOn w:val="13"/>
    <w:link w:val="Char100"/>
    <w:qFormat/>
    <w:rsid w:val="002E36AC"/>
    <w:rPr>
      <w:rFonts w:ascii="宋体" w:hAnsi="Courier New"/>
      <w:szCs w:val="21"/>
    </w:rPr>
  </w:style>
  <w:style w:type="paragraph" w:customStyle="1" w:styleId="13">
    <w:name w:val="正文_1"/>
    <w:qFormat/>
    <w:rsid w:val="002E36AC"/>
    <w:pPr>
      <w:widowControl w:val="0"/>
      <w:jc w:val="both"/>
    </w:pPr>
    <w:rPr>
      <w:rFonts w:ascii="Times New Roman" w:eastAsia="宋体" w:hAnsi="Times New Roman" w:cs="Times New Roman"/>
      <w:kern w:val="2"/>
      <w:sz w:val="21"/>
      <w:szCs w:val="24"/>
    </w:rPr>
  </w:style>
  <w:style w:type="character" w:customStyle="1" w:styleId="Char">
    <w:name w:val="文档结构图 Char"/>
    <w:link w:val="a6"/>
    <w:rsid w:val="002E36AC"/>
    <w:rPr>
      <w:rFonts w:eastAsia="宋体"/>
      <w:kern w:val="2"/>
      <w:sz w:val="21"/>
      <w:lang w:val="en-US" w:eastAsia="zh-CN" w:bidi="ar-SA"/>
    </w:rPr>
  </w:style>
  <w:style w:type="character" w:customStyle="1" w:styleId="Char13">
    <w:name w:val="纯文本 Char1"/>
    <w:uiPriority w:val="99"/>
    <w:rsid w:val="002E36AC"/>
    <w:rPr>
      <w:rFonts w:ascii="宋体" w:eastAsia="宋体" w:hAnsi="Courier New" w:cs="Courier New"/>
      <w:kern w:val="2"/>
      <w:sz w:val="21"/>
      <w:szCs w:val="21"/>
      <w:lang w:val="en-US" w:eastAsia="zh-CN" w:bidi="ar-SA"/>
    </w:rPr>
  </w:style>
  <w:style w:type="character" w:customStyle="1" w:styleId="Char1">
    <w:name w:val="称呼 Char"/>
    <w:link w:val="a9"/>
    <w:qFormat/>
    <w:rsid w:val="002E36AC"/>
    <w:rPr>
      <w:rFonts w:ascii="仿宋_GB2312" w:eastAsia="仿宋_GB2312"/>
      <w:sz w:val="28"/>
    </w:rPr>
  </w:style>
  <w:style w:type="character" w:customStyle="1" w:styleId="ttag">
    <w:name w:val="t_tag"/>
    <w:rsid w:val="002E36AC"/>
  </w:style>
  <w:style w:type="character" w:customStyle="1" w:styleId="6Char">
    <w:name w:val="标题 6 Char"/>
    <w:link w:val="6"/>
    <w:rsid w:val="002E36AC"/>
    <w:rPr>
      <w:rFonts w:ascii="宋体" w:eastAsia="宋体" w:hAnsi="宋体"/>
      <w:sz w:val="28"/>
      <w:lang w:val="en-US" w:eastAsia="zh-CN" w:bidi="ar-SA"/>
    </w:rPr>
  </w:style>
  <w:style w:type="character" w:customStyle="1" w:styleId="CharChar3">
    <w:name w:val="Char Char3"/>
    <w:qFormat/>
    <w:rsid w:val="002E36AC"/>
    <w:rPr>
      <w:rFonts w:eastAsia="宋体"/>
      <w:kern w:val="2"/>
      <w:sz w:val="21"/>
      <w:lang w:val="en-US" w:eastAsia="zh-CN" w:bidi="ar-SA"/>
    </w:rPr>
  </w:style>
  <w:style w:type="character" w:customStyle="1" w:styleId="8Char">
    <w:name w:val="标题 8 Char"/>
    <w:link w:val="8"/>
    <w:rsid w:val="002E36AC"/>
    <w:rPr>
      <w:rFonts w:ascii="Arial" w:eastAsia="黑体" w:hAnsi="Arial"/>
      <w:sz w:val="24"/>
      <w:szCs w:val="24"/>
      <w:lang w:val="en-US" w:eastAsia="zh-CN" w:bidi="ar-SA"/>
    </w:rPr>
  </w:style>
  <w:style w:type="character" w:customStyle="1" w:styleId="3Char0">
    <w:name w:val="正文文本 3 Char"/>
    <w:link w:val="31"/>
    <w:qFormat/>
    <w:rsid w:val="002E36AC"/>
    <w:rPr>
      <w:rFonts w:ascii="黑体" w:eastAsia="黑体" w:hAnsi="Arial"/>
      <w:b/>
      <w:sz w:val="28"/>
    </w:rPr>
  </w:style>
  <w:style w:type="character" w:customStyle="1" w:styleId="Char0">
    <w:name w:val="批注文字 Char"/>
    <w:link w:val="a8"/>
    <w:uiPriority w:val="99"/>
    <w:qFormat/>
    <w:rsid w:val="002E36AC"/>
    <w:rPr>
      <w:rFonts w:eastAsia="宋体"/>
      <w:kern w:val="2"/>
      <w:sz w:val="21"/>
      <w:lang w:val="en-US" w:eastAsia="zh-CN" w:bidi="ar-SA"/>
    </w:rPr>
  </w:style>
  <w:style w:type="character" w:customStyle="1" w:styleId="Char20">
    <w:name w:val="引用 Char2"/>
    <w:uiPriority w:val="29"/>
    <w:qFormat/>
    <w:rsid w:val="002E36AC"/>
    <w:rPr>
      <w:i/>
      <w:iCs/>
      <w:color w:val="000000"/>
      <w:kern w:val="2"/>
      <w:sz w:val="21"/>
      <w:szCs w:val="24"/>
    </w:rPr>
  </w:style>
  <w:style w:type="character" w:customStyle="1" w:styleId="4Char0">
    <w:name w:val="标题 4 Char_0"/>
    <w:link w:val="400"/>
    <w:qFormat/>
    <w:rsid w:val="002E36AC"/>
    <w:rPr>
      <w:rFonts w:ascii="Arial" w:eastAsia="黑体" w:hAnsi="Arial"/>
      <w:sz w:val="28"/>
    </w:rPr>
  </w:style>
  <w:style w:type="paragraph" w:customStyle="1" w:styleId="400">
    <w:name w:val="标题 4_0"/>
    <w:basedOn w:val="27"/>
    <w:next w:val="27"/>
    <w:link w:val="4Char0"/>
    <w:qFormat/>
    <w:rsid w:val="002E36AC"/>
    <w:pPr>
      <w:keepNext/>
      <w:keepLines/>
      <w:widowControl/>
      <w:spacing w:before="120" w:after="120" w:line="360" w:lineRule="auto"/>
      <w:jc w:val="center"/>
      <w:outlineLvl w:val="3"/>
    </w:pPr>
    <w:rPr>
      <w:rFonts w:ascii="Arial" w:eastAsia="黑体" w:hAnsi="Arial"/>
      <w:kern w:val="0"/>
      <w:sz w:val="28"/>
      <w:szCs w:val="20"/>
    </w:rPr>
  </w:style>
  <w:style w:type="character" w:customStyle="1" w:styleId="9Char0">
    <w:name w:val="标题 9 Char_0"/>
    <w:link w:val="900"/>
    <w:qFormat/>
    <w:rsid w:val="002E36AC"/>
    <w:rPr>
      <w:rFonts w:ascii="Arial" w:eastAsia="黑体" w:hAnsi="Arial"/>
      <w:sz w:val="21"/>
      <w:szCs w:val="21"/>
    </w:rPr>
  </w:style>
  <w:style w:type="paragraph" w:customStyle="1" w:styleId="900">
    <w:name w:val="标题 9_0"/>
    <w:basedOn w:val="27"/>
    <w:next w:val="27"/>
    <w:link w:val="9Char0"/>
    <w:qFormat/>
    <w:rsid w:val="002E36AC"/>
    <w:pPr>
      <w:keepNext/>
      <w:keepLines/>
      <w:widowControl/>
      <w:tabs>
        <w:tab w:val="left" w:pos="1584"/>
        <w:tab w:val="left" w:pos="3654"/>
      </w:tabs>
      <w:spacing w:before="240" w:after="64" w:line="320" w:lineRule="auto"/>
      <w:ind w:left="3654" w:hanging="1584"/>
      <w:jc w:val="left"/>
      <w:outlineLvl w:val="8"/>
    </w:pPr>
    <w:rPr>
      <w:rFonts w:ascii="Arial" w:eastAsia="黑体" w:hAnsi="Arial"/>
      <w:kern w:val="0"/>
      <w:szCs w:val="21"/>
    </w:rPr>
  </w:style>
  <w:style w:type="character" w:customStyle="1" w:styleId="2Char00">
    <w:name w:val="标题 2 Char_0"/>
    <w:link w:val="200"/>
    <w:qFormat/>
    <w:rsid w:val="002E36AC"/>
    <w:rPr>
      <w:rFonts w:ascii="黑体" w:eastAsia="黑体" w:hAnsi="宋体"/>
      <w:b/>
      <w:smallCaps/>
      <w:sz w:val="36"/>
      <w:szCs w:val="24"/>
    </w:rPr>
  </w:style>
  <w:style w:type="paragraph" w:customStyle="1" w:styleId="200">
    <w:name w:val="标题 2_0"/>
    <w:basedOn w:val="000"/>
    <w:next w:val="01"/>
    <w:link w:val="2Char00"/>
    <w:qFormat/>
    <w:rsid w:val="002E36AC"/>
    <w:pPr>
      <w:keepNext/>
      <w:keepLines/>
      <w:spacing w:before="260" w:after="260" w:line="500" w:lineRule="exact"/>
      <w:jc w:val="center"/>
      <w:outlineLvl w:val="1"/>
    </w:pPr>
    <w:rPr>
      <w:rFonts w:ascii="黑体" w:eastAsia="黑体" w:hAnsi="宋体"/>
      <w:b/>
      <w:smallCaps/>
      <w:kern w:val="0"/>
      <w:sz w:val="36"/>
    </w:rPr>
  </w:style>
  <w:style w:type="paragraph" w:customStyle="1" w:styleId="000">
    <w:name w:val="正文_0_0"/>
    <w:qFormat/>
    <w:rsid w:val="002E36AC"/>
    <w:pPr>
      <w:widowControl w:val="0"/>
      <w:jc w:val="both"/>
    </w:pPr>
    <w:rPr>
      <w:rFonts w:ascii="Times New Roman" w:eastAsia="宋体" w:hAnsi="Times New Roman" w:cs="Times New Roman"/>
      <w:kern w:val="2"/>
      <w:sz w:val="21"/>
      <w:szCs w:val="24"/>
    </w:rPr>
  </w:style>
  <w:style w:type="character" w:customStyle="1" w:styleId="2Char1">
    <w:name w:val="正文文本 2 Char"/>
    <w:link w:val="23"/>
    <w:qFormat/>
    <w:rsid w:val="002E36AC"/>
    <w:rPr>
      <w:rFonts w:ascii="仿宋_GB2312" w:eastAsia="仿宋_GB2312"/>
      <w:b/>
      <w:sz w:val="24"/>
    </w:rPr>
  </w:style>
  <w:style w:type="character" w:customStyle="1" w:styleId="Char14">
    <w:name w:val="批注文字 Char1"/>
    <w:uiPriority w:val="99"/>
    <w:semiHidden/>
    <w:qFormat/>
    <w:rsid w:val="002E36AC"/>
  </w:style>
  <w:style w:type="character" w:customStyle="1" w:styleId="Char15">
    <w:name w:val="明显引用 Char1"/>
    <w:uiPriority w:val="30"/>
    <w:qFormat/>
    <w:rsid w:val="002E36AC"/>
    <w:rPr>
      <w:b/>
      <w:bCs/>
      <w:i/>
      <w:iCs/>
      <w:color w:val="4F81BD"/>
      <w:kern w:val="2"/>
      <w:sz w:val="21"/>
      <w:szCs w:val="24"/>
    </w:rPr>
  </w:style>
  <w:style w:type="character" w:customStyle="1" w:styleId="8Char1">
    <w:name w:val="标题 8 Char1"/>
    <w:semiHidden/>
    <w:qFormat/>
    <w:rsid w:val="002E36AC"/>
    <w:rPr>
      <w:rFonts w:ascii="Cambria" w:eastAsia="宋体" w:hAnsi="Cambria"/>
      <w:kern w:val="2"/>
      <w:sz w:val="24"/>
      <w:szCs w:val="24"/>
    </w:rPr>
  </w:style>
  <w:style w:type="character" w:customStyle="1" w:styleId="font31">
    <w:name w:val="font31"/>
    <w:qFormat/>
    <w:rsid w:val="002E36AC"/>
    <w:rPr>
      <w:rFonts w:ascii="宋体" w:eastAsia="宋体" w:hAnsi="宋体" w:cs="宋体" w:hint="eastAsia"/>
      <w:color w:val="FF0000"/>
      <w:sz w:val="24"/>
      <w:szCs w:val="24"/>
      <w:u w:val="none"/>
    </w:rPr>
  </w:style>
  <w:style w:type="character" w:customStyle="1" w:styleId="3Char">
    <w:name w:val="标题 3 Char"/>
    <w:link w:val="3"/>
    <w:qFormat/>
    <w:rsid w:val="002E36AC"/>
    <w:rPr>
      <w:rFonts w:ascii="宋体" w:eastAsia="宋体"/>
      <w:b/>
      <w:bCs/>
      <w:kern w:val="2"/>
      <w:sz w:val="32"/>
      <w:szCs w:val="32"/>
      <w:lang w:val="en-US" w:eastAsia="zh-CN" w:bidi="ar-SA"/>
    </w:rPr>
  </w:style>
  <w:style w:type="character" w:customStyle="1" w:styleId="9Char">
    <w:name w:val="标题 9 Char"/>
    <w:link w:val="9"/>
    <w:qFormat/>
    <w:rsid w:val="002E36AC"/>
    <w:rPr>
      <w:rFonts w:ascii="Arial" w:eastAsia="黑体" w:hAnsi="Arial"/>
      <w:sz w:val="21"/>
      <w:szCs w:val="21"/>
      <w:lang w:val="en-US" w:eastAsia="zh-CN" w:bidi="ar-SA"/>
    </w:rPr>
  </w:style>
  <w:style w:type="character" w:customStyle="1" w:styleId="Char16">
    <w:name w:val="批注框文本 Char1"/>
    <w:uiPriority w:val="99"/>
    <w:semiHidden/>
    <w:qFormat/>
    <w:rsid w:val="002E36AC"/>
    <w:rPr>
      <w:sz w:val="18"/>
      <w:szCs w:val="18"/>
    </w:rPr>
  </w:style>
  <w:style w:type="character" w:customStyle="1" w:styleId="Char17">
    <w:name w:val="批注主题 Char1"/>
    <w:uiPriority w:val="99"/>
    <w:qFormat/>
    <w:rsid w:val="002E36AC"/>
    <w:rPr>
      <w:rFonts w:eastAsia="宋体"/>
      <w:b/>
      <w:bCs/>
      <w:kern w:val="2"/>
      <w:sz w:val="21"/>
      <w:szCs w:val="24"/>
      <w:lang w:val="en-US" w:eastAsia="zh-CN" w:bidi="ar-SA"/>
    </w:rPr>
  </w:style>
  <w:style w:type="character" w:customStyle="1" w:styleId="8Char0">
    <w:name w:val="标题 8 Char_0"/>
    <w:link w:val="800"/>
    <w:qFormat/>
    <w:rsid w:val="002E36AC"/>
    <w:rPr>
      <w:rFonts w:ascii="Arial" w:eastAsia="黑体" w:hAnsi="Arial"/>
      <w:sz w:val="24"/>
      <w:szCs w:val="24"/>
    </w:rPr>
  </w:style>
  <w:style w:type="paragraph" w:customStyle="1" w:styleId="800">
    <w:name w:val="标题 8_0"/>
    <w:basedOn w:val="27"/>
    <w:next w:val="27"/>
    <w:link w:val="8Char0"/>
    <w:qFormat/>
    <w:rsid w:val="002E36AC"/>
    <w:pPr>
      <w:keepNext/>
      <w:keepLines/>
      <w:widowControl/>
      <w:tabs>
        <w:tab w:val="left" w:pos="1440"/>
        <w:tab w:val="left" w:pos="3510"/>
      </w:tabs>
      <w:spacing w:before="240" w:after="64" w:line="320" w:lineRule="auto"/>
      <w:ind w:left="3510" w:hanging="1440"/>
      <w:jc w:val="left"/>
      <w:outlineLvl w:val="7"/>
    </w:pPr>
    <w:rPr>
      <w:rFonts w:ascii="Arial" w:eastAsia="黑体" w:hAnsi="Arial"/>
      <w:kern w:val="0"/>
      <w:sz w:val="24"/>
    </w:rPr>
  </w:style>
  <w:style w:type="character" w:customStyle="1" w:styleId="9Char1">
    <w:name w:val="标题 9 Char1"/>
    <w:semiHidden/>
    <w:qFormat/>
    <w:rsid w:val="002E36AC"/>
    <w:rPr>
      <w:rFonts w:ascii="Cambria" w:eastAsia="宋体" w:hAnsi="Cambria"/>
      <w:kern w:val="2"/>
      <w:sz w:val="21"/>
      <w:szCs w:val="21"/>
    </w:rPr>
  </w:style>
  <w:style w:type="character" w:customStyle="1" w:styleId="1Char0">
    <w:name w:val="标题 1 Char_0"/>
    <w:link w:val="100"/>
    <w:qFormat/>
    <w:rsid w:val="002E36AC"/>
    <w:rPr>
      <w:rFonts w:ascii="黑体" w:eastAsia="黑体"/>
      <w:sz w:val="52"/>
    </w:rPr>
  </w:style>
  <w:style w:type="paragraph" w:customStyle="1" w:styleId="100">
    <w:name w:val="标题 1_0"/>
    <w:basedOn w:val="27"/>
    <w:next w:val="27"/>
    <w:link w:val="1Char0"/>
    <w:qFormat/>
    <w:rsid w:val="002E36AC"/>
    <w:pPr>
      <w:keepNext/>
      <w:widowControl/>
      <w:tabs>
        <w:tab w:val="left" w:pos="432"/>
        <w:tab w:val="left" w:pos="2502"/>
      </w:tabs>
      <w:ind w:left="2502" w:hanging="432"/>
      <w:jc w:val="center"/>
      <w:outlineLvl w:val="0"/>
    </w:pPr>
    <w:rPr>
      <w:rFonts w:ascii="黑体" w:eastAsia="黑体"/>
      <w:kern w:val="0"/>
      <w:sz w:val="52"/>
      <w:szCs w:val="20"/>
    </w:rPr>
  </w:style>
  <w:style w:type="character" w:customStyle="1" w:styleId="4Char">
    <w:name w:val="标题 4 Char"/>
    <w:link w:val="4"/>
    <w:qFormat/>
    <w:rsid w:val="002E36AC"/>
    <w:rPr>
      <w:rFonts w:ascii="Arial" w:eastAsia="黑体" w:hAnsi="Arial"/>
      <w:b/>
      <w:bCs/>
      <w:kern w:val="2"/>
      <w:sz w:val="28"/>
      <w:szCs w:val="28"/>
      <w:lang w:val="en-US" w:eastAsia="zh-CN" w:bidi="ar-SA"/>
    </w:rPr>
  </w:style>
  <w:style w:type="character" w:customStyle="1" w:styleId="Char18">
    <w:name w:val="引用 Char1"/>
    <w:uiPriority w:val="29"/>
    <w:qFormat/>
    <w:rsid w:val="002E36AC"/>
    <w:rPr>
      <w:i/>
      <w:iCs/>
      <w:color w:val="000000"/>
      <w:kern w:val="2"/>
      <w:sz w:val="21"/>
      <w:szCs w:val="24"/>
    </w:rPr>
  </w:style>
  <w:style w:type="character" w:customStyle="1" w:styleId="apple-converted-space">
    <w:name w:val="apple-converted-space"/>
    <w:qFormat/>
    <w:rsid w:val="002E36AC"/>
  </w:style>
  <w:style w:type="character" w:customStyle="1" w:styleId="ask-title2">
    <w:name w:val="ask-title2"/>
    <w:qFormat/>
    <w:rsid w:val="002E36AC"/>
  </w:style>
  <w:style w:type="character" w:customStyle="1" w:styleId="3Char1">
    <w:name w:val="正文文本缩进 3 Char"/>
    <w:link w:val="34"/>
    <w:qFormat/>
    <w:rsid w:val="002E36AC"/>
    <w:rPr>
      <w:rFonts w:ascii="仿宋_GB2312" w:eastAsia="仿宋_GB2312" w:hAnsi="Arial"/>
      <w:color w:val="000000"/>
      <w:sz w:val="30"/>
    </w:rPr>
  </w:style>
  <w:style w:type="character" w:customStyle="1" w:styleId="4CharChar">
    <w:name w:val="标题4 Char Char"/>
    <w:link w:val="44"/>
    <w:qFormat/>
    <w:rsid w:val="002E36AC"/>
    <w:rPr>
      <w:rFonts w:ascii="Arial" w:hAnsi="Arial"/>
      <w:b/>
      <w:bCs/>
      <w:sz w:val="24"/>
      <w:szCs w:val="32"/>
      <w:lang w:bidi="ar-SA"/>
    </w:rPr>
  </w:style>
  <w:style w:type="paragraph" w:customStyle="1" w:styleId="44">
    <w:name w:val="标题4"/>
    <w:basedOn w:val="2"/>
    <w:next w:val="40"/>
    <w:link w:val="4CharChar"/>
    <w:qFormat/>
    <w:rsid w:val="002E36AC"/>
    <w:pPr>
      <w:spacing w:line="413" w:lineRule="auto"/>
      <w:ind w:firstLine="0"/>
      <w:jc w:val="both"/>
    </w:pPr>
    <w:rPr>
      <w:rFonts w:eastAsia="宋体"/>
      <w:kern w:val="0"/>
      <w:sz w:val="24"/>
    </w:rPr>
  </w:style>
  <w:style w:type="character" w:customStyle="1" w:styleId="4Char1">
    <w:name w:val="标题 4 Char1"/>
    <w:semiHidden/>
    <w:qFormat/>
    <w:rsid w:val="002E36AC"/>
    <w:rPr>
      <w:rFonts w:ascii="Cambria" w:eastAsia="宋体" w:hAnsi="Cambria"/>
      <w:b/>
      <w:kern w:val="2"/>
      <w:sz w:val="28"/>
      <w:szCs w:val="28"/>
    </w:rPr>
  </w:style>
  <w:style w:type="character" w:customStyle="1" w:styleId="Char4">
    <w:name w:val="纯文本 Char"/>
    <w:link w:val="ae"/>
    <w:qFormat/>
    <w:rsid w:val="002E36AC"/>
    <w:rPr>
      <w:rFonts w:ascii="宋体" w:eastAsia="宋体" w:hAnsi="Courier New"/>
      <w:kern w:val="2"/>
      <w:sz w:val="21"/>
      <w:lang w:val="en-US" w:eastAsia="zh-CN" w:bidi="ar-SA"/>
    </w:rPr>
  </w:style>
  <w:style w:type="character" w:customStyle="1" w:styleId="Chare">
    <w:name w:val="明显引用 Char"/>
    <w:link w:val="aff4"/>
    <w:qFormat/>
    <w:rsid w:val="002E36AC"/>
    <w:rPr>
      <w:b/>
      <w:bCs/>
      <w:i/>
      <w:iCs/>
      <w:color w:val="4F81BD"/>
      <w:kern w:val="2"/>
      <w:sz w:val="21"/>
      <w:szCs w:val="22"/>
      <w:lang w:bidi="ar-SA"/>
    </w:rPr>
  </w:style>
  <w:style w:type="paragraph" w:styleId="aff4">
    <w:name w:val="Intense Quote"/>
    <w:basedOn w:val="a"/>
    <w:next w:val="a"/>
    <w:link w:val="Chare"/>
    <w:qFormat/>
    <w:rsid w:val="002E36AC"/>
    <w:pPr>
      <w:pBdr>
        <w:bottom w:val="single" w:sz="4" w:space="4" w:color="4F81BD"/>
      </w:pBdr>
      <w:spacing w:before="200" w:after="280"/>
      <w:ind w:left="936" w:right="936"/>
    </w:pPr>
    <w:rPr>
      <w:rFonts w:ascii="Times New Roman"/>
      <w:b/>
      <w:bCs/>
      <w:i/>
      <w:iCs/>
      <w:color w:val="4F81BD"/>
      <w:kern w:val="2"/>
      <w:sz w:val="21"/>
      <w:szCs w:val="22"/>
    </w:rPr>
  </w:style>
  <w:style w:type="character" w:customStyle="1" w:styleId="Char21">
    <w:name w:val="批注主题 Char2"/>
    <w:qFormat/>
    <w:rsid w:val="002E36AC"/>
    <w:rPr>
      <w:rFonts w:eastAsia="宋体"/>
      <w:b/>
      <w:bCs/>
      <w:kern w:val="2"/>
      <w:sz w:val="21"/>
      <w:szCs w:val="24"/>
      <w:lang w:val="en-US" w:eastAsia="zh-CN" w:bidi="ar-SA"/>
    </w:rPr>
  </w:style>
  <w:style w:type="character" w:customStyle="1" w:styleId="5Char1">
    <w:name w:val="标题 5 Char1"/>
    <w:semiHidden/>
    <w:qFormat/>
    <w:rsid w:val="002E36AC"/>
    <w:rPr>
      <w:rFonts w:ascii="Calibri" w:eastAsia="宋体" w:hAnsi="Calibri"/>
      <w:b/>
      <w:kern w:val="2"/>
      <w:sz w:val="28"/>
      <w:szCs w:val="28"/>
    </w:rPr>
  </w:style>
  <w:style w:type="character" w:customStyle="1" w:styleId="Char19">
    <w:name w:val="日期 Char1"/>
    <w:qFormat/>
    <w:rsid w:val="002E36AC"/>
    <w:rPr>
      <w:rFonts w:eastAsia="宋体"/>
      <w:kern w:val="2"/>
      <w:sz w:val="21"/>
      <w:szCs w:val="24"/>
      <w:lang w:val="en-US" w:eastAsia="zh-CN" w:bidi="ar-SA"/>
    </w:rPr>
  </w:style>
  <w:style w:type="character" w:customStyle="1" w:styleId="Charb">
    <w:name w:val="标题 Char"/>
    <w:link w:val="af8"/>
    <w:qFormat/>
    <w:rsid w:val="002E36AC"/>
    <w:rPr>
      <w:rFonts w:ascii="Cambria" w:hAnsi="Cambria"/>
      <w:b/>
      <w:bCs/>
      <w:kern w:val="2"/>
      <w:sz w:val="32"/>
      <w:szCs w:val="32"/>
      <w:lang w:bidi="ar-SA"/>
    </w:rPr>
  </w:style>
  <w:style w:type="character" w:customStyle="1" w:styleId="Chara">
    <w:name w:val="脚注文本 Char"/>
    <w:link w:val="af6"/>
    <w:rsid w:val="002E36AC"/>
    <w:rPr>
      <w:rFonts w:ascii="Calibri" w:hAnsi="Calibri"/>
      <w:bCs/>
      <w:sz w:val="18"/>
    </w:rPr>
  </w:style>
  <w:style w:type="character" w:customStyle="1" w:styleId="1Char">
    <w:name w:val="标题 1 Char"/>
    <w:link w:val="1"/>
    <w:qFormat/>
    <w:rsid w:val="002E36AC"/>
    <w:rPr>
      <w:rFonts w:eastAsia="宋体"/>
      <w:b/>
      <w:bCs/>
      <w:kern w:val="44"/>
      <w:sz w:val="30"/>
      <w:szCs w:val="44"/>
      <w:lang w:val="en-US" w:eastAsia="zh-CN" w:bidi="ar-SA"/>
    </w:rPr>
  </w:style>
  <w:style w:type="character" w:customStyle="1" w:styleId="font11">
    <w:name w:val="font11"/>
    <w:rsid w:val="002E36AC"/>
    <w:rPr>
      <w:rFonts w:ascii="宋体" w:eastAsia="宋体" w:hAnsi="宋体" w:cs="宋体" w:hint="eastAsia"/>
      <w:color w:val="000000"/>
      <w:sz w:val="24"/>
      <w:szCs w:val="24"/>
      <w:u w:val="none"/>
    </w:rPr>
  </w:style>
  <w:style w:type="character" w:customStyle="1" w:styleId="5Char">
    <w:name w:val="标题 5 Char"/>
    <w:link w:val="5"/>
    <w:rsid w:val="002E36AC"/>
    <w:rPr>
      <w:rFonts w:ascii="宋体" w:eastAsia="宋体" w:hAnsi="Arial"/>
      <w:bCs/>
      <w:kern w:val="2"/>
      <w:sz w:val="28"/>
      <w:lang w:val="en-US" w:eastAsia="zh-CN" w:bidi="ar-SA"/>
    </w:rPr>
  </w:style>
  <w:style w:type="character" w:customStyle="1" w:styleId="font21">
    <w:name w:val="font21"/>
    <w:qFormat/>
    <w:rsid w:val="002E36AC"/>
    <w:rPr>
      <w:rFonts w:ascii="仿宋" w:eastAsia="仿宋" w:hAnsi="仿宋" w:cs="仿宋" w:hint="eastAsia"/>
      <w:color w:val="000000"/>
      <w:sz w:val="24"/>
      <w:szCs w:val="24"/>
      <w:u w:val="none"/>
    </w:rPr>
  </w:style>
  <w:style w:type="character" w:customStyle="1" w:styleId="7Char">
    <w:name w:val="标题 7 Char"/>
    <w:link w:val="7"/>
    <w:qFormat/>
    <w:rsid w:val="002E36AC"/>
    <w:rPr>
      <w:rFonts w:ascii="Arial" w:eastAsia="仿宋_GB2312" w:hAnsi="Arial" w:cs="Arial"/>
      <w:b/>
      <w:bCs/>
      <w:spacing w:val="-4"/>
      <w:kern w:val="2"/>
      <w:sz w:val="24"/>
      <w:szCs w:val="24"/>
      <w:lang w:val="en-US" w:eastAsia="zh-CN" w:bidi="ar-SA"/>
    </w:rPr>
  </w:style>
  <w:style w:type="character" w:customStyle="1" w:styleId="Char2">
    <w:name w:val="正文文本 Char"/>
    <w:link w:val="aa"/>
    <w:qFormat/>
    <w:rsid w:val="002E36AC"/>
    <w:rPr>
      <w:rFonts w:ascii="宋体" w:eastAsia="宋体" w:hAnsi="Arial"/>
      <w:kern w:val="2"/>
      <w:sz w:val="28"/>
      <w:lang w:val="en-US" w:eastAsia="zh-CN" w:bidi="ar-SA"/>
    </w:rPr>
  </w:style>
  <w:style w:type="character" w:customStyle="1" w:styleId="CharChar0">
    <w:name w:val="Char Char"/>
    <w:rsid w:val="002E36AC"/>
    <w:rPr>
      <w:rFonts w:ascii="宋体" w:eastAsia="宋体" w:hAnsi="Courier New" w:cs="Courier New"/>
      <w:kern w:val="2"/>
      <w:sz w:val="21"/>
      <w:szCs w:val="21"/>
      <w:lang w:val="en-US" w:eastAsia="zh-CN" w:bidi="ar-SA"/>
    </w:rPr>
  </w:style>
  <w:style w:type="character" w:customStyle="1" w:styleId="Char1a">
    <w:name w:val="副标题 Char1"/>
    <w:qFormat/>
    <w:rsid w:val="002E36AC"/>
    <w:rPr>
      <w:rFonts w:ascii="Cambria" w:hAnsi="Cambria" w:cs="Times New Roman"/>
      <w:b/>
      <w:bCs/>
      <w:kern w:val="28"/>
      <w:sz w:val="32"/>
      <w:szCs w:val="32"/>
    </w:rPr>
  </w:style>
  <w:style w:type="character" w:customStyle="1" w:styleId="2Char0">
    <w:name w:val="正文文本缩进 2 Char"/>
    <w:link w:val="21"/>
    <w:qFormat/>
    <w:rsid w:val="002E36AC"/>
    <w:rPr>
      <w:rFonts w:ascii="Arial" w:eastAsia="仿宋_GB2312" w:hAnsi="Arial"/>
      <w:sz w:val="32"/>
    </w:rPr>
  </w:style>
  <w:style w:type="character" w:customStyle="1" w:styleId="3Char10">
    <w:name w:val="标题 3 Char1"/>
    <w:semiHidden/>
    <w:qFormat/>
    <w:rsid w:val="002E36AC"/>
    <w:rPr>
      <w:rFonts w:ascii="Calibri" w:eastAsia="宋体" w:hAnsi="Calibri"/>
      <w:b/>
      <w:kern w:val="2"/>
      <w:sz w:val="32"/>
    </w:rPr>
  </w:style>
  <w:style w:type="character" w:customStyle="1" w:styleId="Char01">
    <w:name w:val="正文文本 Char_0"/>
    <w:link w:val="03"/>
    <w:rsid w:val="002E36AC"/>
    <w:rPr>
      <w:kern w:val="2"/>
      <w:sz w:val="21"/>
      <w:szCs w:val="24"/>
    </w:rPr>
  </w:style>
  <w:style w:type="paragraph" w:customStyle="1" w:styleId="03">
    <w:name w:val="正文文本_0"/>
    <w:basedOn w:val="27"/>
    <w:link w:val="Char01"/>
    <w:qFormat/>
    <w:rsid w:val="002E36AC"/>
    <w:pPr>
      <w:spacing w:after="120"/>
    </w:pPr>
  </w:style>
  <w:style w:type="character" w:customStyle="1" w:styleId="Charc">
    <w:name w:val="批注主题 Char"/>
    <w:link w:val="af9"/>
    <w:uiPriority w:val="99"/>
    <w:qFormat/>
    <w:rsid w:val="002E36AC"/>
    <w:rPr>
      <w:rFonts w:ascii="宋体"/>
      <w:b/>
      <w:bCs/>
      <w:sz w:val="28"/>
      <w:lang w:bidi="ar-SA"/>
    </w:rPr>
  </w:style>
  <w:style w:type="character" w:customStyle="1" w:styleId="Char22">
    <w:name w:val="明显引用 Char2"/>
    <w:uiPriority w:val="30"/>
    <w:rsid w:val="002E36AC"/>
    <w:rPr>
      <w:b/>
      <w:bCs/>
      <w:i/>
      <w:iCs/>
      <w:color w:val="4F81BD"/>
      <w:kern w:val="2"/>
      <w:sz w:val="21"/>
      <w:szCs w:val="24"/>
    </w:rPr>
  </w:style>
  <w:style w:type="character" w:customStyle="1" w:styleId="Char7">
    <w:name w:val="页脚 Char"/>
    <w:link w:val="af1"/>
    <w:qFormat/>
    <w:rsid w:val="002E36AC"/>
    <w:rPr>
      <w:rFonts w:eastAsia="宋体"/>
      <w:kern w:val="2"/>
      <w:sz w:val="18"/>
      <w:lang w:val="en-US" w:eastAsia="zh-CN" w:bidi="ar-SA"/>
    </w:rPr>
  </w:style>
  <w:style w:type="character" w:customStyle="1" w:styleId="Char23">
    <w:name w:val="脚注文本 Char2"/>
    <w:uiPriority w:val="99"/>
    <w:semiHidden/>
    <w:rsid w:val="002E36AC"/>
    <w:rPr>
      <w:rFonts w:ascii="宋体"/>
      <w:sz w:val="18"/>
      <w:szCs w:val="18"/>
    </w:rPr>
  </w:style>
  <w:style w:type="paragraph" w:customStyle="1" w:styleId="Normal0">
    <w:name w:val="Normal_0"/>
    <w:qFormat/>
    <w:rsid w:val="002E36AC"/>
    <w:rPr>
      <w:rFonts w:ascii="Times New Roman" w:eastAsia="宋体" w:hAnsi="Times New Roman" w:cs="Times New Roman"/>
      <w:sz w:val="24"/>
      <w:szCs w:val="24"/>
    </w:rPr>
  </w:style>
  <w:style w:type="paragraph" w:customStyle="1" w:styleId="14">
    <w:name w:val="列出段落1"/>
    <w:basedOn w:val="a"/>
    <w:uiPriority w:val="99"/>
    <w:unhideWhenUsed/>
    <w:qFormat/>
    <w:rsid w:val="002E36AC"/>
    <w:pPr>
      <w:ind w:firstLineChars="200" w:firstLine="420"/>
    </w:pPr>
    <w:rPr>
      <w:rFonts w:ascii="Calibri" w:hAnsi="Calibri"/>
      <w:kern w:val="2"/>
      <w:sz w:val="21"/>
      <w:szCs w:val="22"/>
    </w:rPr>
  </w:style>
  <w:style w:type="paragraph" w:customStyle="1" w:styleId="Charf">
    <w:name w:val="Char"/>
    <w:basedOn w:val="a"/>
    <w:qFormat/>
    <w:rsid w:val="002E36AC"/>
    <w:rPr>
      <w:rFonts w:ascii="Tahoma" w:hAnsi="Tahoma"/>
    </w:rPr>
  </w:style>
  <w:style w:type="paragraph" w:customStyle="1" w:styleId="font9">
    <w:name w:val="font9"/>
    <w:basedOn w:val="a"/>
    <w:rsid w:val="002E36AC"/>
    <w:pPr>
      <w:widowControl/>
      <w:spacing w:before="100" w:beforeAutospacing="1" w:after="100" w:afterAutospacing="1"/>
      <w:jc w:val="left"/>
    </w:pPr>
    <w:rPr>
      <w:rFonts w:ascii="幼圆" w:eastAsia="幼圆" w:hAnsi="宋体" w:hint="eastAsia"/>
      <w:sz w:val="32"/>
      <w:szCs w:val="32"/>
    </w:rPr>
  </w:style>
  <w:style w:type="paragraph" w:customStyle="1" w:styleId="aff5">
    <w:name w:val="样式 宋体 五号 行距: 单倍行距"/>
    <w:basedOn w:val="a"/>
    <w:qFormat/>
    <w:rsid w:val="002E36AC"/>
    <w:pPr>
      <w:adjustRightInd w:val="0"/>
      <w:jc w:val="left"/>
      <w:textAlignment w:val="baseline"/>
    </w:pPr>
    <w:rPr>
      <w:rFonts w:hAnsi="宋体"/>
      <w:sz w:val="21"/>
    </w:rPr>
  </w:style>
  <w:style w:type="paragraph" w:customStyle="1" w:styleId="xl43">
    <w:name w:val="xl43"/>
    <w:basedOn w:val="a"/>
    <w:rsid w:val="002E36AC"/>
    <w:pPr>
      <w:widowControl/>
      <w:spacing w:before="100" w:beforeAutospacing="1" w:after="100" w:afterAutospacing="1"/>
      <w:jc w:val="left"/>
      <w:textAlignment w:val="top"/>
    </w:pPr>
    <w:rPr>
      <w:rFonts w:hAnsi="宋体"/>
      <w:szCs w:val="24"/>
    </w:rPr>
  </w:style>
  <w:style w:type="paragraph" w:customStyle="1" w:styleId="28">
    <w:name w:val="列出段落2"/>
    <w:basedOn w:val="a"/>
    <w:uiPriority w:val="34"/>
    <w:qFormat/>
    <w:rsid w:val="002E36AC"/>
    <w:pPr>
      <w:ind w:firstLineChars="200" w:firstLine="420"/>
    </w:pPr>
    <w:rPr>
      <w:rFonts w:ascii="Calibri" w:hAnsi="Calibri"/>
      <w:kern w:val="2"/>
      <w:sz w:val="21"/>
      <w:szCs w:val="22"/>
    </w:rPr>
  </w:style>
  <w:style w:type="paragraph" w:customStyle="1" w:styleId="xl36">
    <w:name w:val="xl36"/>
    <w:basedOn w:val="a"/>
    <w:qFormat/>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hAnsi="宋体"/>
      <w:sz w:val="22"/>
      <w:szCs w:val="22"/>
    </w:rPr>
  </w:style>
  <w:style w:type="paragraph" w:customStyle="1" w:styleId="CharChar2Char">
    <w:name w:val="Char Char2 Char"/>
    <w:basedOn w:val="a"/>
    <w:rsid w:val="002E36AC"/>
    <w:rPr>
      <w:rFonts w:ascii="Tahoma" w:hAnsi="Tahoma"/>
      <w:kern w:val="2"/>
      <w:szCs w:val="24"/>
    </w:rPr>
  </w:style>
  <w:style w:type="paragraph" w:customStyle="1" w:styleId="aff6">
    <w:name w:val="正文（缩进）"/>
    <w:basedOn w:val="a"/>
    <w:rsid w:val="002E36AC"/>
    <w:pPr>
      <w:widowControl/>
      <w:spacing w:before="156" w:after="156"/>
      <w:ind w:firstLineChars="200" w:firstLine="480"/>
      <w:jc w:val="left"/>
    </w:pPr>
    <w:rPr>
      <w:rFonts w:ascii="仿宋_GB2312" w:eastAsia="仿宋_GB2312"/>
      <w:szCs w:val="24"/>
    </w:rPr>
  </w:style>
  <w:style w:type="paragraph" w:styleId="aff7">
    <w:name w:val="List Paragraph"/>
    <w:basedOn w:val="a"/>
    <w:uiPriority w:val="34"/>
    <w:qFormat/>
    <w:rsid w:val="002E36AC"/>
    <w:pPr>
      <w:ind w:firstLineChars="200" w:firstLine="420"/>
    </w:pPr>
    <w:rPr>
      <w:rFonts w:ascii="Calibri" w:hAnsi="Calibri"/>
      <w:szCs w:val="22"/>
    </w:rPr>
  </w:style>
  <w:style w:type="paragraph" w:customStyle="1" w:styleId="Style4">
    <w:name w:val="_Style 4"/>
    <w:basedOn w:val="a"/>
    <w:qFormat/>
    <w:rsid w:val="002E36AC"/>
    <w:rPr>
      <w:rFonts w:ascii="Times New Roman"/>
      <w:kern w:val="2"/>
      <w:sz w:val="21"/>
      <w:szCs w:val="24"/>
    </w:rPr>
  </w:style>
  <w:style w:type="paragraph" w:customStyle="1" w:styleId="xl33">
    <w:name w:val="xl33"/>
    <w:basedOn w:val="a"/>
    <w:qFormat/>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hAnsi="宋体"/>
      <w:szCs w:val="24"/>
    </w:rPr>
  </w:style>
  <w:style w:type="paragraph" w:customStyle="1" w:styleId="xl27">
    <w:name w:val="xl27"/>
    <w:basedOn w:val="a"/>
    <w:qFormat/>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hAnsi="宋体"/>
      <w:sz w:val="18"/>
      <w:szCs w:val="18"/>
    </w:rPr>
  </w:style>
  <w:style w:type="paragraph" w:customStyle="1" w:styleId="xl22">
    <w:name w:val="xl22"/>
    <w:basedOn w:val="a"/>
    <w:qFormat/>
    <w:rsid w:val="002E36AC"/>
    <w:pPr>
      <w:widowControl/>
      <w:pBdr>
        <w:bottom w:val="single" w:sz="4" w:space="0" w:color="auto"/>
        <w:right w:val="single" w:sz="4" w:space="0" w:color="auto"/>
      </w:pBdr>
      <w:spacing w:before="100" w:beforeAutospacing="1" w:after="100" w:afterAutospacing="1"/>
      <w:jc w:val="center"/>
    </w:pPr>
    <w:rPr>
      <w:rFonts w:ascii="Calibri" w:hAnsi="Calibri"/>
      <w:szCs w:val="22"/>
    </w:rPr>
  </w:style>
  <w:style w:type="paragraph" w:customStyle="1" w:styleId="Style8">
    <w:name w:val="_Style 8"/>
    <w:basedOn w:val="a"/>
    <w:rsid w:val="002E36AC"/>
  </w:style>
  <w:style w:type="paragraph" w:customStyle="1" w:styleId="2TimesNewRoman5020">
    <w:name w:val="样式 标题 2 + Times New Roman 四号 非加粗 段前: 5 磅 段后: 0 磅 行距: 固定值 20..."/>
    <w:basedOn w:val="2"/>
    <w:rsid w:val="002E36AC"/>
    <w:pPr>
      <w:spacing w:before="100" w:after="0" w:line="400" w:lineRule="exact"/>
      <w:ind w:firstLine="0"/>
      <w:jc w:val="left"/>
    </w:pPr>
    <w:rPr>
      <w:rFonts w:ascii="Times New Roman" w:eastAsia="宋体" w:hAnsi="Times New Roman" w:cs="宋体"/>
      <w:b w:val="0"/>
      <w:bCs w:val="0"/>
      <w:kern w:val="0"/>
      <w:sz w:val="28"/>
      <w:szCs w:val="20"/>
    </w:rPr>
  </w:style>
  <w:style w:type="paragraph" w:customStyle="1" w:styleId="cjk">
    <w:name w:val="cjk"/>
    <w:basedOn w:val="a"/>
    <w:rsid w:val="002E36AC"/>
    <w:pPr>
      <w:widowControl/>
      <w:spacing w:before="100" w:beforeAutospacing="1"/>
      <w:jc w:val="left"/>
    </w:pPr>
    <w:rPr>
      <w:rFonts w:hAnsi="宋体" w:cs="宋体"/>
      <w:color w:val="000000"/>
      <w:sz w:val="28"/>
      <w:szCs w:val="28"/>
    </w:rPr>
  </w:style>
  <w:style w:type="paragraph" w:customStyle="1" w:styleId="xl71">
    <w:name w:val="xl71"/>
    <w:basedOn w:val="a"/>
    <w:qFormat/>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幼圆" w:eastAsia="幼圆" w:hAnsi="宋体" w:hint="eastAsia"/>
      <w:sz w:val="32"/>
      <w:szCs w:val="32"/>
    </w:rPr>
  </w:style>
  <w:style w:type="paragraph" w:customStyle="1" w:styleId="xl41">
    <w:name w:val="xl41"/>
    <w:basedOn w:val="a"/>
    <w:rsid w:val="002E36A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hAnsi="宋体"/>
      <w:szCs w:val="24"/>
    </w:rPr>
  </w:style>
  <w:style w:type="paragraph" w:customStyle="1" w:styleId="xl39">
    <w:name w:val="xl39"/>
    <w:basedOn w:val="a"/>
    <w:qFormat/>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hAnsi="宋体"/>
      <w:szCs w:val="24"/>
    </w:rPr>
  </w:style>
  <w:style w:type="paragraph" w:customStyle="1" w:styleId="p0">
    <w:name w:val="p0"/>
    <w:basedOn w:val="a"/>
    <w:qFormat/>
    <w:rsid w:val="002E36AC"/>
    <w:pPr>
      <w:widowControl/>
    </w:pPr>
    <w:rPr>
      <w:rFonts w:ascii="Times New Roman"/>
      <w:sz w:val="21"/>
      <w:szCs w:val="21"/>
    </w:rPr>
  </w:style>
  <w:style w:type="paragraph" w:customStyle="1" w:styleId="xl35">
    <w:name w:val="xl35"/>
    <w:basedOn w:val="a"/>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hAnsi="宋体"/>
      <w:sz w:val="18"/>
      <w:szCs w:val="18"/>
    </w:rPr>
  </w:style>
  <w:style w:type="paragraph" w:customStyle="1" w:styleId="font8">
    <w:name w:val="font8"/>
    <w:basedOn w:val="a"/>
    <w:qFormat/>
    <w:rsid w:val="002E36AC"/>
    <w:pPr>
      <w:widowControl/>
      <w:spacing w:before="100" w:beforeAutospacing="1" w:after="100" w:afterAutospacing="1"/>
      <w:jc w:val="left"/>
    </w:pPr>
    <w:rPr>
      <w:rFonts w:hAnsi="宋体" w:hint="eastAsia"/>
      <w:color w:val="000000"/>
      <w:sz w:val="32"/>
      <w:szCs w:val="32"/>
    </w:rPr>
  </w:style>
  <w:style w:type="paragraph" w:customStyle="1" w:styleId="xl29">
    <w:name w:val="xl29"/>
    <w:basedOn w:val="a"/>
    <w:qFormat/>
    <w:rsid w:val="002E36AC"/>
    <w:pPr>
      <w:widowControl/>
      <w:pBdr>
        <w:top w:val="single" w:sz="4" w:space="0" w:color="auto"/>
        <w:left w:val="single" w:sz="4" w:space="0" w:color="auto"/>
        <w:right w:val="single" w:sz="4" w:space="0" w:color="auto"/>
      </w:pBdr>
      <w:spacing w:before="100" w:beforeAutospacing="1" w:after="100" w:afterAutospacing="1"/>
      <w:jc w:val="left"/>
    </w:pPr>
    <w:rPr>
      <w:rFonts w:hAnsi="宋体"/>
      <w:szCs w:val="24"/>
    </w:rPr>
  </w:style>
  <w:style w:type="paragraph" w:customStyle="1" w:styleId="Char10CharCharCharCharCharCharCharCharChar">
    <w:name w:val="Char10 Char Char Char Char Char Char Char Char Char"/>
    <w:basedOn w:val="a"/>
    <w:next w:val="a"/>
    <w:rsid w:val="002E36AC"/>
    <w:rPr>
      <w:rFonts w:ascii="Calibri" w:hAnsi="Calibri"/>
      <w:kern w:val="2"/>
      <w:sz w:val="21"/>
      <w:szCs w:val="22"/>
    </w:rPr>
  </w:style>
  <w:style w:type="paragraph" w:customStyle="1" w:styleId="Normal2">
    <w:name w:val="Normal_2"/>
    <w:qFormat/>
    <w:rsid w:val="002E36AC"/>
    <w:rPr>
      <w:rFonts w:ascii="Times New Roman" w:eastAsia="Times New Roman" w:hAnsi="Times New Roman" w:cs="Times New Roman"/>
      <w:sz w:val="24"/>
      <w:szCs w:val="24"/>
    </w:rPr>
  </w:style>
  <w:style w:type="paragraph" w:customStyle="1" w:styleId="36">
    <w:name w:val="列出段落3"/>
    <w:basedOn w:val="a"/>
    <w:uiPriority w:val="99"/>
    <w:unhideWhenUsed/>
    <w:qFormat/>
    <w:rsid w:val="002E36AC"/>
    <w:pPr>
      <w:ind w:firstLineChars="200" w:firstLine="420"/>
    </w:pPr>
    <w:rPr>
      <w:rFonts w:ascii="Calibri" w:hAnsi="Calibri"/>
      <w:kern w:val="2"/>
      <w:sz w:val="21"/>
      <w:szCs w:val="22"/>
    </w:rPr>
  </w:style>
  <w:style w:type="paragraph" w:customStyle="1" w:styleId="font5">
    <w:name w:val="font5"/>
    <w:basedOn w:val="a"/>
    <w:qFormat/>
    <w:rsid w:val="002E36AC"/>
    <w:pPr>
      <w:widowControl/>
      <w:spacing w:before="100" w:beforeAutospacing="1" w:after="100" w:afterAutospacing="1"/>
      <w:jc w:val="left"/>
    </w:pPr>
    <w:rPr>
      <w:rFonts w:hAnsi="宋体" w:hint="eastAsia"/>
      <w:sz w:val="18"/>
      <w:szCs w:val="18"/>
    </w:rPr>
  </w:style>
  <w:style w:type="paragraph" w:customStyle="1" w:styleId="xl25">
    <w:name w:val="xl25"/>
    <w:basedOn w:val="a"/>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hAnsi="宋体"/>
      <w:sz w:val="18"/>
      <w:szCs w:val="18"/>
    </w:rPr>
  </w:style>
  <w:style w:type="paragraph" w:customStyle="1" w:styleId="04">
    <w:name w:val="普通(网站)_0"/>
    <w:basedOn w:val="27"/>
    <w:qFormat/>
    <w:rsid w:val="002E36AC"/>
    <w:pPr>
      <w:widowControl/>
      <w:spacing w:before="100" w:beforeAutospacing="1" w:after="100" w:afterAutospacing="1"/>
      <w:jc w:val="left"/>
    </w:pPr>
    <w:rPr>
      <w:rFonts w:ascii="宋体" w:hAnsi="宋体"/>
      <w:kern w:val="0"/>
      <w:sz w:val="24"/>
    </w:rPr>
  </w:style>
  <w:style w:type="paragraph" w:customStyle="1" w:styleId="15">
    <w:name w:val="图1"/>
    <w:basedOn w:val="a"/>
    <w:next w:val="a"/>
    <w:qFormat/>
    <w:rsid w:val="002E36AC"/>
    <w:pPr>
      <w:tabs>
        <w:tab w:val="left" w:pos="777"/>
      </w:tabs>
      <w:spacing w:beforeLines="50" w:afterLines="100" w:line="360" w:lineRule="auto"/>
      <w:ind w:left="2210" w:hanging="748"/>
      <w:jc w:val="center"/>
    </w:pPr>
    <w:rPr>
      <w:rFonts w:ascii="Times New Roman"/>
      <w:szCs w:val="24"/>
    </w:rPr>
  </w:style>
  <w:style w:type="paragraph" w:customStyle="1" w:styleId="xl40">
    <w:name w:val="xl40"/>
    <w:basedOn w:val="a"/>
    <w:qFormat/>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hAnsi="宋体"/>
      <w:szCs w:val="24"/>
    </w:rPr>
  </w:style>
  <w:style w:type="paragraph" w:customStyle="1" w:styleId="DL">
    <w:name w:val="D&amp;L"/>
    <w:basedOn w:val="af2"/>
    <w:qFormat/>
    <w:rsid w:val="002E36AC"/>
    <w:pPr>
      <w:pBdr>
        <w:bottom w:val="thinThickSmallGap" w:sz="18" w:space="1" w:color="auto"/>
      </w:pBdr>
      <w:adjustRightInd w:val="0"/>
      <w:snapToGrid/>
      <w:spacing w:line="240" w:lineRule="atLeast"/>
      <w:textAlignment w:val="baseline"/>
    </w:pPr>
    <w:rPr>
      <w:kern w:val="0"/>
      <w:sz w:val="24"/>
    </w:rPr>
  </w:style>
  <w:style w:type="paragraph" w:customStyle="1" w:styleId="xl68">
    <w:name w:val="xl68"/>
    <w:basedOn w:val="a"/>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sz w:val="32"/>
      <w:szCs w:val="32"/>
    </w:rPr>
  </w:style>
  <w:style w:type="paragraph" w:customStyle="1" w:styleId="font7">
    <w:name w:val="font7"/>
    <w:basedOn w:val="a"/>
    <w:qFormat/>
    <w:rsid w:val="002E36AC"/>
    <w:pPr>
      <w:widowControl/>
      <w:spacing w:before="100" w:beforeAutospacing="1" w:after="100" w:afterAutospacing="1"/>
      <w:jc w:val="left"/>
    </w:pPr>
    <w:rPr>
      <w:rFonts w:ascii="幼圆" w:eastAsia="幼圆" w:hAnsi="宋体" w:hint="eastAsia"/>
      <w:sz w:val="32"/>
      <w:szCs w:val="32"/>
    </w:rPr>
  </w:style>
  <w:style w:type="paragraph" w:customStyle="1" w:styleId="aff8">
    <w:name w:val="简单回函地址"/>
    <w:basedOn w:val="a"/>
    <w:rsid w:val="002E36AC"/>
    <w:rPr>
      <w:rFonts w:ascii="Calibri" w:hAnsi="Calibri"/>
      <w:kern w:val="2"/>
      <w:sz w:val="21"/>
      <w:szCs w:val="22"/>
    </w:rPr>
  </w:style>
  <w:style w:type="paragraph" w:customStyle="1" w:styleId="Default">
    <w:name w:val="Default"/>
    <w:qFormat/>
    <w:rsid w:val="002E36AC"/>
    <w:pPr>
      <w:widowControl w:val="0"/>
      <w:autoSpaceDE w:val="0"/>
      <w:autoSpaceDN w:val="0"/>
      <w:adjustRightInd w:val="0"/>
    </w:pPr>
    <w:rPr>
      <w:rFonts w:ascii="宋体" w:eastAsia="宋体" w:hAnsi="宋体" w:cs="宋体"/>
      <w:color w:val="000000"/>
      <w:sz w:val="24"/>
      <w:szCs w:val="24"/>
    </w:rPr>
  </w:style>
  <w:style w:type="paragraph" w:customStyle="1" w:styleId="CharCharCharCharCharCharChar1Char">
    <w:name w:val="Char Char Char Char Char Char Char1 Char"/>
    <w:basedOn w:val="a"/>
    <w:qFormat/>
    <w:rsid w:val="002E36AC"/>
    <w:rPr>
      <w:rFonts w:ascii="Tahoma" w:hAnsi="Tahoma"/>
    </w:rPr>
  </w:style>
  <w:style w:type="paragraph" w:customStyle="1" w:styleId="xl30">
    <w:name w:val="xl30"/>
    <w:basedOn w:val="a"/>
    <w:qFormat/>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hAnsi="宋体"/>
      <w:szCs w:val="24"/>
    </w:rPr>
  </w:style>
  <w:style w:type="paragraph" w:customStyle="1" w:styleId="font6">
    <w:name w:val="font6"/>
    <w:basedOn w:val="a"/>
    <w:qFormat/>
    <w:rsid w:val="002E36AC"/>
    <w:pPr>
      <w:widowControl/>
      <w:spacing w:before="100" w:beforeAutospacing="1" w:after="100" w:afterAutospacing="1"/>
      <w:jc w:val="left"/>
    </w:pPr>
    <w:rPr>
      <w:rFonts w:hAnsi="宋体" w:hint="eastAsia"/>
      <w:sz w:val="18"/>
      <w:szCs w:val="18"/>
    </w:rPr>
  </w:style>
  <w:style w:type="paragraph" w:customStyle="1" w:styleId="DefaultParagraphCharCharCharChar">
    <w:name w:val="Default Paragraph Char Char Char Char"/>
    <w:basedOn w:val="a"/>
    <w:next w:val="a"/>
    <w:qFormat/>
    <w:rsid w:val="002E36AC"/>
    <w:pPr>
      <w:widowControl/>
      <w:spacing w:line="360" w:lineRule="auto"/>
      <w:jc w:val="left"/>
    </w:pPr>
    <w:rPr>
      <w:lang w:eastAsia="en-US"/>
    </w:rPr>
  </w:style>
  <w:style w:type="paragraph" w:customStyle="1" w:styleId="CharCharCharCharCharChar">
    <w:name w:val="Char Char Char Char Char Char"/>
    <w:basedOn w:val="a"/>
    <w:qFormat/>
    <w:rsid w:val="002E36AC"/>
    <w:rPr>
      <w:rFonts w:ascii="Tahoma" w:hAnsi="Tahoma"/>
      <w:kern w:val="2"/>
    </w:rPr>
  </w:style>
  <w:style w:type="paragraph" w:customStyle="1" w:styleId="xl28">
    <w:name w:val="xl28"/>
    <w:basedOn w:val="a"/>
    <w:qFormat/>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szCs w:val="24"/>
    </w:rPr>
  </w:style>
  <w:style w:type="paragraph" w:customStyle="1" w:styleId="xl26">
    <w:name w:val="xl26"/>
    <w:basedOn w:val="a"/>
    <w:qFormat/>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hAnsi="宋体"/>
      <w:szCs w:val="24"/>
    </w:rPr>
  </w:style>
  <w:style w:type="paragraph" w:customStyle="1" w:styleId="Normal1">
    <w:name w:val="Normal_1"/>
    <w:qFormat/>
    <w:rsid w:val="002E36AC"/>
    <w:rPr>
      <w:rFonts w:ascii="Times New Roman" w:eastAsia="Times New Roman" w:hAnsi="Times New Roman" w:cs="Times New Roman"/>
      <w:sz w:val="24"/>
      <w:szCs w:val="24"/>
    </w:rPr>
  </w:style>
  <w:style w:type="paragraph" w:customStyle="1" w:styleId="CharCharCharCharCharChar1Char">
    <w:name w:val="Char Char Char Char Char Char1 Char"/>
    <w:basedOn w:val="a"/>
    <w:rsid w:val="002E36AC"/>
    <w:pPr>
      <w:widowControl/>
      <w:spacing w:after="160" w:line="240" w:lineRule="exact"/>
      <w:jc w:val="left"/>
    </w:pPr>
    <w:rPr>
      <w:rFonts w:ascii="Calibri" w:hAnsi="Calibri"/>
      <w:kern w:val="2"/>
      <w:sz w:val="21"/>
      <w:szCs w:val="24"/>
    </w:rPr>
  </w:style>
  <w:style w:type="paragraph" w:customStyle="1" w:styleId="aff9">
    <w:name w:val="范本目录"/>
    <w:basedOn w:val="a"/>
    <w:qFormat/>
    <w:rsid w:val="002E36AC"/>
    <w:pPr>
      <w:adjustRightInd w:val="0"/>
      <w:snapToGrid w:val="0"/>
      <w:spacing w:beforeLines="20" w:afterLines="20" w:line="540" w:lineRule="exact"/>
      <w:jc w:val="center"/>
    </w:pPr>
    <w:rPr>
      <w:rFonts w:hAnsi="宋体"/>
      <w:b/>
      <w:bCs/>
      <w:sz w:val="36"/>
      <w:szCs w:val="24"/>
    </w:rPr>
  </w:style>
  <w:style w:type="paragraph" w:customStyle="1" w:styleId="16">
    <w:name w:val="修订1"/>
    <w:uiPriority w:val="99"/>
    <w:unhideWhenUsed/>
    <w:qFormat/>
    <w:rsid w:val="002E36AC"/>
    <w:rPr>
      <w:rFonts w:ascii="Times New Roman" w:eastAsia="宋体" w:hAnsi="Times New Roman" w:cs="Times New Roman"/>
      <w:kern w:val="2"/>
      <w:sz w:val="21"/>
      <w:szCs w:val="24"/>
    </w:rPr>
  </w:style>
  <w:style w:type="paragraph" w:customStyle="1" w:styleId="TOC1">
    <w:name w:val="TOC 标题1"/>
    <w:basedOn w:val="1"/>
    <w:next w:val="a"/>
    <w:uiPriority w:val="39"/>
    <w:qFormat/>
    <w:rsid w:val="002E36AC"/>
    <w:pPr>
      <w:widowControl/>
      <w:spacing w:before="480" w:after="260" w:line="276" w:lineRule="auto"/>
      <w:jc w:val="left"/>
      <w:outlineLvl w:val="9"/>
    </w:pPr>
    <w:rPr>
      <w:rFonts w:ascii="Cambria" w:eastAsia="黑体" w:hAnsi="Cambria"/>
      <w:b w:val="0"/>
      <w:snapToGrid w:val="0"/>
      <w:color w:val="365F91"/>
      <w:kern w:val="0"/>
      <w:sz w:val="28"/>
    </w:rPr>
  </w:style>
  <w:style w:type="paragraph" w:customStyle="1" w:styleId="xl31">
    <w:name w:val="xl31"/>
    <w:basedOn w:val="a"/>
    <w:qFormat/>
    <w:rsid w:val="002E36AC"/>
    <w:pPr>
      <w:widowControl/>
      <w:spacing w:before="100" w:beforeAutospacing="1" w:after="100" w:afterAutospacing="1"/>
      <w:jc w:val="center"/>
    </w:pPr>
    <w:rPr>
      <w:rFonts w:hAnsi="宋体"/>
      <w:b/>
      <w:bCs/>
      <w:sz w:val="28"/>
      <w:szCs w:val="28"/>
    </w:rPr>
  </w:style>
  <w:style w:type="paragraph" w:customStyle="1" w:styleId="CharCharCharCharChar">
    <w:name w:val="Char Char Char Char Char"/>
    <w:basedOn w:val="a"/>
    <w:qFormat/>
    <w:rsid w:val="002E36AC"/>
    <w:rPr>
      <w:rFonts w:ascii="Tahoma" w:hAnsi="Tahoma"/>
      <w:kern w:val="2"/>
    </w:rPr>
  </w:style>
  <w:style w:type="paragraph" w:customStyle="1" w:styleId="affa">
    <w:name w:val="二级标题"/>
    <w:basedOn w:val="a"/>
    <w:next w:val="affb"/>
    <w:qFormat/>
    <w:rsid w:val="002E36AC"/>
    <w:pPr>
      <w:tabs>
        <w:tab w:val="left" w:pos="992"/>
      </w:tabs>
      <w:ind w:left="992" w:hanging="567"/>
      <w:outlineLvl w:val="1"/>
    </w:pPr>
    <w:rPr>
      <w:rFonts w:ascii="黑体" w:eastAsia="黑体"/>
      <w:sz w:val="28"/>
      <w:szCs w:val="24"/>
    </w:rPr>
  </w:style>
  <w:style w:type="paragraph" w:customStyle="1" w:styleId="affb">
    <w:name w:val="文章正文"/>
    <w:basedOn w:val="a"/>
    <w:rsid w:val="002E36AC"/>
    <w:pPr>
      <w:tabs>
        <w:tab w:val="left" w:pos="992"/>
      </w:tabs>
      <w:spacing w:beforeLines="50" w:afterLines="50" w:line="320" w:lineRule="exact"/>
      <w:ind w:firstLineChars="200" w:firstLine="200"/>
    </w:pPr>
    <w:rPr>
      <w:rFonts w:ascii="仿宋_GB2312" w:eastAsia="仿宋_GB2312"/>
      <w:sz w:val="28"/>
      <w:szCs w:val="24"/>
    </w:rPr>
  </w:style>
  <w:style w:type="paragraph" w:customStyle="1" w:styleId="210">
    <w:name w:val="正文_2_1"/>
    <w:qFormat/>
    <w:rsid w:val="002E36AC"/>
    <w:pPr>
      <w:widowControl w:val="0"/>
      <w:jc w:val="both"/>
    </w:pPr>
    <w:rPr>
      <w:rFonts w:ascii="Calibri" w:eastAsia="宋体" w:hAnsi="Calibri" w:cs="Times New Roman"/>
      <w:kern w:val="2"/>
      <w:sz w:val="21"/>
      <w:szCs w:val="22"/>
    </w:rPr>
  </w:style>
  <w:style w:type="paragraph" w:customStyle="1" w:styleId="101">
    <w:name w:val="正文_1_0"/>
    <w:qFormat/>
    <w:rsid w:val="002E36AC"/>
    <w:pPr>
      <w:widowControl w:val="0"/>
      <w:jc w:val="both"/>
    </w:pPr>
    <w:rPr>
      <w:rFonts w:ascii="Times New Roman" w:eastAsia="宋体" w:hAnsi="Times New Roman" w:cs="Times New Roman"/>
      <w:kern w:val="2"/>
      <w:sz w:val="21"/>
      <w:szCs w:val="24"/>
    </w:rPr>
  </w:style>
  <w:style w:type="paragraph" w:customStyle="1" w:styleId="xl42">
    <w:name w:val="xl42"/>
    <w:basedOn w:val="a"/>
    <w:qFormat/>
    <w:rsid w:val="002E36AC"/>
    <w:pPr>
      <w:widowControl/>
      <w:spacing w:before="100" w:beforeAutospacing="1" w:after="100" w:afterAutospacing="1"/>
      <w:jc w:val="center"/>
      <w:textAlignment w:val="center"/>
    </w:pPr>
    <w:rPr>
      <w:rFonts w:hAnsi="宋体"/>
      <w:b/>
      <w:bCs/>
      <w:sz w:val="32"/>
      <w:szCs w:val="32"/>
    </w:rPr>
  </w:style>
  <w:style w:type="paragraph" w:customStyle="1" w:styleId="CharCharCharCharCharCharCharCharChar1CharCharChar1CharCharCharCharCharChar">
    <w:name w:val="Char Char Char Char Char Char Char Char Char1 Char Char Char1 Char Char Char Char Char Char"/>
    <w:basedOn w:val="a"/>
    <w:qFormat/>
    <w:rsid w:val="002E36AC"/>
    <w:pPr>
      <w:spacing w:line="360" w:lineRule="auto"/>
      <w:ind w:firstLineChars="200" w:firstLine="200"/>
    </w:pPr>
    <w:rPr>
      <w:rFonts w:ascii="Times New Roman"/>
      <w:kern w:val="2"/>
      <w:sz w:val="21"/>
      <w:szCs w:val="24"/>
    </w:rPr>
  </w:style>
  <w:style w:type="paragraph" w:customStyle="1" w:styleId="CharCharCharChar">
    <w:name w:val="Char Char Char Char"/>
    <w:basedOn w:val="a"/>
    <w:rsid w:val="002E36AC"/>
    <w:pPr>
      <w:widowControl/>
      <w:spacing w:after="160" w:line="240" w:lineRule="exact"/>
      <w:jc w:val="left"/>
    </w:pPr>
    <w:rPr>
      <w:rFonts w:ascii="Verdana" w:eastAsia="Times New Roman" w:hAnsi="Verdana"/>
      <w:sz w:val="20"/>
      <w:lang w:eastAsia="en-US"/>
    </w:rPr>
  </w:style>
  <w:style w:type="paragraph" w:customStyle="1" w:styleId="xl38">
    <w:name w:val="xl38"/>
    <w:basedOn w:val="a"/>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hAnsi="宋体"/>
      <w:szCs w:val="24"/>
    </w:rPr>
  </w:style>
  <w:style w:type="paragraph" w:customStyle="1" w:styleId="37">
    <w:name w:val="样式3"/>
    <w:basedOn w:val="a"/>
    <w:qFormat/>
    <w:rsid w:val="002E36AC"/>
    <w:pPr>
      <w:tabs>
        <w:tab w:val="left" w:pos="560"/>
        <w:tab w:val="left" w:pos="1120"/>
      </w:tabs>
      <w:spacing w:line="480" w:lineRule="atLeast"/>
    </w:pPr>
    <w:rPr>
      <w:rFonts w:ascii="Calibri" w:eastAsia="创艺简黑体" w:hAnsi="Calibri"/>
      <w:b/>
      <w:kern w:val="2"/>
      <w:sz w:val="28"/>
    </w:rPr>
  </w:style>
  <w:style w:type="paragraph" w:customStyle="1" w:styleId="affc">
    <w:name w:val="内文正文"/>
    <w:qFormat/>
    <w:rsid w:val="002E36AC"/>
    <w:pPr>
      <w:autoSpaceDE w:val="0"/>
      <w:autoSpaceDN w:val="0"/>
      <w:adjustRightInd w:val="0"/>
      <w:snapToGrid w:val="0"/>
      <w:spacing w:line="440" w:lineRule="exact"/>
      <w:ind w:firstLineChars="200" w:firstLine="200"/>
      <w:jc w:val="both"/>
      <w:textAlignment w:val="bottom"/>
    </w:pPr>
    <w:rPr>
      <w:rFonts w:ascii="宋体" w:eastAsia="宋体" w:hAnsi="???|CS?o｡ﾀ?" w:cs="Times New Roman"/>
      <w:sz w:val="24"/>
      <w:szCs w:val="28"/>
    </w:rPr>
  </w:style>
  <w:style w:type="paragraph" w:customStyle="1" w:styleId="xl45">
    <w:name w:val="xl45"/>
    <w:basedOn w:val="a"/>
    <w:rsid w:val="002E36AC"/>
    <w:pPr>
      <w:widowControl/>
      <w:spacing w:before="100" w:beforeAutospacing="1" w:after="100" w:afterAutospacing="1"/>
      <w:jc w:val="left"/>
      <w:textAlignment w:val="top"/>
    </w:pPr>
    <w:rPr>
      <w:rFonts w:hAnsi="宋体"/>
      <w:szCs w:val="24"/>
    </w:rPr>
  </w:style>
  <w:style w:type="paragraph" w:customStyle="1" w:styleId="affd">
    <w:name w:val="正文无缩进"/>
    <w:basedOn w:val="a"/>
    <w:qFormat/>
    <w:rsid w:val="002E36AC"/>
    <w:pPr>
      <w:spacing w:line="600" w:lineRule="exact"/>
    </w:pPr>
    <w:rPr>
      <w:rFonts w:ascii="仿宋_GB2312" w:eastAsia="仿宋_GB2312" w:hAnsi="宋体"/>
      <w:kern w:val="2"/>
      <w:sz w:val="31"/>
      <w:szCs w:val="28"/>
    </w:rPr>
  </w:style>
  <w:style w:type="paragraph" w:customStyle="1" w:styleId="CharCharCharCharCharChar1">
    <w:name w:val="Char Char Char Char Char Char1"/>
    <w:basedOn w:val="a"/>
    <w:qFormat/>
    <w:rsid w:val="002E36AC"/>
    <w:rPr>
      <w:rFonts w:ascii="Tahoma" w:hAnsi="Tahoma"/>
      <w:kern w:val="2"/>
    </w:rPr>
  </w:style>
  <w:style w:type="paragraph" w:customStyle="1" w:styleId="378020">
    <w:name w:val="样式 标题 3 + (中文) 黑体 小四 非加粗 段前: 7.8 磅 段后: 0 磅 行距: 固定值 20 磅"/>
    <w:basedOn w:val="3"/>
    <w:qFormat/>
    <w:rsid w:val="002E36AC"/>
    <w:pPr>
      <w:spacing w:line="400" w:lineRule="exact"/>
      <w:jc w:val="both"/>
    </w:pPr>
    <w:rPr>
      <w:rFonts w:ascii="Calibri" w:eastAsia="黑体" w:hAnsi="Calibri" w:cs="宋体"/>
      <w:b w:val="0"/>
      <w:bCs w:val="0"/>
      <w:szCs w:val="20"/>
    </w:rPr>
  </w:style>
  <w:style w:type="paragraph" w:customStyle="1" w:styleId="17">
    <w:name w:val="正文1"/>
    <w:rsid w:val="002E36AC"/>
    <w:pPr>
      <w:widowControl w:val="0"/>
      <w:adjustRightInd w:val="0"/>
      <w:spacing w:line="312" w:lineRule="atLeast"/>
      <w:jc w:val="both"/>
      <w:textAlignment w:val="baseline"/>
    </w:pPr>
    <w:rPr>
      <w:rFonts w:ascii="宋体" w:eastAsia="宋体" w:hAnsi="Times New Roman" w:cs="Times New Roman"/>
      <w:sz w:val="24"/>
    </w:rPr>
  </w:style>
  <w:style w:type="paragraph" w:customStyle="1" w:styleId="CharCharCharChar1">
    <w:name w:val="Char Char Char Char1"/>
    <w:basedOn w:val="a"/>
    <w:rsid w:val="002E36AC"/>
    <w:pPr>
      <w:snapToGrid w:val="0"/>
      <w:spacing w:line="360" w:lineRule="auto"/>
      <w:ind w:firstLineChars="200" w:firstLine="200"/>
    </w:pPr>
    <w:rPr>
      <w:rFonts w:ascii="Calibri" w:eastAsia="仿宋_GB2312" w:hAnsi="Calibri"/>
      <w:kern w:val="2"/>
      <w:szCs w:val="22"/>
    </w:rPr>
  </w:style>
  <w:style w:type="paragraph" w:customStyle="1" w:styleId="1Char2">
    <w:name w:val="段落1 Char"/>
    <w:basedOn w:val="ae"/>
    <w:rsid w:val="002E36AC"/>
    <w:pPr>
      <w:spacing w:line="360" w:lineRule="auto"/>
    </w:pPr>
    <w:rPr>
      <w:rFonts w:ascii="Times New Roman" w:hAnsi="Times New Roman" w:cs="Courier New"/>
      <w:sz w:val="24"/>
      <w:szCs w:val="21"/>
    </w:rPr>
  </w:style>
  <w:style w:type="paragraph" w:customStyle="1" w:styleId="xl37">
    <w:name w:val="xl37"/>
    <w:basedOn w:val="a"/>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Cs w:val="24"/>
    </w:rPr>
  </w:style>
  <w:style w:type="paragraph" w:customStyle="1" w:styleId="Char111">
    <w:name w:val="Char11"/>
    <w:basedOn w:val="a"/>
    <w:next w:val="a"/>
    <w:rsid w:val="002E36AC"/>
    <w:pPr>
      <w:widowControl/>
      <w:spacing w:line="360" w:lineRule="auto"/>
      <w:jc w:val="left"/>
    </w:pPr>
    <w:rPr>
      <w:lang w:eastAsia="en-US"/>
    </w:rPr>
  </w:style>
  <w:style w:type="paragraph" w:customStyle="1" w:styleId="MsoNormal0">
    <w:name w:val="MsoNormal"/>
    <w:basedOn w:val="Normal0"/>
    <w:rsid w:val="002E36AC"/>
    <w:rPr>
      <w:rFonts w:ascii="Calibri" w:eastAsia="Calibri" w:hAnsi="Calibri"/>
      <w:sz w:val="21"/>
    </w:rPr>
  </w:style>
  <w:style w:type="paragraph" w:customStyle="1" w:styleId="TableParagraph">
    <w:name w:val="Table Paragraph"/>
    <w:basedOn w:val="a"/>
    <w:uiPriority w:val="1"/>
    <w:qFormat/>
    <w:rsid w:val="002E36AC"/>
    <w:pPr>
      <w:jc w:val="left"/>
    </w:pPr>
    <w:rPr>
      <w:rFonts w:ascii="Calibri" w:hAnsi="Calibri"/>
      <w:sz w:val="22"/>
      <w:lang w:eastAsia="en-US"/>
    </w:rPr>
  </w:style>
  <w:style w:type="paragraph" w:customStyle="1" w:styleId="xl44">
    <w:name w:val="xl44"/>
    <w:basedOn w:val="a"/>
    <w:qFormat/>
    <w:rsid w:val="002E36AC"/>
    <w:pPr>
      <w:widowControl/>
      <w:spacing w:before="100" w:beforeAutospacing="1" w:after="100" w:afterAutospacing="1"/>
      <w:jc w:val="center"/>
      <w:textAlignment w:val="center"/>
    </w:pPr>
    <w:rPr>
      <w:rFonts w:hAnsi="宋体"/>
      <w:b/>
      <w:bCs/>
      <w:sz w:val="32"/>
      <w:szCs w:val="32"/>
    </w:rPr>
  </w:style>
  <w:style w:type="paragraph" w:customStyle="1" w:styleId="affe">
    <w:name w:val="首行缩进"/>
    <w:basedOn w:val="a"/>
    <w:uiPriority w:val="99"/>
    <w:qFormat/>
    <w:rsid w:val="002E36AC"/>
    <w:pPr>
      <w:ind w:firstLineChars="200" w:firstLine="480"/>
    </w:pPr>
    <w:rPr>
      <w:rFonts w:ascii="Calibri" w:hAnsi="Calibri" w:cs="Calibri"/>
      <w:kern w:val="2"/>
      <w:sz w:val="21"/>
      <w:szCs w:val="21"/>
      <w:lang w:val="zh-CN"/>
    </w:rPr>
  </w:style>
  <w:style w:type="paragraph" w:customStyle="1" w:styleId="xl69">
    <w:name w:val="xl69"/>
    <w:basedOn w:val="a"/>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幼圆" w:eastAsia="幼圆" w:hAnsi="宋体" w:hint="eastAsia"/>
      <w:sz w:val="32"/>
      <w:szCs w:val="32"/>
    </w:rPr>
  </w:style>
  <w:style w:type="paragraph" w:customStyle="1" w:styleId="201">
    <w:name w:val="正文_2_0"/>
    <w:qFormat/>
    <w:rsid w:val="002E36AC"/>
    <w:pPr>
      <w:widowControl w:val="0"/>
      <w:jc w:val="both"/>
    </w:pPr>
    <w:rPr>
      <w:rFonts w:ascii="Calibri" w:eastAsia="宋体" w:hAnsi="Calibri" w:cs="Times New Roman"/>
      <w:kern w:val="2"/>
      <w:sz w:val="21"/>
      <w:szCs w:val="22"/>
    </w:rPr>
  </w:style>
  <w:style w:type="paragraph" w:customStyle="1" w:styleId="Charf0">
    <w:name w:val="基本文字 Char"/>
    <w:basedOn w:val="a"/>
    <w:rsid w:val="002E36AC"/>
    <w:pPr>
      <w:spacing w:before="156" w:line="400" w:lineRule="atLeast"/>
      <w:ind w:firstLineChars="225" w:firstLine="540"/>
    </w:pPr>
  </w:style>
  <w:style w:type="paragraph" w:customStyle="1" w:styleId="xl34">
    <w:name w:val="xl34"/>
    <w:basedOn w:val="a"/>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afff">
    <w:name w:val="目录文字"/>
    <w:basedOn w:val="a"/>
    <w:qFormat/>
    <w:rsid w:val="002E36AC"/>
    <w:pPr>
      <w:widowControl/>
      <w:spacing w:line="480" w:lineRule="auto"/>
      <w:jc w:val="left"/>
    </w:pPr>
    <w:rPr>
      <w:rFonts w:hAnsi="宋体"/>
    </w:rPr>
  </w:style>
  <w:style w:type="paragraph" w:customStyle="1" w:styleId="Web">
    <w:name w:val="普通 (Web)"/>
    <w:basedOn w:val="a"/>
    <w:qFormat/>
    <w:rsid w:val="002E36AC"/>
    <w:pPr>
      <w:widowControl/>
      <w:spacing w:before="100" w:beforeAutospacing="1" w:after="100" w:afterAutospacing="1"/>
      <w:jc w:val="left"/>
    </w:pPr>
    <w:rPr>
      <w:rFonts w:hAnsi="宋体"/>
      <w:szCs w:val="24"/>
    </w:rPr>
  </w:style>
  <w:style w:type="paragraph" w:customStyle="1" w:styleId="afff0">
    <w:name w:val="一级标题"/>
    <w:basedOn w:val="a"/>
    <w:next w:val="affa"/>
    <w:rsid w:val="002E36AC"/>
    <w:pPr>
      <w:tabs>
        <w:tab w:val="left" w:pos="425"/>
      </w:tabs>
      <w:spacing w:afterLines="100"/>
      <w:ind w:left="850" w:hanging="425"/>
      <w:outlineLvl w:val="0"/>
    </w:pPr>
    <w:rPr>
      <w:rFonts w:ascii="黑体" w:eastAsia="黑体"/>
      <w:sz w:val="30"/>
      <w:szCs w:val="28"/>
    </w:rPr>
  </w:style>
  <w:style w:type="paragraph" w:customStyle="1" w:styleId="2100">
    <w:name w:val="正文_2_1_0"/>
    <w:qFormat/>
    <w:rsid w:val="002E36AC"/>
    <w:pPr>
      <w:widowControl w:val="0"/>
      <w:jc w:val="both"/>
    </w:pPr>
    <w:rPr>
      <w:rFonts w:ascii="Calibri" w:eastAsia="宋体" w:hAnsi="Calibri" w:cs="Times New Roman"/>
      <w:kern w:val="2"/>
      <w:sz w:val="21"/>
      <w:szCs w:val="22"/>
    </w:rPr>
  </w:style>
  <w:style w:type="paragraph" w:customStyle="1" w:styleId="CharCharCharCharChar1">
    <w:name w:val="Char Char Char Char Char1"/>
    <w:basedOn w:val="a"/>
    <w:rsid w:val="002E36AC"/>
    <w:rPr>
      <w:rFonts w:ascii="Tahoma" w:hAnsi="Tahoma"/>
    </w:rPr>
  </w:style>
  <w:style w:type="paragraph" w:customStyle="1" w:styleId="xl32">
    <w:name w:val="xl32"/>
    <w:basedOn w:val="a"/>
    <w:qFormat/>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hAnsi="宋体"/>
      <w:sz w:val="18"/>
      <w:szCs w:val="18"/>
    </w:rPr>
  </w:style>
  <w:style w:type="paragraph" w:customStyle="1" w:styleId="29">
    <w:name w:val="段落2"/>
    <w:basedOn w:val="a"/>
    <w:qFormat/>
    <w:rsid w:val="002E36AC"/>
    <w:pPr>
      <w:spacing w:line="360" w:lineRule="auto"/>
      <w:ind w:firstLineChars="200" w:firstLine="480"/>
    </w:pPr>
    <w:rPr>
      <w:rFonts w:ascii="Calibri" w:hAnsi="Calibri" w:cs="Courier New"/>
      <w:kern w:val="2"/>
      <w:szCs w:val="21"/>
    </w:rPr>
  </w:style>
  <w:style w:type="paragraph" w:customStyle="1" w:styleId="Normal3">
    <w:name w:val="Normal_3"/>
    <w:qFormat/>
    <w:rsid w:val="002E36AC"/>
    <w:rPr>
      <w:rFonts w:ascii="Times New Roman" w:eastAsia="Times New Roman" w:hAnsi="Times New Roman" w:cs="Times New Roman"/>
      <w:sz w:val="24"/>
      <w:szCs w:val="24"/>
    </w:rPr>
  </w:style>
  <w:style w:type="paragraph" w:customStyle="1" w:styleId="18">
    <w:name w:val="样式1"/>
    <w:basedOn w:val="a"/>
    <w:rsid w:val="002E36AC"/>
    <w:pPr>
      <w:tabs>
        <w:tab w:val="left" w:pos="709"/>
      </w:tabs>
      <w:adjustRightInd w:val="0"/>
      <w:ind w:left="709" w:hanging="709"/>
      <w:textAlignment w:val="baseline"/>
    </w:pPr>
    <w:rPr>
      <w:rFonts w:hAnsi="宋体"/>
    </w:rPr>
  </w:style>
  <w:style w:type="paragraph" w:customStyle="1" w:styleId="Preformatted">
    <w:name w:val="Preformatted"/>
    <w:basedOn w:val="a"/>
    <w:rsid w:val="002E36AC"/>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z w:val="20"/>
    </w:rPr>
  </w:style>
  <w:style w:type="paragraph" w:customStyle="1" w:styleId="xl70">
    <w:name w:val="xl70"/>
    <w:basedOn w:val="a"/>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sz w:val="32"/>
      <w:szCs w:val="32"/>
    </w:rPr>
  </w:style>
  <w:style w:type="paragraph" w:customStyle="1" w:styleId="Char10CharCharCharCharCharCharCharCharChar1">
    <w:name w:val="Char10 Char Char Char Char Char Char Char Char Char1"/>
    <w:basedOn w:val="a"/>
    <w:next w:val="a"/>
    <w:rsid w:val="002E36AC"/>
    <w:rPr>
      <w:rFonts w:ascii="Calibri" w:hAnsi="Calibri"/>
      <w:kern w:val="2"/>
      <w:sz w:val="21"/>
      <w:szCs w:val="22"/>
    </w:rPr>
  </w:style>
  <w:style w:type="paragraph" w:customStyle="1" w:styleId="xl24">
    <w:name w:val="xl24"/>
    <w:basedOn w:val="a"/>
    <w:rsid w:val="002E36A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hAnsi="宋体"/>
      <w:sz w:val="18"/>
      <w:szCs w:val="18"/>
    </w:rPr>
  </w:style>
  <w:style w:type="paragraph" w:customStyle="1" w:styleId="afff1">
    <w:name w:val="目录"/>
    <w:basedOn w:val="a"/>
    <w:qFormat/>
    <w:rsid w:val="002E36AC"/>
    <w:pPr>
      <w:widowControl/>
      <w:jc w:val="center"/>
    </w:pPr>
    <w:rPr>
      <w:b/>
      <w:sz w:val="36"/>
    </w:rPr>
  </w:style>
  <w:style w:type="paragraph" w:customStyle="1" w:styleId="SUR--4">
    <w:name w:val="SUR-需求定义-第4级"/>
    <w:basedOn w:val="4"/>
    <w:next w:val="a"/>
    <w:rsid w:val="002E36AC"/>
    <w:pPr>
      <w:tabs>
        <w:tab w:val="left" w:pos="1080"/>
      </w:tabs>
      <w:spacing w:before="0" w:after="0"/>
      <w:ind w:left="-283" w:firstLine="283"/>
      <w:jc w:val="left"/>
    </w:pPr>
    <w:rPr>
      <w:rFonts w:cs="Arial"/>
      <w:b w:val="0"/>
      <w:color w:val="0000FF"/>
      <w:sz w:val="24"/>
      <w:szCs w:val="24"/>
    </w:rPr>
  </w:style>
  <w:style w:type="character" w:customStyle="1" w:styleId="afff2">
    <w:name w:val="日期 字符"/>
    <w:locked/>
    <w:rsid w:val="002E36AC"/>
    <w:rPr>
      <w:rFonts w:eastAsia="宋体"/>
      <w:b/>
      <w:kern w:val="2"/>
      <w:sz w:val="28"/>
      <w:lang w:val="en-US" w:eastAsia="zh-CN" w:bidi="ar-SA"/>
    </w:rPr>
  </w:style>
  <w:style w:type="character" w:customStyle="1" w:styleId="afff3">
    <w:name w:val="页眉 字符"/>
    <w:rsid w:val="002E36AC"/>
    <w:rPr>
      <w:kern w:val="2"/>
      <w:sz w:val="18"/>
      <w:szCs w:val="18"/>
    </w:rPr>
  </w:style>
  <w:style w:type="character" w:customStyle="1" w:styleId="2a">
    <w:name w:val="正文文本 (2) + 粗体"/>
    <w:qFormat/>
    <w:rsid w:val="002E36AC"/>
    <w:rPr>
      <w:rFonts w:ascii="MingLiU" w:eastAsia="MingLiU" w:hAnsi="MingLiU" w:cs="MingLiU"/>
      <w:b/>
      <w:bCs/>
      <w:color w:val="000000"/>
      <w:spacing w:val="0"/>
      <w:w w:val="100"/>
      <w:position w:val="0"/>
      <w:sz w:val="22"/>
      <w:szCs w:val="22"/>
      <w:u w:val="none"/>
      <w:lang w:val="zh-TW" w:eastAsia="zh-TW" w:bidi="zh-TW"/>
    </w:rPr>
  </w:style>
  <w:style w:type="paragraph" w:customStyle="1" w:styleId="Char1b">
    <w:name w:val="Char1"/>
    <w:basedOn w:val="a"/>
    <w:qFormat/>
    <w:rsid w:val="002E36AC"/>
    <w:rPr>
      <w:rFonts w:hAnsi="宋体" w:cs="Courier New"/>
      <w:kern w:val="2"/>
      <w:sz w:val="32"/>
      <w:szCs w:val="32"/>
    </w:rPr>
  </w:style>
  <w:style w:type="character" w:customStyle="1" w:styleId="xdrichtextbox2">
    <w:name w:val="xdrichtextbox2"/>
    <w:basedOn w:val="a0"/>
    <w:rsid w:val="00FB3CE8"/>
    <w:rPr>
      <w:i w:val="0"/>
      <w:iCs w:val="0"/>
      <w:strike w:val="0"/>
      <w:dstrike w:val="0"/>
      <w:color w:val="0000FF"/>
      <w:sz w:val="18"/>
      <w:szCs w:val="18"/>
      <w:u w:val="none"/>
      <w:effect w:val="none"/>
      <w:bdr w:val="single" w:sz="8" w:space="0" w:color="DCDCDC" w:frame="1"/>
      <w:shd w:val="clear" w:color="auto" w:fill="FFFFFF"/>
    </w:rPr>
  </w:style>
  <w:style w:type="table" w:customStyle="1" w:styleId="TableNormal">
    <w:name w:val="Table Normal"/>
    <w:uiPriority w:val="2"/>
    <w:semiHidden/>
    <w:unhideWhenUsed/>
    <w:qFormat/>
    <w:rsid w:val="002F5BFC"/>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image" Target="media/image9.png"/><Relationship Id="rId3" Type="http://schemas.openxmlformats.org/officeDocument/2006/relationships/numbering" Target="numbering.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image" Target="media/image6.jpe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4"/>
    <customShpInfo spid="_x0000_s2050"/>
    <customShpInfo spid="_x0000_s2051"/>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9F18C8-A7BA-498B-9F51-DFDC8CA63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47</Pages>
  <Words>3581</Words>
  <Characters>20412</Characters>
  <Application>Microsoft Office Word</Application>
  <DocSecurity>0</DocSecurity>
  <Lines>170</Lines>
  <Paragraphs>47</Paragraphs>
  <ScaleCrop>false</ScaleCrop>
  <Company>Microsoft</Company>
  <LinksUpToDate>false</LinksUpToDate>
  <CharactersWithSpaces>23946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省直科</dc:creator>
  <cp:lastModifiedBy>Mac</cp:lastModifiedBy>
  <cp:revision>14</cp:revision>
  <cp:lastPrinted>2020-07-07T02:26:00Z</cp:lastPrinted>
  <dcterms:created xsi:type="dcterms:W3CDTF">2020-12-28T02:01:00Z</dcterms:created>
  <dcterms:modified xsi:type="dcterms:W3CDTF">2021-01-08T12:11:00Z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